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16AF5660" w:rsidR="00EA7238" w:rsidRPr="00CE0CC1" w:rsidRDefault="003339C6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bookmarkStart w:id="0" w:name="_GoBack"/>
      <w:bookmarkEnd w:id="0"/>
      <w:proofErr w:type="gramStart"/>
      <w:r w:rsidR="005E5144" w:rsidRPr="005E514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5E5144" w:rsidRPr="005E514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5E5144" w:rsidRPr="005E5144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5E5144" w:rsidRPr="005E5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E5144" w:rsidRPr="005E5144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 (далее – финансовая организация), конкурсным управляющим (ликвидатором) которого на основании решения Арбитражного суда Республики Северная Осетия-Алания от</w:t>
      </w:r>
      <w:proofErr w:type="gramEnd"/>
      <w:r w:rsidR="005E5144" w:rsidRPr="005E5144">
        <w:rPr>
          <w:rFonts w:ascii="Times New Roman" w:hAnsi="Times New Roman" w:cs="Times New Roman"/>
          <w:color w:val="000000"/>
          <w:sz w:val="24"/>
          <w:szCs w:val="24"/>
        </w:rPr>
        <w:t xml:space="preserve"> 23 мая 2016 г. по делу №А61-1055/16</w:t>
      </w:r>
      <w:r w:rsidR="00CE0CC1"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CE0CC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E0CC1"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E0CC1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CE0CC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E0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CE0CC1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CC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4E23637" w14:textId="77777777" w:rsidR="005E5144" w:rsidRPr="005E5144" w:rsidRDefault="005E5144" w:rsidP="005E51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5E5144">
        <w:rPr>
          <w:color w:val="000000"/>
        </w:rPr>
        <w:t>Лот 1 - Оборудование (котлы, фильтры, насосы и т.д.) для производства спирта (59 поз.), г. Беслан - 33 017 145,00 руб.;</w:t>
      </w:r>
      <w:proofErr w:type="gramEnd"/>
    </w:p>
    <w:p w14:paraId="75468676" w14:textId="77777777" w:rsidR="005E5144" w:rsidRPr="005E5144" w:rsidRDefault="005E5144" w:rsidP="005E51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5144">
        <w:rPr>
          <w:color w:val="000000"/>
        </w:rPr>
        <w:t>Лот 2 - Оборудование для производства спирта (30 поз.), г. Беслан - 29 673 245,00 руб.;</w:t>
      </w:r>
    </w:p>
    <w:p w14:paraId="729C8D7E" w14:textId="6E50984B" w:rsidR="005E5144" w:rsidRDefault="005E5144" w:rsidP="005E51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5144">
        <w:rPr>
          <w:color w:val="000000"/>
        </w:rPr>
        <w:t>Лот 3 - Резервуар вертикальный из стали объемом 5 070,228 метров куб. - 12 шт., права на земельный участок не оформлены,</w:t>
      </w:r>
      <w:r>
        <w:rPr>
          <w:color w:val="000000"/>
        </w:rPr>
        <w:t xml:space="preserve"> г. Беслан - 40 500 800,00 руб.</w:t>
      </w:r>
    </w:p>
    <w:p w14:paraId="15D12F19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С подробной информацией о составе лотов финансовой организа</w:t>
      </w:r>
      <w:r w:rsidR="00C11EFF" w:rsidRPr="00A67920">
        <w:rPr>
          <w:color w:val="000000"/>
        </w:rPr>
        <w:t>ции можно ознакомиться на сайте</w:t>
      </w:r>
      <w:r w:rsidRPr="00A67920">
        <w:rPr>
          <w:color w:val="000000"/>
        </w:rPr>
        <w:t xml:space="preserve"> </w:t>
      </w:r>
      <w:r w:rsidR="00C11EFF" w:rsidRPr="00A67920">
        <w:rPr>
          <w:color w:val="000000"/>
        </w:rPr>
        <w:t>ОТ http://www.auction-house.ru/</w:t>
      </w:r>
      <w:r w:rsidRPr="00A67920">
        <w:rPr>
          <w:color w:val="000000"/>
        </w:rPr>
        <w:t xml:space="preserve">, также </w:t>
      </w:r>
      <w:hyperlink r:id="rId5" w:history="1">
        <w:r w:rsidR="00C11EFF" w:rsidRPr="00A67920">
          <w:rPr>
            <w:rStyle w:val="a4"/>
          </w:rPr>
          <w:t>www.asv.org.ru</w:t>
        </w:r>
      </w:hyperlink>
      <w:r w:rsidR="00C11EFF" w:rsidRPr="00A67920">
        <w:rPr>
          <w:color w:val="000000"/>
        </w:rPr>
        <w:t xml:space="preserve">, </w:t>
      </w:r>
      <w:hyperlink r:id="rId6" w:history="1">
        <w:r w:rsidR="00C11EFF" w:rsidRPr="00A6792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67920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733F30F8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90638">
        <w:t xml:space="preserve">5 (пять) </w:t>
      </w:r>
      <w:r w:rsidRPr="00A67920">
        <w:rPr>
          <w:color w:val="000000"/>
        </w:rPr>
        <w:t>процентов от начальной цены продажи предмета Торгов (лота).</w:t>
      </w:r>
    </w:p>
    <w:p w14:paraId="03856A4A" w14:textId="5EA6294B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b/>
          <w:bCs/>
          <w:color w:val="000000"/>
        </w:rPr>
        <w:t>Торги</w:t>
      </w:r>
      <w:r w:rsidRPr="00A6792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A67920">
        <w:rPr>
          <w:color w:val="000000"/>
        </w:rPr>
        <w:t xml:space="preserve"> </w:t>
      </w:r>
      <w:r w:rsidR="00990638">
        <w:rPr>
          <w:b/>
          <w:bCs/>
        </w:rPr>
        <w:t xml:space="preserve">26 декабря </w:t>
      </w:r>
      <w:r w:rsidR="00130BFB" w:rsidRPr="00A67920">
        <w:rPr>
          <w:b/>
        </w:rPr>
        <w:t>202</w:t>
      </w:r>
      <w:r w:rsidR="003C20EF" w:rsidRPr="00A67920">
        <w:rPr>
          <w:b/>
        </w:rPr>
        <w:t>2</w:t>
      </w:r>
      <w:r w:rsidR="00564010" w:rsidRPr="00A67920">
        <w:rPr>
          <w:b/>
        </w:rPr>
        <w:t xml:space="preserve"> г</w:t>
      </w:r>
      <w:r w:rsidR="00C11EFF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электронной площадке </w:t>
      </w:r>
      <w:r w:rsidR="00C11EFF" w:rsidRPr="00A67920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67920">
          <w:rPr>
            <w:rStyle w:val="a4"/>
          </w:rPr>
          <w:t>http://lot-online.ru</w:t>
        </w:r>
      </w:hyperlink>
      <w:r w:rsidR="00C11EFF" w:rsidRPr="00A67920">
        <w:rPr>
          <w:color w:val="000000"/>
        </w:rPr>
        <w:t xml:space="preserve"> (далее – ЭТП)</w:t>
      </w:r>
      <w:r w:rsidRPr="00A67920">
        <w:rPr>
          <w:color w:val="000000"/>
        </w:rPr>
        <w:t>.</w:t>
      </w:r>
    </w:p>
    <w:p w14:paraId="304B41CC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Время окончания Торгов:</w:t>
      </w:r>
    </w:p>
    <w:p w14:paraId="5227E95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11D55F2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 случае</w:t>
      </w:r>
      <w:proofErr w:type="gramStart"/>
      <w:r w:rsidRPr="00A67920">
        <w:rPr>
          <w:color w:val="000000"/>
        </w:rPr>
        <w:t>,</w:t>
      </w:r>
      <w:proofErr w:type="gramEnd"/>
      <w:r w:rsidRPr="00A67920">
        <w:rPr>
          <w:color w:val="000000"/>
        </w:rPr>
        <w:t xml:space="preserve"> если по итогам Торгов, назначенных на</w:t>
      </w:r>
      <w:r w:rsidR="00C11EFF" w:rsidRPr="00A67920">
        <w:rPr>
          <w:color w:val="000000"/>
        </w:rPr>
        <w:t xml:space="preserve"> </w:t>
      </w:r>
      <w:r w:rsidR="00990638" w:rsidRPr="00990638">
        <w:rPr>
          <w:b/>
          <w:bCs/>
          <w:color w:val="000000"/>
        </w:rPr>
        <w:t>26 декабря 2022 г.</w:t>
      </w:r>
      <w:r w:rsidRPr="00A67920">
        <w:rPr>
          <w:color w:val="000000"/>
        </w:rPr>
        <w:t xml:space="preserve">, лоты не реализованы, то в 14:00 часов по московскому времени </w:t>
      </w:r>
      <w:r w:rsidR="00990638">
        <w:rPr>
          <w:b/>
          <w:bCs/>
          <w:color w:val="000000"/>
        </w:rPr>
        <w:t>13 февраля 2023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</w:t>
      </w:r>
      <w:r w:rsidR="00C11EFF" w:rsidRPr="00A67920">
        <w:rPr>
          <w:color w:val="000000"/>
        </w:rPr>
        <w:t>ЭТП</w:t>
      </w:r>
      <w:r w:rsidR="00467D6B" w:rsidRPr="00A67920">
        <w:t xml:space="preserve"> </w:t>
      </w:r>
      <w:r w:rsidRPr="00A67920">
        <w:rPr>
          <w:color w:val="000000"/>
        </w:rPr>
        <w:t>будут проведены</w:t>
      </w:r>
      <w:r w:rsidRPr="00A67920">
        <w:rPr>
          <w:b/>
          <w:bCs/>
          <w:color w:val="000000"/>
        </w:rPr>
        <w:t xml:space="preserve"> повторные Торги </w:t>
      </w:r>
      <w:r w:rsidRPr="00A6792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 xml:space="preserve">Оператор </w:t>
      </w:r>
      <w:r w:rsidR="00F05E04" w:rsidRPr="00A67920">
        <w:rPr>
          <w:color w:val="000000"/>
        </w:rPr>
        <w:t>ЭТП</w:t>
      </w:r>
      <w:r w:rsidRPr="00A67920">
        <w:rPr>
          <w:color w:val="000000"/>
        </w:rPr>
        <w:t xml:space="preserve"> (далее – Оператор) обеспечивает проведение Торгов.</w:t>
      </w:r>
    </w:p>
    <w:p w14:paraId="415A5C5E" w14:textId="48294D5F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67920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990638">
        <w:rPr>
          <w:b/>
          <w:bCs/>
          <w:color w:val="000000"/>
        </w:rPr>
        <w:t>15 ноября 2022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Pr="00A67920">
        <w:rPr>
          <w:color w:val="000000"/>
        </w:rPr>
        <w:t>, а на участие в повторных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 </w:t>
      </w:r>
      <w:r w:rsidR="00990638">
        <w:rPr>
          <w:b/>
          <w:bCs/>
          <w:color w:val="000000"/>
        </w:rPr>
        <w:t>28 декабря 2022</w:t>
      </w:r>
      <w:r w:rsidR="00447948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A67920">
        <w:rPr>
          <w:color w:val="000000"/>
        </w:rPr>
        <w:t xml:space="preserve"> </w:t>
      </w:r>
      <w:proofErr w:type="gramStart"/>
      <w:r w:rsidRPr="00A67920">
        <w:rPr>
          <w:color w:val="000000"/>
        </w:rPr>
        <w:t>московскому времени</w:t>
      </w:r>
      <w:proofErr w:type="gramEnd"/>
      <w:r w:rsidRPr="00A67920">
        <w:rPr>
          <w:color w:val="000000"/>
        </w:rPr>
        <w:t xml:space="preserve"> </w:t>
      </w:r>
      <w:proofErr w:type="gramStart"/>
      <w:r w:rsidRPr="00A67920">
        <w:rPr>
          <w:color w:val="000000"/>
        </w:rPr>
        <w:t>за</w:t>
      </w:r>
      <w:proofErr w:type="gramEnd"/>
      <w:r w:rsidRPr="00A67920">
        <w:rPr>
          <w:color w:val="000000"/>
        </w:rPr>
        <w:t xml:space="preserve"> </w:t>
      </w:r>
      <w:proofErr w:type="gramStart"/>
      <w:r w:rsidRPr="00A67920">
        <w:rPr>
          <w:color w:val="000000"/>
        </w:rPr>
        <w:t>5</w:t>
      </w:r>
      <w:proofErr w:type="gramEnd"/>
      <w:r w:rsidRPr="00A67920">
        <w:rPr>
          <w:color w:val="000000"/>
        </w:rPr>
        <w:t xml:space="preserve"> (</w:t>
      </w:r>
      <w:proofErr w:type="gramStart"/>
      <w:r w:rsidRPr="00A67920">
        <w:rPr>
          <w:color w:val="000000"/>
        </w:rPr>
        <w:t>Пять</w:t>
      </w:r>
      <w:proofErr w:type="gramEnd"/>
      <w:r w:rsidRPr="00A67920">
        <w:rPr>
          <w:color w:val="000000"/>
        </w:rPr>
        <w:t>) календарных дней до даты проведения соответствующих Торгов.</w:t>
      </w:r>
    </w:p>
    <w:p w14:paraId="4296677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1CB688B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990638">
        <w:rPr>
          <w:b/>
          <w:bCs/>
          <w:color w:val="000000"/>
        </w:rPr>
        <w:t>15 февраля 2023</w:t>
      </w:r>
      <w:r w:rsidR="00A67920" w:rsidRPr="001F6D53">
        <w:rPr>
          <w:b/>
          <w:bCs/>
          <w:color w:val="000000"/>
        </w:rPr>
        <w:t xml:space="preserve"> г. по </w:t>
      </w:r>
      <w:r w:rsidR="00990638">
        <w:rPr>
          <w:b/>
          <w:bCs/>
          <w:color w:val="000000"/>
        </w:rPr>
        <w:t>19 марта 2023</w:t>
      </w:r>
      <w:r w:rsidR="00A67920" w:rsidRPr="001F6D53">
        <w:rPr>
          <w:b/>
          <w:bCs/>
          <w:color w:val="000000"/>
        </w:rPr>
        <w:t xml:space="preserve"> г.</w:t>
      </w:r>
    </w:p>
    <w:p w14:paraId="1AA4D8CB" w14:textId="22AEC61C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67920">
        <w:rPr>
          <w:color w:val="000000"/>
        </w:rPr>
        <w:t>Заявки на участие в Торгах ППП приним</w:t>
      </w:r>
      <w:r w:rsidR="0015099D" w:rsidRPr="00A67920">
        <w:rPr>
          <w:color w:val="000000"/>
        </w:rPr>
        <w:t>а</w:t>
      </w:r>
      <w:r w:rsidR="00997993" w:rsidRPr="00A67920">
        <w:rPr>
          <w:color w:val="000000"/>
        </w:rPr>
        <w:t>ются Оператором, начиная с 00:00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990638" w:rsidRPr="00990638">
        <w:rPr>
          <w:b/>
          <w:bCs/>
          <w:color w:val="000000"/>
        </w:rPr>
        <w:t>15 февраля 2023</w:t>
      </w:r>
      <w:r w:rsidR="00A67920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 xml:space="preserve">Прием заявок на участие в Торгах ППП и задатков </w:t>
      </w:r>
      <w:r w:rsidRPr="00A67920">
        <w:lastRenderedPageBreak/>
        <w:t xml:space="preserve">прекращается за </w:t>
      </w:r>
      <w:r w:rsidR="00990638">
        <w:t>1</w:t>
      </w:r>
      <w:r w:rsidRPr="00A67920">
        <w:t xml:space="preserve"> (</w:t>
      </w:r>
      <w:r w:rsidR="00990638">
        <w:t>Один</w:t>
      </w:r>
      <w:r w:rsidRPr="00A67920">
        <w:t>) календарны</w:t>
      </w:r>
      <w:r w:rsidR="00990638">
        <w:t>й</w:t>
      </w:r>
      <w:r w:rsidRPr="00A67920">
        <w:t xml:space="preserve"> д</w:t>
      </w:r>
      <w:r w:rsidR="00990638">
        <w:t>ень</w:t>
      </w:r>
      <w:r w:rsidRPr="00A67920">
        <w:t xml:space="preserve"> до даты окончания соответствующего периода понижения цены продажи лотов в 14:00 часов по </w:t>
      </w:r>
      <w:r w:rsidRPr="00A67920">
        <w:rPr>
          <w:color w:val="000000"/>
        </w:rPr>
        <w:t>московскому времени.</w:t>
      </w:r>
      <w:proofErr w:type="gramEnd"/>
    </w:p>
    <w:p w14:paraId="411D9E91" w14:textId="77777777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 xml:space="preserve">При наличии заявок на участие в Торгах ППП </w:t>
      </w:r>
      <w:r w:rsidR="00722ECA" w:rsidRPr="00181132">
        <w:rPr>
          <w:color w:val="000000"/>
        </w:rPr>
        <w:t>ОТ</w:t>
      </w:r>
      <w:r w:rsidRPr="0018113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181132" w:rsidRDefault="00B83E9D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181132">
        <w:rPr>
          <w:color w:val="000000"/>
        </w:rPr>
        <w:t>:</w:t>
      </w:r>
    </w:p>
    <w:p w14:paraId="6859AA35" w14:textId="77777777" w:rsidR="00990638" w:rsidRPr="00990638" w:rsidRDefault="00990638" w:rsidP="009906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638">
        <w:rPr>
          <w:rFonts w:ascii="Times New Roman" w:hAnsi="Times New Roman" w:cs="Times New Roman"/>
          <w:color w:val="000000"/>
          <w:sz w:val="24"/>
          <w:szCs w:val="24"/>
        </w:rPr>
        <w:t>с 15 февраля 2023 г. по 17 февраля 2023 г. - в размере начальной цены продажи лотов;</w:t>
      </w:r>
    </w:p>
    <w:p w14:paraId="52E3A957" w14:textId="77777777" w:rsidR="00990638" w:rsidRPr="00990638" w:rsidRDefault="00990638" w:rsidP="009906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638">
        <w:rPr>
          <w:rFonts w:ascii="Times New Roman" w:hAnsi="Times New Roman" w:cs="Times New Roman"/>
          <w:color w:val="000000"/>
          <w:sz w:val="24"/>
          <w:szCs w:val="24"/>
        </w:rPr>
        <w:t>с 18 февраля 2023 г. по 20 февраля 2023 г. - в размере 93,00% от начальной цены продажи лотов;</w:t>
      </w:r>
    </w:p>
    <w:p w14:paraId="02E452A4" w14:textId="77777777" w:rsidR="00990638" w:rsidRPr="00990638" w:rsidRDefault="00990638" w:rsidP="009906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638">
        <w:rPr>
          <w:rFonts w:ascii="Times New Roman" w:hAnsi="Times New Roman" w:cs="Times New Roman"/>
          <w:color w:val="000000"/>
          <w:sz w:val="24"/>
          <w:szCs w:val="24"/>
        </w:rPr>
        <w:t>с 21 февраля 2023 г. по 23 февраля 2023 г. - в размере 86,00% от начальной цены продажи лотов;</w:t>
      </w:r>
    </w:p>
    <w:p w14:paraId="0C42FD80" w14:textId="77777777" w:rsidR="00990638" w:rsidRPr="00990638" w:rsidRDefault="00990638" w:rsidP="009906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638">
        <w:rPr>
          <w:rFonts w:ascii="Times New Roman" w:hAnsi="Times New Roman" w:cs="Times New Roman"/>
          <w:color w:val="000000"/>
          <w:sz w:val="24"/>
          <w:szCs w:val="24"/>
        </w:rPr>
        <w:t>с 24 февраля 2023 г. по 26 февраля 2023 г. - в размере 79,00% от начальной цены продажи лотов;</w:t>
      </w:r>
    </w:p>
    <w:p w14:paraId="0103D985" w14:textId="77777777" w:rsidR="00990638" w:rsidRPr="00990638" w:rsidRDefault="00990638" w:rsidP="009906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638">
        <w:rPr>
          <w:rFonts w:ascii="Times New Roman" w:hAnsi="Times New Roman" w:cs="Times New Roman"/>
          <w:color w:val="000000"/>
          <w:sz w:val="24"/>
          <w:szCs w:val="24"/>
        </w:rPr>
        <w:t>с 27 февраля 2023 г. по 01 марта 2023 г. - в размере 72,00% от начальной цены продажи лотов;</w:t>
      </w:r>
    </w:p>
    <w:p w14:paraId="0BBC6866" w14:textId="77777777" w:rsidR="00990638" w:rsidRPr="00990638" w:rsidRDefault="00990638" w:rsidP="009906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638">
        <w:rPr>
          <w:rFonts w:ascii="Times New Roman" w:hAnsi="Times New Roman" w:cs="Times New Roman"/>
          <w:color w:val="000000"/>
          <w:sz w:val="24"/>
          <w:szCs w:val="24"/>
        </w:rPr>
        <w:t>с 02 марта 2023 г. по 04 марта 2023 г. - в размере 65,00% от начальной цены продажи лотов;</w:t>
      </w:r>
    </w:p>
    <w:p w14:paraId="55FDD844" w14:textId="77777777" w:rsidR="00990638" w:rsidRPr="00990638" w:rsidRDefault="00990638" w:rsidP="009906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638">
        <w:rPr>
          <w:rFonts w:ascii="Times New Roman" w:hAnsi="Times New Roman" w:cs="Times New Roman"/>
          <w:color w:val="000000"/>
          <w:sz w:val="24"/>
          <w:szCs w:val="24"/>
        </w:rPr>
        <w:t>с 05 марта 2023 г. по 07 марта 2023 г. - в размере 58,00% от начальной цены продажи лотов;</w:t>
      </w:r>
    </w:p>
    <w:p w14:paraId="065E8486" w14:textId="77777777" w:rsidR="00990638" w:rsidRPr="00990638" w:rsidRDefault="00990638" w:rsidP="009906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638">
        <w:rPr>
          <w:rFonts w:ascii="Times New Roman" w:hAnsi="Times New Roman" w:cs="Times New Roman"/>
          <w:color w:val="000000"/>
          <w:sz w:val="24"/>
          <w:szCs w:val="24"/>
        </w:rPr>
        <w:t>с 08 марта 2023 г. по 10 марта 2023 г. - в размере 51,00% от начальной цены продажи лотов;</w:t>
      </w:r>
    </w:p>
    <w:p w14:paraId="730EB0C3" w14:textId="77777777" w:rsidR="00990638" w:rsidRPr="00990638" w:rsidRDefault="00990638" w:rsidP="009906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638">
        <w:rPr>
          <w:rFonts w:ascii="Times New Roman" w:hAnsi="Times New Roman" w:cs="Times New Roman"/>
          <w:color w:val="000000"/>
          <w:sz w:val="24"/>
          <w:szCs w:val="24"/>
        </w:rPr>
        <w:t>с 11 марта 2023 г. по 13 марта 2023 г. - в размере 44,00% от начальной цены продажи лотов;</w:t>
      </w:r>
    </w:p>
    <w:p w14:paraId="15A02FDD" w14:textId="77777777" w:rsidR="00990638" w:rsidRPr="00990638" w:rsidRDefault="00990638" w:rsidP="009906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638">
        <w:rPr>
          <w:rFonts w:ascii="Times New Roman" w:hAnsi="Times New Roman" w:cs="Times New Roman"/>
          <w:color w:val="000000"/>
          <w:sz w:val="24"/>
          <w:szCs w:val="24"/>
        </w:rPr>
        <w:t>с 14 марта 2023 г. по 16 марта 2023 г. - в размере 37,00% от начальной цены продажи лотов;</w:t>
      </w:r>
    </w:p>
    <w:p w14:paraId="493E6CAA" w14:textId="77777777" w:rsidR="00990638" w:rsidRDefault="00990638" w:rsidP="009906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638">
        <w:rPr>
          <w:rFonts w:ascii="Times New Roman" w:hAnsi="Times New Roman" w:cs="Times New Roman"/>
          <w:color w:val="000000"/>
          <w:sz w:val="24"/>
          <w:szCs w:val="24"/>
        </w:rPr>
        <w:t xml:space="preserve">с 17 марта 2023 г. по 19 марта 2023 г. - в размере 30,00%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3E19E33" w14:textId="7ADB7F69" w:rsidR="00EA7238" w:rsidRPr="0034355F" w:rsidRDefault="00EA7238" w:rsidP="009906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55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34355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164502F5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34355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34355F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34355F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E3AEB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4355F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r w:rsidR="00A41F3F" w:rsidRPr="00DE3AEB">
        <w:rPr>
          <w:rFonts w:ascii="Times New Roman" w:hAnsi="Times New Roman" w:cs="Times New Roman"/>
          <w:color w:val="000000"/>
          <w:sz w:val="24"/>
          <w:szCs w:val="24"/>
        </w:rPr>
        <w:t xml:space="preserve">с даты его направления Победителю означает отказ (уклонение) Победителя от заключения Договора, и </w:t>
      </w:r>
      <w:r w:rsidR="00061D5A" w:rsidRPr="00DE3AE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DE3AEB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="00A41F3F" w:rsidRPr="00DE3AE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990638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AE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990638">
        <w:rPr>
          <w:rFonts w:ascii="Times New Roman" w:hAnsi="Times New Roman" w:cs="Times New Roman"/>
          <w:color w:val="000000"/>
          <w:sz w:val="24"/>
          <w:szCs w:val="24"/>
        </w:rPr>
        <w:t>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990638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63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99063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D3D8E82" w14:textId="5F679E2B" w:rsidR="00340255" w:rsidRPr="00990638" w:rsidRDefault="006B43E3" w:rsidP="003435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реализуемом имуществе </w:t>
      </w:r>
      <w:r w:rsidR="00EA7238" w:rsidRPr="00990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получить </w:t>
      </w:r>
      <w:r w:rsidR="00AC0623" w:rsidRPr="00990638">
        <w:rPr>
          <w:rFonts w:ascii="Times New Roman" w:hAnsi="Times New Roman" w:cs="Times New Roman"/>
          <w:color w:val="000000"/>
          <w:sz w:val="24"/>
          <w:szCs w:val="24"/>
        </w:rPr>
        <w:t xml:space="preserve">у КУ </w:t>
      </w:r>
      <w:r w:rsidR="00AC0623" w:rsidRPr="00990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</w:t>
      </w:r>
      <w:r w:rsidR="00AC0623" w:rsidRPr="00990638">
        <w:rPr>
          <w:rFonts w:ascii="Times New Roman" w:hAnsi="Times New Roman" w:cs="Times New Roman"/>
          <w:sz w:val="24"/>
          <w:szCs w:val="24"/>
        </w:rPr>
        <w:t xml:space="preserve"> д</w:t>
      </w:r>
      <w:r w:rsidR="00AC0623" w:rsidRPr="00990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18:00</w:t>
      </w:r>
      <w:r w:rsidR="00AC0623" w:rsidRPr="00990638">
        <w:rPr>
          <w:rFonts w:ascii="Times New Roman" w:hAnsi="Times New Roman" w:cs="Times New Roman"/>
          <w:sz w:val="24"/>
          <w:szCs w:val="24"/>
        </w:rPr>
        <w:t xml:space="preserve"> </w:t>
      </w:r>
      <w:r w:rsidR="00AC0623" w:rsidRPr="00990638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AC0623" w:rsidRPr="00990638">
        <w:rPr>
          <w:rFonts w:ascii="Times New Roman" w:hAnsi="Times New Roman" w:cs="Times New Roman"/>
          <w:sz w:val="24"/>
          <w:szCs w:val="24"/>
        </w:rPr>
        <w:t xml:space="preserve">г. Москва, Павелецкая наб., д.8, тел. </w:t>
      </w:r>
      <w:r w:rsidR="007742EE" w:rsidRPr="00990638">
        <w:rPr>
          <w:rFonts w:ascii="Times New Roman" w:hAnsi="Times New Roman" w:cs="Times New Roman"/>
          <w:sz w:val="24"/>
          <w:szCs w:val="24"/>
        </w:rPr>
        <w:t>8-800-505-80-32</w:t>
      </w:r>
      <w:r w:rsidR="00AC0623" w:rsidRPr="00990638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AC0623" w:rsidRPr="0099063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C0623" w:rsidRPr="00990638">
        <w:rPr>
          <w:rFonts w:ascii="Times New Roman" w:hAnsi="Times New Roman" w:cs="Times New Roman"/>
          <w:sz w:val="24"/>
          <w:szCs w:val="24"/>
        </w:rPr>
        <w:t xml:space="preserve"> ОТ: </w:t>
      </w:r>
      <w:r w:rsidR="00990638" w:rsidRPr="00990638">
        <w:rPr>
          <w:rFonts w:ascii="Times New Roman" w:hAnsi="Times New Roman" w:cs="Times New Roman"/>
          <w:sz w:val="24"/>
          <w:szCs w:val="24"/>
        </w:rPr>
        <w:t xml:space="preserve">krasnodar@auction-house.ru, Золотько </w:t>
      </w:r>
      <w:proofErr w:type="gramStart"/>
      <w:r w:rsidR="00990638" w:rsidRPr="00990638">
        <w:rPr>
          <w:rFonts w:ascii="Times New Roman" w:hAnsi="Times New Roman" w:cs="Times New Roman"/>
          <w:sz w:val="24"/>
          <w:szCs w:val="24"/>
        </w:rPr>
        <w:t>Зоя</w:t>
      </w:r>
      <w:proofErr w:type="gramEnd"/>
      <w:r w:rsidR="00990638" w:rsidRPr="00990638">
        <w:rPr>
          <w:rFonts w:ascii="Times New Roman" w:hAnsi="Times New Roman" w:cs="Times New Roman"/>
          <w:sz w:val="24"/>
          <w:szCs w:val="24"/>
        </w:rPr>
        <w:t xml:space="preserve"> тел. 8 (928) 333-02-88, 8 (812) 777-57-57 (доб.523).</w:t>
      </w:r>
    </w:p>
    <w:p w14:paraId="1C6C5A1C" w14:textId="01C492BA" w:rsidR="00BE1559" w:rsidRPr="0034355F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63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B796A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3B79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6116"/>
    <w:rsid w:val="00130BFB"/>
    <w:rsid w:val="0015099D"/>
    <w:rsid w:val="0015430E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339C6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40B57"/>
    <w:rsid w:val="00564010"/>
    <w:rsid w:val="005E5144"/>
    <w:rsid w:val="00610CA0"/>
    <w:rsid w:val="0061204D"/>
    <w:rsid w:val="00634151"/>
    <w:rsid w:val="00637A0F"/>
    <w:rsid w:val="0065356D"/>
    <w:rsid w:val="006B1585"/>
    <w:rsid w:val="006B43E3"/>
    <w:rsid w:val="006C1494"/>
    <w:rsid w:val="0070175B"/>
    <w:rsid w:val="007229EA"/>
    <w:rsid w:val="00722ECA"/>
    <w:rsid w:val="007742EE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0638"/>
    <w:rsid w:val="00997993"/>
    <w:rsid w:val="009A2AA8"/>
    <w:rsid w:val="009C6E48"/>
    <w:rsid w:val="009F0E7B"/>
    <w:rsid w:val="00A03865"/>
    <w:rsid w:val="00A115B3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DE3AEB"/>
    <w:rsid w:val="00E12685"/>
    <w:rsid w:val="00E454A6"/>
    <w:rsid w:val="00E614D3"/>
    <w:rsid w:val="00E63959"/>
    <w:rsid w:val="00EA7238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1859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68</cp:revision>
  <dcterms:created xsi:type="dcterms:W3CDTF">2019-07-23T07:45:00Z</dcterms:created>
  <dcterms:modified xsi:type="dcterms:W3CDTF">2022-11-08T08:34:00Z</dcterms:modified>
</cp:coreProperties>
</file>