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B64DA8F" w:rsidR="00E41D4C" w:rsidRPr="00B141BB" w:rsidRDefault="001D545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D545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545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1862B4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6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23EF4B" w14:textId="5A70A597" w:rsidR="00C56153" w:rsidRDefault="001862B4" w:rsidP="00186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1862B4">
        <w:t xml:space="preserve">47 земельных участков - 90 000 +/- 1 297 кв. м, сооружение (Режимная скважина) - 0,1 кв. м, адрес: Омская область, р-н Омский, с. </w:t>
      </w:r>
      <w:proofErr w:type="spellStart"/>
      <w:r w:rsidRPr="001862B4">
        <w:t>Ачаир</w:t>
      </w:r>
      <w:proofErr w:type="spellEnd"/>
      <w:r w:rsidRPr="001862B4">
        <w:t xml:space="preserve">,  земли населенных пунктов - для размещения домов индивидуальной жилой застройки, ограничения и обременения: на части з/у с кадастровым номером 55:20:020101:3624 наложены ограничения на основании </w:t>
      </w:r>
      <w:proofErr w:type="spellStart"/>
      <w:r w:rsidRPr="001862B4">
        <w:t>ст.ст</w:t>
      </w:r>
      <w:proofErr w:type="spellEnd"/>
      <w:r w:rsidRPr="001862B4">
        <w:t xml:space="preserve">. 56, 56.1. ЗК РФ, распоряжения «Об утверждении местоположения береговой линии, границ водоохранной зоны и прибрежной защитной полосы реки Иртыш от деревни </w:t>
      </w:r>
      <w:proofErr w:type="spellStart"/>
      <w:r w:rsidRPr="001862B4">
        <w:t>Бердниково</w:t>
      </w:r>
      <w:proofErr w:type="spellEnd"/>
      <w:r w:rsidRPr="001862B4">
        <w:t xml:space="preserve"> Черлакского муниципального района Омской области до города Омска» от 15.10.2021 № 278</w:t>
      </w:r>
      <w:r>
        <w:t xml:space="preserve"> – </w:t>
      </w:r>
      <w:r w:rsidRPr="001862B4">
        <w:t>1</w:t>
      </w:r>
      <w:r>
        <w:t xml:space="preserve"> </w:t>
      </w:r>
      <w:r w:rsidRPr="001862B4">
        <w:t>010</w:t>
      </w:r>
      <w:r>
        <w:t xml:space="preserve"> </w:t>
      </w:r>
      <w:r w:rsidRPr="001862B4">
        <w:t>010,6</w:t>
      </w:r>
      <w:r>
        <w:t>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31ED0D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46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46D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46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46D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1EDEC5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46D59" w:rsidRPr="00746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</w:t>
      </w:r>
      <w:r w:rsidR="00746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46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E2B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E2BB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E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CE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2F02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0C043D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F02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F02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DEC6BE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F02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17A56B8" w14:textId="77777777" w:rsidR="009E70FC" w:rsidRPr="009E70FC" w:rsidRDefault="009E70FC" w:rsidP="009E7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FC">
        <w:rPr>
          <w:rFonts w:ascii="Times New Roman" w:hAnsi="Times New Roman" w:cs="Times New Roman"/>
          <w:color w:val="000000"/>
          <w:sz w:val="24"/>
          <w:szCs w:val="24"/>
        </w:rPr>
        <w:t>с 14 ноября 2022 г. по 21 декабря 2022 г. - в размере начальной цены продажи лота;</w:t>
      </w:r>
    </w:p>
    <w:p w14:paraId="4D5D6EF7" w14:textId="77777777" w:rsidR="009E70FC" w:rsidRPr="009E70FC" w:rsidRDefault="009E70FC" w:rsidP="009E7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FC">
        <w:rPr>
          <w:rFonts w:ascii="Times New Roman" w:hAnsi="Times New Roman" w:cs="Times New Roman"/>
          <w:color w:val="000000"/>
          <w:sz w:val="24"/>
          <w:szCs w:val="24"/>
        </w:rPr>
        <w:t>с 22 декабря 2022 г. по 24 декабря 2022 г. - в размере 85,00% от начальной цены продажи лота;</w:t>
      </w:r>
    </w:p>
    <w:p w14:paraId="1476D453" w14:textId="77777777" w:rsidR="009E70FC" w:rsidRPr="009E70FC" w:rsidRDefault="009E70FC" w:rsidP="009E7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FC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70,00% от начальной цены продажи лота;</w:t>
      </w:r>
    </w:p>
    <w:p w14:paraId="2DBC23E2" w14:textId="77777777" w:rsidR="009E70FC" w:rsidRPr="009E70FC" w:rsidRDefault="009E70FC" w:rsidP="009E7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FC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55,00% от начальной цены продажи лота;</w:t>
      </w:r>
    </w:p>
    <w:p w14:paraId="25B963A1" w14:textId="77777777" w:rsidR="009E70FC" w:rsidRPr="009E70FC" w:rsidRDefault="009E70FC" w:rsidP="009E7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FC">
        <w:rPr>
          <w:rFonts w:ascii="Times New Roman" w:hAnsi="Times New Roman" w:cs="Times New Roman"/>
          <w:color w:val="000000"/>
          <w:sz w:val="24"/>
          <w:szCs w:val="24"/>
        </w:rPr>
        <w:t>с 31 декабря 2022 г. по 02 января 2023 г. - в размере 40,00% от начальной цены продажи лота;</w:t>
      </w:r>
    </w:p>
    <w:p w14:paraId="4BC9EEB9" w14:textId="76A3A6C9" w:rsidR="00C56153" w:rsidRDefault="009E70F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0FC">
        <w:rPr>
          <w:rFonts w:ascii="Times New Roman" w:hAnsi="Times New Roman" w:cs="Times New Roman"/>
          <w:color w:val="000000"/>
          <w:sz w:val="24"/>
          <w:szCs w:val="24"/>
        </w:rPr>
        <w:t>с 03 января 2023 г. по 05 января 2023 г. - в размере 25,00%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675B3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3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675B3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3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675B3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3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3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872841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CA1C168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A7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78C7" w:rsidRPr="00FA78C7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ул. Долгоруковская, д. 4а, тел. </w:t>
      </w:r>
      <w:r w:rsidR="00FA78C7">
        <w:rPr>
          <w:rFonts w:ascii="Times New Roman" w:hAnsi="Times New Roman" w:cs="Times New Roman"/>
          <w:sz w:val="24"/>
          <w:szCs w:val="24"/>
        </w:rPr>
        <w:t xml:space="preserve">8-800-505-80-32; у ОТ: </w:t>
      </w:r>
      <w:r w:rsidR="00607008" w:rsidRPr="00607008">
        <w:rPr>
          <w:rFonts w:ascii="Times New Roman" w:hAnsi="Times New Roman" w:cs="Times New Roman"/>
          <w:sz w:val="24"/>
          <w:szCs w:val="24"/>
        </w:rPr>
        <w:t>novosibirsk@auction-house.ru Лепихин Алексей,</w:t>
      </w:r>
      <w:r w:rsidR="00607008">
        <w:rPr>
          <w:rFonts w:ascii="Times New Roman" w:hAnsi="Times New Roman" w:cs="Times New Roman"/>
          <w:sz w:val="24"/>
          <w:szCs w:val="24"/>
        </w:rPr>
        <w:t xml:space="preserve"> </w:t>
      </w:r>
      <w:r w:rsidR="00607008" w:rsidRPr="00607008">
        <w:rPr>
          <w:rFonts w:ascii="Times New Roman" w:hAnsi="Times New Roman" w:cs="Times New Roman"/>
          <w:sz w:val="24"/>
          <w:szCs w:val="24"/>
        </w:rPr>
        <w:t xml:space="preserve">тел. 8 (913) 773-13-42, </w:t>
      </w:r>
      <w:proofErr w:type="spellStart"/>
      <w:r w:rsidR="00607008" w:rsidRPr="00607008">
        <w:rPr>
          <w:rFonts w:ascii="Times New Roman" w:hAnsi="Times New Roman" w:cs="Times New Roman"/>
          <w:sz w:val="24"/>
          <w:szCs w:val="24"/>
        </w:rPr>
        <w:t>Крапивенцева</w:t>
      </w:r>
      <w:proofErr w:type="spellEnd"/>
      <w:r w:rsidR="00607008" w:rsidRPr="00607008">
        <w:rPr>
          <w:rFonts w:ascii="Times New Roman" w:hAnsi="Times New Roman" w:cs="Times New Roman"/>
          <w:sz w:val="24"/>
          <w:szCs w:val="24"/>
        </w:rPr>
        <w:t xml:space="preserve"> Нина 8(383)319-41-41 (мск+4 час)</w:t>
      </w:r>
      <w:r w:rsidR="00607008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862B4"/>
    <w:rsid w:val="001D5451"/>
    <w:rsid w:val="00203862"/>
    <w:rsid w:val="00221613"/>
    <w:rsid w:val="002C3A2C"/>
    <w:rsid w:val="002F02B2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07008"/>
    <w:rsid w:val="00621553"/>
    <w:rsid w:val="00655998"/>
    <w:rsid w:val="00675B38"/>
    <w:rsid w:val="00746D59"/>
    <w:rsid w:val="00762232"/>
    <w:rsid w:val="00775C5B"/>
    <w:rsid w:val="007A10EE"/>
    <w:rsid w:val="007E3D68"/>
    <w:rsid w:val="00806741"/>
    <w:rsid w:val="00872841"/>
    <w:rsid w:val="008C4892"/>
    <w:rsid w:val="008F1609"/>
    <w:rsid w:val="00953DA4"/>
    <w:rsid w:val="009804F8"/>
    <w:rsid w:val="009827DF"/>
    <w:rsid w:val="00987A46"/>
    <w:rsid w:val="009E68C2"/>
    <w:rsid w:val="009E70FC"/>
    <w:rsid w:val="009F0C4D"/>
    <w:rsid w:val="00A32D04"/>
    <w:rsid w:val="00A61E9E"/>
    <w:rsid w:val="00AA0DA0"/>
    <w:rsid w:val="00B749D3"/>
    <w:rsid w:val="00B97A00"/>
    <w:rsid w:val="00BA2B69"/>
    <w:rsid w:val="00C15400"/>
    <w:rsid w:val="00C56153"/>
    <w:rsid w:val="00C66976"/>
    <w:rsid w:val="00CE0278"/>
    <w:rsid w:val="00CE2BB5"/>
    <w:rsid w:val="00D02882"/>
    <w:rsid w:val="00D115EC"/>
    <w:rsid w:val="00D16130"/>
    <w:rsid w:val="00D5123F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78C7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50</cp:revision>
  <dcterms:created xsi:type="dcterms:W3CDTF">2019-07-23T07:53:00Z</dcterms:created>
  <dcterms:modified xsi:type="dcterms:W3CDTF">2022-11-07T12:09:00Z</dcterms:modified>
</cp:coreProperties>
</file>