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7C7EB9F4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 xml:space="preserve">, </w:t>
      </w:r>
      <w:r w:rsidR="00030506">
        <w:rPr>
          <w:rFonts w:ascii="Arial" w:hAnsi="Arial" w:cs="Arial"/>
          <w:b/>
          <w:sz w:val="28"/>
          <w:szCs w:val="35"/>
        </w:rPr>
        <w:t xml:space="preserve">есть </w:t>
      </w:r>
      <w:r w:rsidR="006B4CD7">
        <w:rPr>
          <w:rFonts w:ascii="Arial" w:hAnsi="Arial" w:cs="Arial"/>
          <w:b/>
          <w:sz w:val="28"/>
          <w:szCs w:val="35"/>
        </w:rPr>
        <w:t>изменени</w:t>
      </w:r>
      <w:r w:rsidR="00E96D9E">
        <w:rPr>
          <w:rFonts w:ascii="Arial" w:hAnsi="Arial" w:cs="Arial"/>
          <w:b/>
          <w:sz w:val="28"/>
          <w:szCs w:val="35"/>
        </w:rPr>
        <w:t>я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56F152E8" w14:textId="77777777" w:rsidR="00E909A4" w:rsidRPr="003B7959" w:rsidRDefault="00E909A4" w:rsidP="003B7959"/>
    <w:p w14:paraId="404DAEC4" w14:textId="0337EE5B" w:rsidR="00395B7D" w:rsidRPr="004D3551" w:rsidRDefault="0088020A" w:rsidP="0088020A">
      <w:pPr>
        <w:jc w:val="both"/>
      </w:pPr>
      <w:r w:rsidRPr="00F26DD3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26DD3">
        <w:rPr>
          <w:color w:val="000000"/>
        </w:rPr>
        <w:t>лит.В</w:t>
      </w:r>
      <w:proofErr w:type="spellEnd"/>
      <w:r w:rsidRPr="00F26DD3">
        <w:rPr>
          <w:color w:val="000000"/>
        </w:rPr>
        <w:t xml:space="preserve">, (812)334-26-04, 8(800) 777-57-57, </w:t>
      </w:r>
      <w:r>
        <w:rPr>
          <w:color w:val="000000"/>
          <w:lang w:val="en-US"/>
        </w:rPr>
        <w:t>malkova</w:t>
      </w:r>
      <w:r w:rsidRPr="00F26DD3">
        <w:rPr>
          <w:color w:val="000000"/>
        </w:rPr>
        <w:t xml:space="preserve">@auction-house.ru) (далее - Организатор торгов, ОТ), действующее на основании договора с </w:t>
      </w:r>
      <w:r w:rsidRPr="00B95E6B">
        <w:rPr>
          <w:b/>
          <w:color w:val="000000"/>
        </w:rPr>
        <w:t>Коммерческим Банком «Гагаринский» (акционерное общество)</w:t>
      </w:r>
      <w:r w:rsidRPr="00B95E6B">
        <w:rPr>
          <w:color w:val="000000"/>
        </w:rPr>
        <w:t xml:space="preserve"> </w:t>
      </w:r>
      <w:r w:rsidRPr="00B95E6B">
        <w:rPr>
          <w:b/>
          <w:color w:val="000000"/>
        </w:rPr>
        <w:t>(КБ «Гагаринский» АО)</w:t>
      </w:r>
      <w:r>
        <w:rPr>
          <w:b/>
          <w:color w:val="000000"/>
        </w:rPr>
        <w:t xml:space="preserve">), </w:t>
      </w:r>
      <w:r w:rsidRPr="00B95E6B">
        <w:rPr>
          <w:color w:val="000000"/>
        </w:rPr>
        <w:t>ОГРН 1027739325624, ИНН 7729078921, адрес регистрации: 119361, г. Москва, 2-ой Очаковский пер., д. 7</w:t>
      </w:r>
      <w:r w:rsidRPr="0037642D">
        <w:rPr>
          <w:color w:val="000000"/>
        </w:rPr>
        <w:t xml:space="preserve"> </w:t>
      </w:r>
      <w:r w:rsidRPr="00F26DD3">
        <w:rPr>
          <w:color w:val="000000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B95E6B">
        <w:rPr>
          <w:color w:val="000000"/>
        </w:rPr>
        <w:t xml:space="preserve">г. Москвы от 26 октября 2015 г. по делу №А40-151921/2015 </w:t>
      </w:r>
      <w:r w:rsidRPr="00F26DD3">
        <w:rPr>
          <w:color w:val="000000"/>
        </w:rPr>
        <w:t xml:space="preserve">является </w:t>
      </w:r>
      <w:r>
        <w:rPr>
          <w:color w:val="000000"/>
        </w:rPr>
        <w:t>г</w:t>
      </w:r>
      <w:r w:rsidRPr="00F26DD3">
        <w:rPr>
          <w:color w:val="000000"/>
        </w:rPr>
        <w:t>осударственная корпорация «Агентство по страхованию вкладов» (109240, г. Москва, ул. Высоцкого, д. 4)</w:t>
      </w:r>
      <w:r w:rsidRPr="00C643CB">
        <w:rPr>
          <w:color w:val="000000"/>
        </w:rPr>
        <w:t xml:space="preserve"> </w:t>
      </w:r>
      <w:r w:rsidR="001C0743" w:rsidRPr="001247DD">
        <w:t>(далее – КУ),</w:t>
      </w:r>
      <w:r w:rsidR="001C0743" w:rsidRPr="001247DD">
        <w:rPr>
          <w:b/>
          <w:bCs/>
        </w:rPr>
        <w:t xml:space="preserve"> </w:t>
      </w:r>
      <w:r w:rsidR="001C0743">
        <w:t xml:space="preserve">сообщает о результатах проведения </w:t>
      </w:r>
      <w:r w:rsidR="001C0743">
        <w:rPr>
          <w:b/>
        </w:rPr>
        <w:t>первых</w:t>
      </w:r>
      <w:r w:rsidR="001C0743">
        <w:t xml:space="preserve"> электронных торгов</w:t>
      </w:r>
      <w:r w:rsidR="001C0743">
        <w:rPr>
          <w:color w:val="000000"/>
          <w:sz w:val="18"/>
          <w:szCs w:val="18"/>
          <w:shd w:val="clear" w:color="auto" w:fill="FFFFFF"/>
        </w:rPr>
        <w:t xml:space="preserve">, </w:t>
      </w:r>
      <w:r w:rsidR="001C0743">
        <w:rPr>
          <w:color w:val="000000"/>
          <w:shd w:val="clear" w:color="auto" w:fill="FFFFFF"/>
        </w:rPr>
        <w:t xml:space="preserve">в форме аукциона </w:t>
      </w:r>
      <w:r w:rsidR="001C0743">
        <w:t>открытых по составу участников с открытой формой представления предложений о цене (далее – Торги), проведенных</w:t>
      </w:r>
      <w:r>
        <w:t xml:space="preserve"> </w:t>
      </w:r>
      <w:r>
        <w:rPr>
          <w:b/>
          <w:bCs/>
        </w:rPr>
        <w:t>08 ноября</w:t>
      </w:r>
      <w:r w:rsidR="001C0743">
        <w:t xml:space="preserve"> </w:t>
      </w:r>
      <w:r w:rsidR="001C0743" w:rsidRPr="0044074D">
        <w:rPr>
          <w:b/>
          <w:bCs/>
        </w:rPr>
        <w:t>202</w:t>
      </w:r>
      <w:r w:rsidR="001C0743" w:rsidRPr="001C0743">
        <w:rPr>
          <w:b/>
          <w:bCs/>
        </w:rPr>
        <w:t>2</w:t>
      </w:r>
      <w:r w:rsidR="001C0743" w:rsidRPr="0044074D">
        <w:rPr>
          <w:b/>
          <w:bCs/>
        </w:rPr>
        <w:t xml:space="preserve"> г.</w:t>
      </w:r>
      <w:r w:rsidR="001C0743">
        <w:t xml:space="preserve"> (сообщение </w:t>
      </w:r>
      <w:r w:rsidRPr="0088020A">
        <w:rPr>
          <w:b/>
          <w:bCs/>
        </w:rPr>
        <w:t>2030155088</w:t>
      </w:r>
      <w:r w:rsidR="001C0743">
        <w:t xml:space="preserve"> в газете АО </w:t>
      </w:r>
      <w:r w:rsidR="001C0743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1C0743">
        <w:instrText xml:space="preserve"> FORMTEXT </w:instrText>
      </w:r>
      <w:r w:rsidR="001C0743">
        <w:fldChar w:fldCharType="separate"/>
      </w:r>
      <w:r w:rsidR="001C0743">
        <w:t>«Коммерсантъ»</w:t>
      </w:r>
      <w:r w:rsidR="001C0743">
        <w:fldChar w:fldCharType="end"/>
      </w:r>
      <w:r w:rsidR="001C0743">
        <w:t xml:space="preserve"> </w:t>
      </w:r>
      <w:r>
        <w:t xml:space="preserve"> </w:t>
      </w:r>
      <w:r w:rsidRPr="0088020A">
        <w:t>№177(7378) от 24.09.2022</w:t>
      </w:r>
      <w:r>
        <w:t xml:space="preserve"> </w:t>
      </w:r>
      <w:r w:rsidR="001C0743">
        <w:t>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40F89E16" w14:textId="77777777" w:rsidR="004D3551" w:rsidRDefault="004D3551" w:rsidP="004D3551">
      <w:pPr>
        <w:spacing w:before="120" w:after="120"/>
        <w:jc w:val="both"/>
      </w:pPr>
      <w:r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7497DDC7" w14:textId="77777777" w:rsidR="0088020A" w:rsidRDefault="0088020A" w:rsidP="0088020A">
      <w:pPr>
        <w:spacing w:before="120" w:after="120"/>
        <w:jc w:val="both"/>
      </w:pPr>
      <w:r>
        <w:t xml:space="preserve">Порядок и условия проведения </w:t>
      </w:r>
      <w:r>
        <w:rPr>
          <w:b/>
        </w:rPr>
        <w:t>повторных</w:t>
      </w:r>
      <w:r>
        <w:t xml:space="preserve"> Торгов, а также иные необходимые сведения определены в Сообщении в Коммерсанте. </w:t>
      </w:r>
    </w:p>
    <w:p w14:paraId="69E45E00" w14:textId="5431715A" w:rsidR="0088020A" w:rsidRDefault="004D3551" w:rsidP="00A65FA6">
      <w:pPr>
        <w:spacing w:before="120" w:after="120"/>
        <w:jc w:val="both"/>
      </w:pPr>
      <w:r>
        <w:t xml:space="preserve">Организатор торгов сообщает </w:t>
      </w:r>
      <w:r w:rsidRPr="00BC7A4B">
        <w:rPr>
          <w:b/>
          <w:bCs/>
        </w:rPr>
        <w:t xml:space="preserve">о внесении изменений в </w:t>
      </w:r>
      <w:r w:rsidR="0088020A" w:rsidRPr="00BC7A4B">
        <w:rPr>
          <w:b/>
          <w:bCs/>
        </w:rPr>
        <w:t xml:space="preserve">Торги посредством </w:t>
      </w:r>
      <w:r w:rsidR="00A65FA6" w:rsidRPr="00BC7A4B">
        <w:rPr>
          <w:b/>
          <w:bCs/>
        </w:rPr>
        <w:t xml:space="preserve">публичного предложения </w:t>
      </w:r>
      <w:r w:rsidR="00A65FA6">
        <w:t>(далее – Торги ППП)</w:t>
      </w:r>
      <w:r w:rsidR="00BC7A4B">
        <w:t>.</w:t>
      </w:r>
    </w:p>
    <w:p w14:paraId="3D32891C" w14:textId="77777777" w:rsidR="00A65FA6" w:rsidRPr="00010638" w:rsidRDefault="00A65FA6" w:rsidP="00A65FA6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010638">
        <w:rPr>
          <w:rFonts w:ascii="Times New Roman" w:hAnsi="Times New Roman" w:cs="Times New Roman"/>
          <w:sz w:val="24"/>
          <w:szCs w:val="24"/>
        </w:rPr>
        <w:t xml:space="preserve">Установить следующие сроки проведения Торгов ППП и </w:t>
      </w:r>
      <w:r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010638">
        <w:rPr>
          <w:rFonts w:ascii="Times New Roman" w:hAnsi="Times New Roman" w:cs="Times New Roman"/>
          <w:sz w:val="24"/>
          <w:szCs w:val="24"/>
        </w:rPr>
        <w:t>начальные цены продажи лотов:</w:t>
      </w:r>
    </w:p>
    <w:p w14:paraId="661DAE3A" w14:textId="77777777" w:rsidR="00AF7EDB" w:rsidRDefault="00A65FA6" w:rsidP="00A65FA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106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0106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на ЭТП</w:t>
      </w:r>
      <w:r w:rsidR="00AF7E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56C2CCBD" w14:textId="66B061F8" w:rsidR="00A65FA6" w:rsidRDefault="00AF7EDB" w:rsidP="00A65FA6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F7ED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 лотам 1, 2: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65FA6" w:rsidRPr="000106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BC7A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 ноября</w:t>
      </w:r>
      <w:r w:rsidR="00A65FA6" w:rsidRPr="000106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5FA6" w:rsidRPr="00010638">
        <w:rPr>
          <w:rFonts w:ascii="Times New Roman" w:hAnsi="Times New Roman" w:cs="Times New Roman"/>
          <w:b/>
          <w:sz w:val="24"/>
          <w:szCs w:val="24"/>
        </w:rPr>
        <w:t>2022 г.</w:t>
      </w:r>
      <w:r w:rsidR="00A65FA6" w:rsidRPr="000106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04</w:t>
      </w:r>
      <w:r w:rsidR="00BC7A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декабря</w:t>
      </w:r>
      <w:r w:rsidR="00A65FA6" w:rsidRPr="000106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BC7A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65FA6" w:rsidRPr="000106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;</w:t>
      </w:r>
    </w:p>
    <w:p w14:paraId="0A355923" w14:textId="34BCCCD9" w:rsidR="00A65FA6" w:rsidRDefault="00AF7EDB" w:rsidP="00A65FA6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лотам 3-</w:t>
      </w:r>
      <w:r w:rsidR="00A86E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A86E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0106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14 ноября</w:t>
      </w:r>
      <w:r w:rsidRPr="000106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10638">
        <w:rPr>
          <w:rFonts w:ascii="Times New Roman" w:hAnsi="Times New Roman" w:cs="Times New Roman"/>
          <w:b/>
          <w:sz w:val="24"/>
          <w:szCs w:val="24"/>
        </w:rPr>
        <w:t>2022 г.</w:t>
      </w:r>
      <w:r w:rsidRPr="000106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25 декабря</w:t>
      </w:r>
      <w:r w:rsidRPr="000106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0106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04C119C9" w14:textId="77777777" w:rsidR="00BC7A4B" w:rsidRDefault="00BC7A4B" w:rsidP="00A65F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9196BB8" w14:textId="61F322EF" w:rsidR="00BC7A4B" w:rsidRPr="00AF7EDB" w:rsidRDefault="00AF7EDB" w:rsidP="00A65FA6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7EDB">
        <w:rPr>
          <w:rFonts w:ascii="Times New Roman" w:hAnsi="Times New Roman" w:cs="Times New Roman"/>
          <w:b/>
          <w:bCs/>
          <w:sz w:val="24"/>
          <w:szCs w:val="24"/>
        </w:rPr>
        <w:t>Для лотов 1, 2:</w:t>
      </w:r>
    </w:p>
    <w:p w14:paraId="457682E8" w14:textId="77777777" w:rsidR="00AC1732" w:rsidRPr="00AC1732" w:rsidRDefault="00AC1732" w:rsidP="00AC17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1732">
        <w:rPr>
          <w:rFonts w:ascii="Times New Roman" w:hAnsi="Times New Roman" w:cs="Times New Roman"/>
          <w:sz w:val="24"/>
          <w:szCs w:val="24"/>
        </w:rPr>
        <w:t>с 14 ноября 2022 г. по 16 ноября 2022 г. - в размере начальной цены продажи лота;</w:t>
      </w:r>
    </w:p>
    <w:p w14:paraId="6E88E442" w14:textId="77777777" w:rsidR="00AC1732" w:rsidRPr="00AC1732" w:rsidRDefault="00AC1732" w:rsidP="00AC17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1732">
        <w:rPr>
          <w:rFonts w:ascii="Times New Roman" w:hAnsi="Times New Roman" w:cs="Times New Roman"/>
          <w:sz w:val="24"/>
          <w:szCs w:val="24"/>
        </w:rPr>
        <w:t>с 17 ноября 2022 г. по 19 ноября 2022 г. - в размере 92,00% от начальной цены продажи лота;</w:t>
      </w:r>
    </w:p>
    <w:p w14:paraId="14A999FC" w14:textId="77777777" w:rsidR="00AC1732" w:rsidRPr="00AC1732" w:rsidRDefault="00AC1732" w:rsidP="00AC17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1732">
        <w:rPr>
          <w:rFonts w:ascii="Times New Roman" w:hAnsi="Times New Roman" w:cs="Times New Roman"/>
          <w:sz w:val="24"/>
          <w:szCs w:val="24"/>
        </w:rPr>
        <w:t>с 20 ноября 2022 г. по 22 ноября 2022 г. - в размере 84,00% от начальной цены продажи лота;</w:t>
      </w:r>
    </w:p>
    <w:p w14:paraId="49852280" w14:textId="77777777" w:rsidR="00AC1732" w:rsidRPr="00AC1732" w:rsidRDefault="00AC1732" w:rsidP="00AC17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1732">
        <w:rPr>
          <w:rFonts w:ascii="Times New Roman" w:hAnsi="Times New Roman" w:cs="Times New Roman"/>
          <w:sz w:val="24"/>
          <w:szCs w:val="24"/>
        </w:rPr>
        <w:t>с 23 ноября 2022 г. по 25 ноября 2022 г. - в размере 76,00% от начальной цены продажи лота;</w:t>
      </w:r>
    </w:p>
    <w:p w14:paraId="13896D0F" w14:textId="77777777" w:rsidR="00AC1732" w:rsidRPr="00AC1732" w:rsidRDefault="00AC1732" w:rsidP="00AC17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1732">
        <w:rPr>
          <w:rFonts w:ascii="Times New Roman" w:hAnsi="Times New Roman" w:cs="Times New Roman"/>
          <w:sz w:val="24"/>
          <w:szCs w:val="24"/>
        </w:rPr>
        <w:t>с 26 ноября 2022 г. по 28 ноября 2022 г. - в размере 68,00% от начальной цены продажи лота;</w:t>
      </w:r>
    </w:p>
    <w:p w14:paraId="1A2982C9" w14:textId="77777777" w:rsidR="00AC1732" w:rsidRPr="00AC1732" w:rsidRDefault="00AC1732" w:rsidP="00AC17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1732">
        <w:rPr>
          <w:rFonts w:ascii="Times New Roman" w:hAnsi="Times New Roman" w:cs="Times New Roman"/>
          <w:sz w:val="24"/>
          <w:szCs w:val="24"/>
        </w:rPr>
        <w:t>с 29 ноября 2022 г. по 01 декабря 2022 г. - в размере 60,00% от начальной цены продажи лота;</w:t>
      </w:r>
    </w:p>
    <w:p w14:paraId="47901FCA" w14:textId="458B248C" w:rsidR="00AF7EDB" w:rsidRDefault="00AC1732" w:rsidP="00AC17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1732">
        <w:rPr>
          <w:rFonts w:ascii="Times New Roman" w:hAnsi="Times New Roman" w:cs="Times New Roman"/>
          <w:sz w:val="24"/>
          <w:szCs w:val="24"/>
        </w:rPr>
        <w:t>с 02 декабря 2022 г. по 04 декабря 2022 г. - в размере 52,00% от начальной цены продажи лота.</w:t>
      </w:r>
    </w:p>
    <w:p w14:paraId="13768617" w14:textId="1D6E0A8C" w:rsidR="00AF7EDB" w:rsidRDefault="00AF7EDB" w:rsidP="00AF7EDB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7EDB">
        <w:rPr>
          <w:rFonts w:ascii="Times New Roman" w:hAnsi="Times New Roman" w:cs="Times New Roman"/>
          <w:b/>
          <w:bCs/>
          <w:sz w:val="24"/>
          <w:szCs w:val="24"/>
        </w:rPr>
        <w:t>Для лотов 3-5:</w:t>
      </w:r>
    </w:p>
    <w:p w14:paraId="13634D86" w14:textId="77777777" w:rsidR="00AC1732" w:rsidRPr="00AC1732" w:rsidRDefault="00AC1732" w:rsidP="00AC17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1732">
        <w:rPr>
          <w:rFonts w:ascii="Times New Roman" w:hAnsi="Times New Roman" w:cs="Times New Roman"/>
          <w:sz w:val="24"/>
          <w:szCs w:val="24"/>
        </w:rPr>
        <w:t>с 14 ноября 2022 г. по 16 ноября 2022 г. - в размере начальной цены продажи лота;</w:t>
      </w:r>
    </w:p>
    <w:p w14:paraId="63A1C5A6" w14:textId="77777777" w:rsidR="00AC1732" w:rsidRPr="00AC1732" w:rsidRDefault="00AC1732" w:rsidP="00AC17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1732">
        <w:rPr>
          <w:rFonts w:ascii="Times New Roman" w:hAnsi="Times New Roman" w:cs="Times New Roman"/>
          <w:sz w:val="24"/>
          <w:szCs w:val="24"/>
        </w:rPr>
        <w:lastRenderedPageBreak/>
        <w:t>с 17 ноября 2022 г. по 19 ноября 2022 г. - в размере 92,00% от начальной цены продажи лота;</w:t>
      </w:r>
    </w:p>
    <w:p w14:paraId="50286571" w14:textId="77777777" w:rsidR="00AC1732" w:rsidRPr="00AC1732" w:rsidRDefault="00AC1732" w:rsidP="00AC17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1732">
        <w:rPr>
          <w:rFonts w:ascii="Times New Roman" w:hAnsi="Times New Roman" w:cs="Times New Roman"/>
          <w:sz w:val="24"/>
          <w:szCs w:val="24"/>
        </w:rPr>
        <w:t>с 20 ноября 2022 г. по 22 ноября 2022 г. - в размере 84,00% от начальной цены продажи лота;</w:t>
      </w:r>
    </w:p>
    <w:p w14:paraId="38C88EB8" w14:textId="77777777" w:rsidR="00AC1732" w:rsidRPr="00AC1732" w:rsidRDefault="00AC1732" w:rsidP="00AC17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1732">
        <w:rPr>
          <w:rFonts w:ascii="Times New Roman" w:hAnsi="Times New Roman" w:cs="Times New Roman"/>
          <w:sz w:val="24"/>
          <w:szCs w:val="24"/>
        </w:rPr>
        <w:t>с 23 ноября 2022 г. по 25 ноября 2022 г. - в размере 76,00% от начальной цены продажи лота;</w:t>
      </w:r>
    </w:p>
    <w:p w14:paraId="01180D8D" w14:textId="77777777" w:rsidR="00AC1732" w:rsidRPr="00AC1732" w:rsidRDefault="00AC1732" w:rsidP="00AC17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1732">
        <w:rPr>
          <w:rFonts w:ascii="Times New Roman" w:hAnsi="Times New Roman" w:cs="Times New Roman"/>
          <w:sz w:val="24"/>
          <w:szCs w:val="24"/>
        </w:rPr>
        <w:t>с 26 ноября 2022 г. по 28 ноября 2022 г. - в размере 68,00% от начальной цены продажи лота;</w:t>
      </w:r>
    </w:p>
    <w:p w14:paraId="12CC927F" w14:textId="77777777" w:rsidR="00AC1732" w:rsidRPr="00AC1732" w:rsidRDefault="00AC1732" w:rsidP="00AC17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1732">
        <w:rPr>
          <w:rFonts w:ascii="Times New Roman" w:hAnsi="Times New Roman" w:cs="Times New Roman"/>
          <w:sz w:val="24"/>
          <w:szCs w:val="24"/>
        </w:rPr>
        <w:t>с 29 ноября 2022 г. по 01 декабря 2022 г. - в размере 60,00% от начальной цены продажи лота;</w:t>
      </w:r>
    </w:p>
    <w:p w14:paraId="4D1CD56C" w14:textId="77777777" w:rsidR="00AC1732" w:rsidRPr="00AC1732" w:rsidRDefault="00AC1732" w:rsidP="00AC17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1732">
        <w:rPr>
          <w:rFonts w:ascii="Times New Roman" w:hAnsi="Times New Roman" w:cs="Times New Roman"/>
          <w:sz w:val="24"/>
          <w:szCs w:val="24"/>
        </w:rPr>
        <w:t>с 02 декабря 2022 г. по 04 декабря 2022 г. - в размере 52,00% от начальной цены продажи лота;</w:t>
      </w:r>
    </w:p>
    <w:p w14:paraId="663479EB" w14:textId="77777777" w:rsidR="00AC1732" w:rsidRPr="00AC1732" w:rsidRDefault="00AC1732" w:rsidP="00AC17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1732">
        <w:rPr>
          <w:rFonts w:ascii="Times New Roman" w:hAnsi="Times New Roman" w:cs="Times New Roman"/>
          <w:sz w:val="24"/>
          <w:szCs w:val="24"/>
        </w:rPr>
        <w:t>с 05 декабря 2022 г. по 07 декабря 2022 г. - в размере 44,00% от начальной цены продажи лота;</w:t>
      </w:r>
    </w:p>
    <w:p w14:paraId="06362143" w14:textId="77777777" w:rsidR="00AC1732" w:rsidRPr="00AC1732" w:rsidRDefault="00AC1732" w:rsidP="00AC17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1732">
        <w:rPr>
          <w:rFonts w:ascii="Times New Roman" w:hAnsi="Times New Roman" w:cs="Times New Roman"/>
          <w:sz w:val="24"/>
          <w:szCs w:val="24"/>
        </w:rPr>
        <w:t>с 08 декабря 2022 г. по 10 декабря 2022 г. - в размере 36,00% от начальной цены продажи лота;</w:t>
      </w:r>
    </w:p>
    <w:p w14:paraId="65A6C89A" w14:textId="77777777" w:rsidR="00AC1732" w:rsidRPr="00AC1732" w:rsidRDefault="00AC1732" w:rsidP="00AC17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1732">
        <w:rPr>
          <w:rFonts w:ascii="Times New Roman" w:hAnsi="Times New Roman" w:cs="Times New Roman"/>
          <w:sz w:val="24"/>
          <w:szCs w:val="24"/>
        </w:rPr>
        <w:t>с 11 декабря 2022 г. по 13 декабря 2022 г. - в размере 29,00% от начальной цены продажи лота;</w:t>
      </w:r>
    </w:p>
    <w:p w14:paraId="4A6A9DCD" w14:textId="77777777" w:rsidR="00AC1732" w:rsidRPr="00AC1732" w:rsidRDefault="00AC1732" w:rsidP="00AC17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1732">
        <w:rPr>
          <w:rFonts w:ascii="Times New Roman" w:hAnsi="Times New Roman" w:cs="Times New Roman"/>
          <w:sz w:val="24"/>
          <w:szCs w:val="24"/>
        </w:rPr>
        <w:t>с 14 декабря 2022 г. по 16 декабря 2022 г. - в размере 22,00% от начальной цены продажи лота;</w:t>
      </w:r>
    </w:p>
    <w:p w14:paraId="7734A3DA" w14:textId="77777777" w:rsidR="00AC1732" w:rsidRPr="00AC1732" w:rsidRDefault="00AC1732" w:rsidP="00AC17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1732">
        <w:rPr>
          <w:rFonts w:ascii="Times New Roman" w:hAnsi="Times New Roman" w:cs="Times New Roman"/>
          <w:sz w:val="24"/>
          <w:szCs w:val="24"/>
        </w:rPr>
        <w:t>с 17 декабря 2022 г. по 19 декабря 2022 г. - в размере 15,00% от начальной цены продажи лота;</w:t>
      </w:r>
    </w:p>
    <w:p w14:paraId="397ECEFE" w14:textId="77777777" w:rsidR="00AC1732" w:rsidRPr="00AC1732" w:rsidRDefault="00AC1732" w:rsidP="00AC17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1732">
        <w:rPr>
          <w:rFonts w:ascii="Times New Roman" w:hAnsi="Times New Roman" w:cs="Times New Roman"/>
          <w:sz w:val="24"/>
          <w:szCs w:val="24"/>
        </w:rPr>
        <w:t>с 20 декабря 2022 г. по 22 декабря 2022 г. - в размере 8,00% от начальной цены продажи лота;</w:t>
      </w:r>
    </w:p>
    <w:p w14:paraId="21975429" w14:textId="50D7B639" w:rsidR="00AF7EDB" w:rsidRPr="00AF7EDB" w:rsidRDefault="00AC1732" w:rsidP="00AC17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1732">
        <w:rPr>
          <w:rFonts w:ascii="Times New Roman" w:hAnsi="Times New Roman" w:cs="Times New Roman"/>
          <w:sz w:val="24"/>
          <w:szCs w:val="24"/>
        </w:rPr>
        <w:t>с 23 декабря 2022 г. по 25 декабря 2022 г. - в размере 2,00% от начальной цены продажи лота;</w:t>
      </w:r>
    </w:p>
    <w:p w14:paraId="05FA66BC" w14:textId="20F030A9" w:rsidR="00AF7EDB" w:rsidRDefault="00AF7EDB" w:rsidP="00AF7EDB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7EDB">
        <w:rPr>
          <w:rFonts w:ascii="Times New Roman" w:hAnsi="Times New Roman" w:cs="Times New Roman"/>
          <w:b/>
          <w:bCs/>
          <w:sz w:val="24"/>
          <w:szCs w:val="24"/>
        </w:rPr>
        <w:t>Для лотов 6, 10:</w:t>
      </w:r>
    </w:p>
    <w:p w14:paraId="01397B18" w14:textId="77777777" w:rsidR="00AC1732" w:rsidRPr="00AC1732" w:rsidRDefault="00AC1732" w:rsidP="00AC17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1732">
        <w:rPr>
          <w:rFonts w:ascii="Times New Roman" w:hAnsi="Times New Roman" w:cs="Times New Roman"/>
          <w:sz w:val="24"/>
          <w:szCs w:val="24"/>
        </w:rPr>
        <w:t>с 14 ноября 2022 г. по 16 ноября 2022 г. - в размере начальной цены продажи лота;</w:t>
      </w:r>
    </w:p>
    <w:p w14:paraId="153406D0" w14:textId="77777777" w:rsidR="00AC1732" w:rsidRPr="00AC1732" w:rsidRDefault="00AC1732" w:rsidP="00AC17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1732">
        <w:rPr>
          <w:rFonts w:ascii="Times New Roman" w:hAnsi="Times New Roman" w:cs="Times New Roman"/>
          <w:sz w:val="24"/>
          <w:szCs w:val="24"/>
        </w:rPr>
        <w:t>с 17 ноября 2022 г. по 19 ноября 2022 г. - в размере 92,00% от начальной цены продажи лота;</w:t>
      </w:r>
    </w:p>
    <w:p w14:paraId="07F60ACC" w14:textId="77777777" w:rsidR="00AC1732" w:rsidRPr="00AC1732" w:rsidRDefault="00AC1732" w:rsidP="00AC17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1732">
        <w:rPr>
          <w:rFonts w:ascii="Times New Roman" w:hAnsi="Times New Roman" w:cs="Times New Roman"/>
          <w:sz w:val="24"/>
          <w:szCs w:val="24"/>
        </w:rPr>
        <w:t>с 20 ноября 2022 г. по 22 ноября 2022 г. - в размере 84,00% от начальной цены продажи лота;</w:t>
      </w:r>
    </w:p>
    <w:p w14:paraId="0508D9B1" w14:textId="77777777" w:rsidR="00AC1732" w:rsidRPr="00AC1732" w:rsidRDefault="00AC1732" w:rsidP="00AC17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1732">
        <w:rPr>
          <w:rFonts w:ascii="Times New Roman" w:hAnsi="Times New Roman" w:cs="Times New Roman"/>
          <w:sz w:val="24"/>
          <w:szCs w:val="24"/>
        </w:rPr>
        <w:t>с 23 ноября 2022 г. по 25 ноября 2022 г. - в размере 76,00% от начальной цены продажи лота;</w:t>
      </w:r>
    </w:p>
    <w:p w14:paraId="3F93FF28" w14:textId="77777777" w:rsidR="00AC1732" w:rsidRPr="00AC1732" w:rsidRDefault="00AC1732" w:rsidP="00AC17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1732">
        <w:rPr>
          <w:rFonts w:ascii="Times New Roman" w:hAnsi="Times New Roman" w:cs="Times New Roman"/>
          <w:sz w:val="24"/>
          <w:szCs w:val="24"/>
        </w:rPr>
        <w:t>с 26 ноября 2022 г. по 28 ноября 2022 г. - в размере 68,00% от начальной цены продажи лота;</w:t>
      </w:r>
    </w:p>
    <w:p w14:paraId="2BB064EE" w14:textId="77777777" w:rsidR="00AC1732" w:rsidRPr="00AC1732" w:rsidRDefault="00AC1732" w:rsidP="00AC17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1732">
        <w:rPr>
          <w:rFonts w:ascii="Times New Roman" w:hAnsi="Times New Roman" w:cs="Times New Roman"/>
          <w:sz w:val="24"/>
          <w:szCs w:val="24"/>
        </w:rPr>
        <w:t>с 29 ноября 2022 г. по 01 декабря 2022 г. - в размере 60,00% от начальной цены продажи лота;</w:t>
      </w:r>
    </w:p>
    <w:p w14:paraId="291CD3E2" w14:textId="77777777" w:rsidR="00AC1732" w:rsidRPr="00AC1732" w:rsidRDefault="00AC1732" w:rsidP="00AC17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1732">
        <w:rPr>
          <w:rFonts w:ascii="Times New Roman" w:hAnsi="Times New Roman" w:cs="Times New Roman"/>
          <w:sz w:val="24"/>
          <w:szCs w:val="24"/>
        </w:rPr>
        <w:t>с 02 декабря 2022 г. по 04 декабря 2022 г. - в размере 52,00% от начальной цены продажи лота;</w:t>
      </w:r>
    </w:p>
    <w:p w14:paraId="51F93B46" w14:textId="77777777" w:rsidR="00AC1732" w:rsidRPr="00AC1732" w:rsidRDefault="00AC1732" w:rsidP="00AC17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1732">
        <w:rPr>
          <w:rFonts w:ascii="Times New Roman" w:hAnsi="Times New Roman" w:cs="Times New Roman"/>
          <w:sz w:val="24"/>
          <w:szCs w:val="24"/>
        </w:rPr>
        <w:t>с 05 декабря 2022 г. по 07 декабря 2022 г. - в размере 44,00% от начальной цены продажи лота;</w:t>
      </w:r>
    </w:p>
    <w:p w14:paraId="6163D2C8" w14:textId="77777777" w:rsidR="00AC1732" w:rsidRPr="00AC1732" w:rsidRDefault="00AC1732" w:rsidP="00AC17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1732">
        <w:rPr>
          <w:rFonts w:ascii="Times New Roman" w:hAnsi="Times New Roman" w:cs="Times New Roman"/>
          <w:sz w:val="24"/>
          <w:szCs w:val="24"/>
        </w:rPr>
        <w:t>с 08 декабря 2022 г. по 10 декабря 2022 г. - в размере 36,00% от начальной цены продажи лота;</w:t>
      </w:r>
    </w:p>
    <w:p w14:paraId="4D9A2124" w14:textId="77777777" w:rsidR="00AC1732" w:rsidRPr="00AC1732" w:rsidRDefault="00AC1732" w:rsidP="00AC17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1732">
        <w:rPr>
          <w:rFonts w:ascii="Times New Roman" w:hAnsi="Times New Roman" w:cs="Times New Roman"/>
          <w:sz w:val="24"/>
          <w:szCs w:val="24"/>
        </w:rPr>
        <w:t>с 11 декабря 2022 г. по 13 декабря 2022 г. - в размере 29,00% от начальной цены продажи лота;</w:t>
      </w:r>
    </w:p>
    <w:p w14:paraId="2CF63DCB" w14:textId="77777777" w:rsidR="00AC1732" w:rsidRPr="00AC1732" w:rsidRDefault="00AC1732" w:rsidP="00AC17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1732">
        <w:rPr>
          <w:rFonts w:ascii="Times New Roman" w:hAnsi="Times New Roman" w:cs="Times New Roman"/>
          <w:sz w:val="24"/>
          <w:szCs w:val="24"/>
        </w:rPr>
        <w:t>с 14 декабря 2022 г. по 16 декабря 2022 г. - в размере 22,00% от начальной цены продажи лота;</w:t>
      </w:r>
    </w:p>
    <w:p w14:paraId="7DAD54CE" w14:textId="77777777" w:rsidR="00AC1732" w:rsidRPr="00AC1732" w:rsidRDefault="00AC1732" w:rsidP="00AC17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1732">
        <w:rPr>
          <w:rFonts w:ascii="Times New Roman" w:hAnsi="Times New Roman" w:cs="Times New Roman"/>
          <w:sz w:val="24"/>
          <w:szCs w:val="24"/>
        </w:rPr>
        <w:t>с 17 декабря 2022 г. по 19 декабря 2022 г. - в размере 15,00% от начальной цены продажи лота;</w:t>
      </w:r>
    </w:p>
    <w:p w14:paraId="7D9B6EA6" w14:textId="77777777" w:rsidR="00AC1732" w:rsidRPr="00AC1732" w:rsidRDefault="00AC1732" w:rsidP="00AC17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1732">
        <w:rPr>
          <w:rFonts w:ascii="Times New Roman" w:hAnsi="Times New Roman" w:cs="Times New Roman"/>
          <w:sz w:val="24"/>
          <w:szCs w:val="24"/>
        </w:rPr>
        <w:t>с 20 декабря 2022 г. по 22 декабря 2022 г. - в размере 8,00% от начальной цены продажи лота;</w:t>
      </w:r>
    </w:p>
    <w:p w14:paraId="39879A3D" w14:textId="04367EB5" w:rsidR="00AF7EDB" w:rsidRPr="00AF7EDB" w:rsidRDefault="00AC1732" w:rsidP="00AC17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C1732">
        <w:rPr>
          <w:rFonts w:ascii="Times New Roman" w:hAnsi="Times New Roman" w:cs="Times New Roman"/>
          <w:sz w:val="24"/>
          <w:szCs w:val="24"/>
        </w:rPr>
        <w:lastRenderedPageBreak/>
        <w:t xml:space="preserve">с 23 декабря 2022 г. по 25 декабря 2022 г. - в размере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C17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C1732">
        <w:rPr>
          <w:rFonts w:ascii="Times New Roman" w:hAnsi="Times New Roman" w:cs="Times New Roman"/>
          <w:sz w:val="24"/>
          <w:szCs w:val="24"/>
        </w:rPr>
        <w:t>0% от начальной цены продажи лота;</w:t>
      </w:r>
    </w:p>
    <w:p w14:paraId="04AD29ED" w14:textId="77777777" w:rsidR="00AF7EDB" w:rsidRPr="00AF7EDB" w:rsidRDefault="00AF7EDB" w:rsidP="00AF7EDB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7EDB">
        <w:rPr>
          <w:rFonts w:ascii="Times New Roman" w:hAnsi="Times New Roman" w:cs="Times New Roman"/>
          <w:b/>
          <w:bCs/>
          <w:sz w:val="24"/>
          <w:szCs w:val="24"/>
        </w:rPr>
        <w:t>Для лота 7:</w:t>
      </w:r>
    </w:p>
    <w:p w14:paraId="2C5BB7E3" w14:textId="77777777" w:rsidR="00403A97" w:rsidRPr="00403A97" w:rsidRDefault="00403A97" w:rsidP="00403A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3A97">
        <w:rPr>
          <w:rFonts w:ascii="Times New Roman" w:hAnsi="Times New Roman" w:cs="Times New Roman"/>
          <w:sz w:val="24"/>
          <w:szCs w:val="24"/>
        </w:rPr>
        <w:t>с 14 ноября 2022 г. по 16 ноября 2022 г. - в размере начальной цены продажи лота;</w:t>
      </w:r>
    </w:p>
    <w:p w14:paraId="55AA570E" w14:textId="77777777" w:rsidR="00403A97" w:rsidRPr="00403A97" w:rsidRDefault="00403A97" w:rsidP="00403A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3A97">
        <w:rPr>
          <w:rFonts w:ascii="Times New Roman" w:hAnsi="Times New Roman" w:cs="Times New Roman"/>
          <w:sz w:val="24"/>
          <w:szCs w:val="24"/>
        </w:rPr>
        <w:t>с 17 ноября 2022 г. по 19 ноября 2022 г. - в размере 92,00% от начальной цены продажи лота;</w:t>
      </w:r>
    </w:p>
    <w:p w14:paraId="02DA9AE4" w14:textId="77777777" w:rsidR="00403A97" w:rsidRPr="00403A97" w:rsidRDefault="00403A97" w:rsidP="00403A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3A97">
        <w:rPr>
          <w:rFonts w:ascii="Times New Roman" w:hAnsi="Times New Roman" w:cs="Times New Roman"/>
          <w:sz w:val="24"/>
          <w:szCs w:val="24"/>
        </w:rPr>
        <w:t>с 20 ноября 2022 г. по 22 ноября 2022 г. - в размере 84,00% от начальной цены продажи лота;</w:t>
      </w:r>
    </w:p>
    <w:p w14:paraId="1774D866" w14:textId="77777777" w:rsidR="00403A97" w:rsidRPr="00403A97" w:rsidRDefault="00403A97" w:rsidP="00403A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3A97">
        <w:rPr>
          <w:rFonts w:ascii="Times New Roman" w:hAnsi="Times New Roman" w:cs="Times New Roman"/>
          <w:sz w:val="24"/>
          <w:szCs w:val="24"/>
        </w:rPr>
        <w:t>с 23 ноября 2022 г. по 25 ноября 2022 г. - в размере 76,00% от начальной цены продажи лота;</w:t>
      </w:r>
    </w:p>
    <w:p w14:paraId="789E840A" w14:textId="77777777" w:rsidR="00403A97" w:rsidRPr="00403A97" w:rsidRDefault="00403A97" w:rsidP="00403A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3A97">
        <w:rPr>
          <w:rFonts w:ascii="Times New Roman" w:hAnsi="Times New Roman" w:cs="Times New Roman"/>
          <w:sz w:val="24"/>
          <w:szCs w:val="24"/>
        </w:rPr>
        <w:t>с 26 ноября 2022 г. по 28 ноября 2022 г. - в размере 68,00% от начальной цены продажи лота;</w:t>
      </w:r>
    </w:p>
    <w:p w14:paraId="743C734F" w14:textId="77777777" w:rsidR="00403A97" w:rsidRPr="00403A97" w:rsidRDefault="00403A97" w:rsidP="00403A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3A97">
        <w:rPr>
          <w:rFonts w:ascii="Times New Roman" w:hAnsi="Times New Roman" w:cs="Times New Roman"/>
          <w:sz w:val="24"/>
          <w:szCs w:val="24"/>
        </w:rPr>
        <w:t>с 29 ноября 2022 г. по 01 декабря 2022 г. - в размере 60,00% от начальной цены продажи лота;</w:t>
      </w:r>
    </w:p>
    <w:p w14:paraId="4E208B52" w14:textId="77777777" w:rsidR="00403A97" w:rsidRPr="00403A97" w:rsidRDefault="00403A97" w:rsidP="00403A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3A97">
        <w:rPr>
          <w:rFonts w:ascii="Times New Roman" w:hAnsi="Times New Roman" w:cs="Times New Roman"/>
          <w:sz w:val="24"/>
          <w:szCs w:val="24"/>
        </w:rPr>
        <w:t>с 02 декабря 2022 г. по 04 декабря 2022 г. - в размере 52,00% от начальной цены продажи лота;</w:t>
      </w:r>
    </w:p>
    <w:p w14:paraId="518D98BD" w14:textId="77777777" w:rsidR="00403A97" w:rsidRPr="00403A97" w:rsidRDefault="00403A97" w:rsidP="00403A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3A97">
        <w:rPr>
          <w:rFonts w:ascii="Times New Roman" w:hAnsi="Times New Roman" w:cs="Times New Roman"/>
          <w:sz w:val="24"/>
          <w:szCs w:val="24"/>
        </w:rPr>
        <w:t>с 05 декабря 2022 г. по 07 декабря 2022 г. - в размере 44,00% от начальной цены продажи лота;</w:t>
      </w:r>
    </w:p>
    <w:p w14:paraId="40295D3B" w14:textId="77777777" w:rsidR="00403A97" w:rsidRPr="00403A97" w:rsidRDefault="00403A97" w:rsidP="00403A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3A97">
        <w:rPr>
          <w:rFonts w:ascii="Times New Roman" w:hAnsi="Times New Roman" w:cs="Times New Roman"/>
          <w:sz w:val="24"/>
          <w:szCs w:val="24"/>
        </w:rPr>
        <w:t>с 08 декабря 2022 г. по 10 декабря 2022 г. - в размере 36,00% от начальной цены продажи лота;</w:t>
      </w:r>
    </w:p>
    <w:p w14:paraId="0DEA80B8" w14:textId="77777777" w:rsidR="00403A97" w:rsidRPr="00403A97" w:rsidRDefault="00403A97" w:rsidP="00403A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3A97">
        <w:rPr>
          <w:rFonts w:ascii="Times New Roman" w:hAnsi="Times New Roman" w:cs="Times New Roman"/>
          <w:sz w:val="24"/>
          <w:szCs w:val="24"/>
        </w:rPr>
        <w:t>с 11 декабря 2022 г. по 13 декабря 2022 г. - в размере 29,00% от начальной цены продажи лота;</w:t>
      </w:r>
    </w:p>
    <w:p w14:paraId="7858D5FA" w14:textId="77777777" w:rsidR="00403A97" w:rsidRPr="00403A97" w:rsidRDefault="00403A97" w:rsidP="00403A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3A97">
        <w:rPr>
          <w:rFonts w:ascii="Times New Roman" w:hAnsi="Times New Roman" w:cs="Times New Roman"/>
          <w:sz w:val="24"/>
          <w:szCs w:val="24"/>
        </w:rPr>
        <w:t>с 14 декабря 2022 г. по 16 декабря 2022 г. - в размере 22,00% от начальной цены продажи лота;</w:t>
      </w:r>
    </w:p>
    <w:p w14:paraId="0315CE70" w14:textId="77777777" w:rsidR="00403A97" w:rsidRPr="00403A97" w:rsidRDefault="00403A97" w:rsidP="00403A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3A97">
        <w:rPr>
          <w:rFonts w:ascii="Times New Roman" w:hAnsi="Times New Roman" w:cs="Times New Roman"/>
          <w:sz w:val="24"/>
          <w:szCs w:val="24"/>
        </w:rPr>
        <w:t>с 17 декабря 2022 г. по 19 декабря 2022 г. - в размере 15,00% от начальной цены продажи лота;</w:t>
      </w:r>
    </w:p>
    <w:p w14:paraId="769D407A" w14:textId="77777777" w:rsidR="00403A97" w:rsidRPr="00403A97" w:rsidRDefault="00403A97" w:rsidP="00403A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3A97">
        <w:rPr>
          <w:rFonts w:ascii="Times New Roman" w:hAnsi="Times New Roman" w:cs="Times New Roman"/>
          <w:sz w:val="24"/>
          <w:szCs w:val="24"/>
        </w:rPr>
        <w:t>с 20 декабря 2022 г. по 22 декабря 2022 г. - в размере 8,00% от начальной цены продажи лота;</w:t>
      </w:r>
    </w:p>
    <w:p w14:paraId="6127C15B" w14:textId="716EAE6B" w:rsidR="00AF7EDB" w:rsidRPr="00AF7EDB" w:rsidRDefault="00403A97" w:rsidP="00403A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3A97">
        <w:rPr>
          <w:rFonts w:ascii="Times New Roman" w:hAnsi="Times New Roman" w:cs="Times New Roman"/>
          <w:sz w:val="24"/>
          <w:szCs w:val="24"/>
        </w:rPr>
        <w:t xml:space="preserve">с 23 декабря 2022 г. по 25 декабря 2022 г. - в размере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03A9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03A97">
        <w:rPr>
          <w:rFonts w:ascii="Times New Roman" w:hAnsi="Times New Roman" w:cs="Times New Roman"/>
          <w:sz w:val="24"/>
          <w:szCs w:val="24"/>
        </w:rPr>
        <w:t>0% от начальной цены продажи лота;</w:t>
      </w:r>
    </w:p>
    <w:p w14:paraId="022336D3" w14:textId="6F2CAC69" w:rsidR="00AF7EDB" w:rsidRDefault="00AF7EDB" w:rsidP="00AF7EDB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 лота 8:</w:t>
      </w:r>
    </w:p>
    <w:p w14:paraId="4D46E109" w14:textId="77777777" w:rsidR="00403A97" w:rsidRPr="00403A97" w:rsidRDefault="00403A97" w:rsidP="00403A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3A97">
        <w:rPr>
          <w:rFonts w:ascii="Times New Roman" w:hAnsi="Times New Roman" w:cs="Times New Roman"/>
          <w:sz w:val="24"/>
          <w:szCs w:val="24"/>
        </w:rPr>
        <w:t>с 14 ноября 2022 г. по 16 ноября 2022 г. - в размере начальной цены продажи лота;</w:t>
      </w:r>
    </w:p>
    <w:p w14:paraId="3333EA6A" w14:textId="77777777" w:rsidR="00403A97" w:rsidRPr="00403A97" w:rsidRDefault="00403A97" w:rsidP="00403A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3A97">
        <w:rPr>
          <w:rFonts w:ascii="Times New Roman" w:hAnsi="Times New Roman" w:cs="Times New Roman"/>
          <w:sz w:val="24"/>
          <w:szCs w:val="24"/>
        </w:rPr>
        <w:t>с 17 ноября 2022 г. по 19 ноября 2022 г. - в размере 92,00% от начальной цены продажи лота;</w:t>
      </w:r>
    </w:p>
    <w:p w14:paraId="69B4BDAC" w14:textId="77777777" w:rsidR="00403A97" w:rsidRPr="00403A97" w:rsidRDefault="00403A97" w:rsidP="00403A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3A97">
        <w:rPr>
          <w:rFonts w:ascii="Times New Roman" w:hAnsi="Times New Roman" w:cs="Times New Roman"/>
          <w:sz w:val="24"/>
          <w:szCs w:val="24"/>
        </w:rPr>
        <w:t>с 20 ноября 2022 г. по 22 ноября 2022 г. - в размере 84,00% от начальной цены продажи лота;</w:t>
      </w:r>
    </w:p>
    <w:p w14:paraId="55DD4F2B" w14:textId="77777777" w:rsidR="00403A97" w:rsidRPr="00403A97" w:rsidRDefault="00403A97" w:rsidP="00403A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3A97">
        <w:rPr>
          <w:rFonts w:ascii="Times New Roman" w:hAnsi="Times New Roman" w:cs="Times New Roman"/>
          <w:sz w:val="24"/>
          <w:szCs w:val="24"/>
        </w:rPr>
        <w:t>с 23 ноября 2022 г. по 25 ноября 2022 г. - в размере 76,00% от начальной цены продажи лота;</w:t>
      </w:r>
    </w:p>
    <w:p w14:paraId="2632FCBD" w14:textId="77777777" w:rsidR="00403A97" w:rsidRPr="00403A97" w:rsidRDefault="00403A97" w:rsidP="00403A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3A97">
        <w:rPr>
          <w:rFonts w:ascii="Times New Roman" w:hAnsi="Times New Roman" w:cs="Times New Roman"/>
          <w:sz w:val="24"/>
          <w:szCs w:val="24"/>
        </w:rPr>
        <w:t>с 26 ноября 2022 г. по 28 ноября 2022 г. - в размере 68,00% от начальной цены продажи лота;</w:t>
      </w:r>
    </w:p>
    <w:p w14:paraId="0D16A984" w14:textId="77777777" w:rsidR="00403A97" w:rsidRPr="00403A97" w:rsidRDefault="00403A97" w:rsidP="00403A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3A97">
        <w:rPr>
          <w:rFonts w:ascii="Times New Roman" w:hAnsi="Times New Roman" w:cs="Times New Roman"/>
          <w:sz w:val="24"/>
          <w:szCs w:val="24"/>
        </w:rPr>
        <w:t>с 29 ноября 2022 г. по 01 декабря 2022 г. - в размере 60,00% от начальной цены продажи лота;</w:t>
      </w:r>
    </w:p>
    <w:p w14:paraId="3971F20A" w14:textId="77777777" w:rsidR="00403A97" w:rsidRPr="00403A97" w:rsidRDefault="00403A97" w:rsidP="00403A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3A97">
        <w:rPr>
          <w:rFonts w:ascii="Times New Roman" w:hAnsi="Times New Roman" w:cs="Times New Roman"/>
          <w:sz w:val="24"/>
          <w:szCs w:val="24"/>
        </w:rPr>
        <w:t>с 02 декабря 2022 г. по 04 декабря 2022 г. - в размере 52,00% от начальной цены продажи лота;</w:t>
      </w:r>
    </w:p>
    <w:p w14:paraId="635F2F3D" w14:textId="77777777" w:rsidR="00403A97" w:rsidRPr="00403A97" w:rsidRDefault="00403A97" w:rsidP="00403A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3A97">
        <w:rPr>
          <w:rFonts w:ascii="Times New Roman" w:hAnsi="Times New Roman" w:cs="Times New Roman"/>
          <w:sz w:val="24"/>
          <w:szCs w:val="24"/>
        </w:rPr>
        <w:t>с 05 декабря 2022 г. по 07 декабря 2022 г. - в размере 44,00% от начальной цены продажи лота;</w:t>
      </w:r>
    </w:p>
    <w:p w14:paraId="55A42D8C" w14:textId="77777777" w:rsidR="00403A97" w:rsidRPr="00403A97" w:rsidRDefault="00403A97" w:rsidP="00403A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3A97">
        <w:rPr>
          <w:rFonts w:ascii="Times New Roman" w:hAnsi="Times New Roman" w:cs="Times New Roman"/>
          <w:sz w:val="24"/>
          <w:szCs w:val="24"/>
        </w:rPr>
        <w:t>с 08 декабря 2022 г. по 10 декабря 2022 г. - в размере 36,00% от начальной цены продажи лота;</w:t>
      </w:r>
    </w:p>
    <w:p w14:paraId="16742D67" w14:textId="77777777" w:rsidR="00403A97" w:rsidRPr="00403A97" w:rsidRDefault="00403A97" w:rsidP="00403A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3A97">
        <w:rPr>
          <w:rFonts w:ascii="Times New Roman" w:hAnsi="Times New Roman" w:cs="Times New Roman"/>
          <w:sz w:val="24"/>
          <w:szCs w:val="24"/>
        </w:rPr>
        <w:t>с 11 декабря 2022 г. по 13 декабря 2022 г. - в размере 29,00% от начальной цены продажи лота;</w:t>
      </w:r>
    </w:p>
    <w:p w14:paraId="01FE7E38" w14:textId="77777777" w:rsidR="00403A97" w:rsidRPr="00403A97" w:rsidRDefault="00403A97" w:rsidP="00403A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3A97">
        <w:rPr>
          <w:rFonts w:ascii="Times New Roman" w:hAnsi="Times New Roman" w:cs="Times New Roman"/>
          <w:sz w:val="24"/>
          <w:szCs w:val="24"/>
        </w:rPr>
        <w:t>с 14 декабря 2022 г. по 16 декабря 2022 г. - в размере 22,00% от начальной цены продажи лота;</w:t>
      </w:r>
    </w:p>
    <w:p w14:paraId="1B3CEDDB" w14:textId="77777777" w:rsidR="00403A97" w:rsidRPr="00403A97" w:rsidRDefault="00403A97" w:rsidP="00403A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3A97">
        <w:rPr>
          <w:rFonts w:ascii="Times New Roman" w:hAnsi="Times New Roman" w:cs="Times New Roman"/>
          <w:sz w:val="24"/>
          <w:szCs w:val="24"/>
        </w:rPr>
        <w:lastRenderedPageBreak/>
        <w:t>с 17 декабря 2022 г. по 19 декабря 2022 г. - в размере 15,00% от начальной цены продажи лота;</w:t>
      </w:r>
    </w:p>
    <w:p w14:paraId="0B7DB74B" w14:textId="77777777" w:rsidR="00403A97" w:rsidRPr="00403A97" w:rsidRDefault="00403A97" w:rsidP="00403A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3A97">
        <w:rPr>
          <w:rFonts w:ascii="Times New Roman" w:hAnsi="Times New Roman" w:cs="Times New Roman"/>
          <w:sz w:val="24"/>
          <w:szCs w:val="24"/>
        </w:rPr>
        <w:t>с 20 декабря 2022 г. по 22 декабря 2022 г. - в размере 8,00% от начальной цены продажи лота;</w:t>
      </w:r>
    </w:p>
    <w:p w14:paraId="1FDF29BD" w14:textId="6111B918" w:rsidR="00AF7EDB" w:rsidRPr="00AF7EDB" w:rsidRDefault="00403A97" w:rsidP="00403A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03A97">
        <w:rPr>
          <w:rFonts w:ascii="Times New Roman" w:hAnsi="Times New Roman" w:cs="Times New Roman"/>
          <w:sz w:val="24"/>
          <w:szCs w:val="24"/>
        </w:rPr>
        <w:t xml:space="preserve">с 23 декабря 2022 г. по 25 декабря 2022 г. - в размере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03A97">
        <w:rPr>
          <w:rFonts w:ascii="Times New Roman" w:hAnsi="Times New Roman" w:cs="Times New Roman"/>
          <w:sz w:val="24"/>
          <w:szCs w:val="24"/>
        </w:rPr>
        <w:t>,00% от начальной цены продажи лота</w:t>
      </w:r>
      <w:r w:rsidR="00355F33">
        <w:rPr>
          <w:rFonts w:ascii="Times New Roman" w:hAnsi="Times New Roman" w:cs="Times New Roman"/>
          <w:sz w:val="24"/>
          <w:szCs w:val="24"/>
        </w:rPr>
        <w:t>.</w:t>
      </w:r>
    </w:p>
    <w:p w14:paraId="503959C7" w14:textId="6F465160" w:rsidR="00A65FA6" w:rsidRPr="00010638" w:rsidRDefault="00A65FA6" w:rsidP="00A65F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10638"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</w:p>
    <w:p w14:paraId="43360374" w14:textId="77777777" w:rsidR="00A65FA6" w:rsidRPr="00010638" w:rsidRDefault="00A65FA6" w:rsidP="00A65FA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</w:pPr>
    </w:p>
    <w:p w14:paraId="64A32307" w14:textId="77777777" w:rsidR="0088020A" w:rsidRDefault="0088020A">
      <w:pPr>
        <w:jc w:val="both"/>
      </w:pPr>
    </w:p>
    <w:sectPr w:rsidR="0088020A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65C25"/>
    <w:rsid w:val="00171D44"/>
    <w:rsid w:val="001C0743"/>
    <w:rsid w:val="0023083E"/>
    <w:rsid w:val="002849B1"/>
    <w:rsid w:val="00297B18"/>
    <w:rsid w:val="002A7D90"/>
    <w:rsid w:val="002B0C0B"/>
    <w:rsid w:val="002C4640"/>
    <w:rsid w:val="002D2F56"/>
    <w:rsid w:val="002F1556"/>
    <w:rsid w:val="002F7654"/>
    <w:rsid w:val="00310303"/>
    <w:rsid w:val="003176B7"/>
    <w:rsid w:val="00325883"/>
    <w:rsid w:val="00330418"/>
    <w:rsid w:val="00355F33"/>
    <w:rsid w:val="00375F9A"/>
    <w:rsid w:val="00377F47"/>
    <w:rsid w:val="00380BC7"/>
    <w:rsid w:val="00395B7D"/>
    <w:rsid w:val="003B7959"/>
    <w:rsid w:val="003F4D88"/>
    <w:rsid w:val="00403A97"/>
    <w:rsid w:val="00423F55"/>
    <w:rsid w:val="00476DEE"/>
    <w:rsid w:val="0048519C"/>
    <w:rsid w:val="00486677"/>
    <w:rsid w:val="00497EF3"/>
    <w:rsid w:val="004D3551"/>
    <w:rsid w:val="00557CEC"/>
    <w:rsid w:val="005A3543"/>
    <w:rsid w:val="005B5F49"/>
    <w:rsid w:val="005C22D7"/>
    <w:rsid w:val="005E6251"/>
    <w:rsid w:val="006264E8"/>
    <w:rsid w:val="00626D38"/>
    <w:rsid w:val="0065004D"/>
    <w:rsid w:val="00662EAD"/>
    <w:rsid w:val="006975BE"/>
    <w:rsid w:val="006A5115"/>
    <w:rsid w:val="006A52D6"/>
    <w:rsid w:val="006A74A7"/>
    <w:rsid w:val="006B4CD7"/>
    <w:rsid w:val="006C27E3"/>
    <w:rsid w:val="006D2740"/>
    <w:rsid w:val="006E5D90"/>
    <w:rsid w:val="007404FF"/>
    <w:rsid w:val="007469AB"/>
    <w:rsid w:val="00747006"/>
    <w:rsid w:val="00751ABD"/>
    <w:rsid w:val="00794DD3"/>
    <w:rsid w:val="007978D5"/>
    <w:rsid w:val="007B0D26"/>
    <w:rsid w:val="007C312F"/>
    <w:rsid w:val="007D52F4"/>
    <w:rsid w:val="007E75ED"/>
    <w:rsid w:val="00824CBA"/>
    <w:rsid w:val="0084789D"/>
    <w:rsid w:val="0088020A"/>
    <w:rsid w:val="00892F38"/>
    <w:rsid w:val="008964B1"/>
    <w:rsid w:val="008D24E1"/>
    <w:rsid w:val="00945EC8"/>
    <w:rsid w:val="00980001"/>
    <w:rsid w:val="00983746"/>
    <w:rsid w:val="009A2C09"/>
    <w:rsid w:val="009C5E23"/>
    <w:rsid w:val="009D15F9"/>
    <w:rsid w:val="00A03534"/>
    <w:rsid w:val="00A048B1"/>
    <w:rsid w:val="00A07414"/>
    <w:rsid w:val="00A401CC"/>
    <w:rsid w:val="00A46818"/>
    <w:rsid w:val="00A65FA6"/>
    <w:rsid w:val="00A66FA4"/>
    <w:rsid w:val="00A7295E"/>
    <w:rsid w:val="00A75937"/>
    <w:rsid w:val="00A84E57"/>
    <w:rsid w:val="00A86E5D"/>
    <w:rsid w:val="00A915D6"/>
    <w:rsid w:val="00AA23A3"/>
    <w:rsid w:val="00AB41AF"/>
    <w:rsid w:val="00AC1732"/>
    <w:rsid w:val="00AE1067"/>
    <w:rsid w:val="00AF3A2C"/>
    <w:rsid w:val="00AF7EDB"/>
    <w:rsid w:val="00B223C0"/>
    <w:rsid w:val="00B25C04"/>
    <w:rsid w:val="00B44C55"/>
    <w:rsid w:val="00B61909"/>
    <w:rsid w:val="00B72E5E"/>
    <w:rsid w:val="00BB60EB"/>
    <w:rsid w:val="00BC7A4B"/>
    <w:rsid w:val="00C0083D"/>
    <w:rsid w:val="00CD379D"/>
    <w:rsid w:val="00CE3867"/>
    <w:rsid w:val="00D2364C"/>
    <w:rsid w:val="00D73C7F"/>
    <w:rsid w:val="00D743E5"/>
    <w:rsid w:val="00DC52C6"/>
    <w:rsid w:val="00DF6B4A"/>
    <w:rsid w:val="00E022CE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F266E8"/>
    <w:rsid w:val="00F40125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D0EC91A"/>
  <w15:docId w15:val="{7A5514B7-6A24-4ABA-BAFE-5CE14087D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72E5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72E5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Unresolved Mention"/>
    <w:basedOn w:val="a0"/>
    <w:uiPriority w:val="99"/>
    <w:semiHidden/>
    <w:unhideWhenUsed/>
    <w:rsid w:val="00B72E5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B72E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2E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arch-sbkprint-text">
    <w:name w:val="search-sbk__print-text"/>
    <w:basedOn w:val="a0"/>
    <w:rsid w:val="00B72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4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25</cp:revision>
  <cp:lastPrinted>2022-11-08T11:44:00Z</cp:lastPrinted>
  <dcterms:created xsi:type="dcterms:W3CDTF">2018-08-16T07:32:00Z</dcterms:created>
  <dcterms:modified xsi:type="dcterms:W3CDTF">2022-11-08T11:51:00Z</dcterms:modified>
</cp:coreProperties>
</file>