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D2116DF" w:rsidR="00EA7238" w:rsidRPr="0000752F" w:rsidRDefault="009F1597" w:rsidP="00D971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F159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9F1597">
        <w:rPr>
          <w:rFonts w:ascii="Times New Roman" w:hAnsi="Times New Roman" w:cs="Times New Roman"/>
          <w:color w:val="000000"/>
          <w:sz w:val="24"/>
          <w:szCs w:val="24"/>
        </w:rPr>
        <w:t>» ООО), (адрес регистрации: 115184, г. Москва, ул. Татарская Б., 38/1, 1, ИНН 7729109369, ОГРН 1027739253794) (</w:t>
      </w: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66D21D2" w14:textId="77777777" w:rsidR="009F1597" w:rsidRPr="009F1597" w:rsidRDefault="00EA7238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9F1597"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юридическому лицу ((в скобках указана в </w:t>
      </w:r>
      <w:proofErr w:type="spellStart"/>
      <w:r w:rsidR="009F1597" w:rsidRPr="009F159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F1597" w:rsidRPr="009F159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308267B4" w14:textId="5EDBD00B" w:rsidR="00467D6B" w:rsidRPr="0000752F" w:rsidRDefault="009F1597" w:rsidP="009F15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Лот 1 - АО «ИНВЕСТИЦИОННАЯ ГРУППА РАМ», ИНН 7718242707, определение АС г. Москвы от 10.06.2019 по делу № А40-212951/17-71-295Б, постановление Девятого АПС от 19.08.2019  по делу А40-212951/17 (10 858 000,00 руб.) –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858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00752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ОТ http://www.auction-house.ru/</w:t>
      </w:r>
      <w:r w:rsidRPr="0000752F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00752F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00752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00752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52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F0F512B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9F1597">
        <w:rPr>
          <w:rFonts w:ascii="Times New Roman CYR" w:hAnsi="Times New Roman CYR" w:cs="Times New Roman CYR"/>
          <w:b/>
          <w:bCs/>
          <w:color w:val="000000"/>
        </w:rPr>
        <w:t>03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9F1597">
        <w:rPr>
          <w:rFonts w:ascii="Times New Roman CYR" w:hAnsi="Times New Roman CYR" w:cs="Times New Roman CYR"/>
          <w:b/>
          <w:bCs/>
          <w:color w:val="000000"/>
        </w:rPr>
        <w:t>окт</w:t>
      </w:r>
      <w:r w:rsidR="006A6740" w:rsidRPr="0000752F">
        <w:rPr>
          <w:rFonts w:ascii="Times New Roman CYR" w:hAnsi="Times New Roman CYR" w:cs="Times New Roman CYR"/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130BFB" w:rsidRPr="0000752F">
        <w:rPr>
          <w:b/>
        </w:rPr>
        <w:t>202</w:t>
      </w:r>
      <w:r w:rsidR="006A6740" w:rsidRPr="0000752F">
        <w:rPr>
          <w:b/>
        </w:rPr>
        <w:t>2</w:t>
      </w:r>
      <w:r w:rsidR="00564010" w:rsidRPr="0000752F">
        <w:rPr>
          <w:b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00752F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0752F">
          <w:rPr>
            <w:rStyle w:val="a4"/>
          </w:rPr>
          <w:t>http://lot-online.ru</w:t>
        </w:r>
      </w:hyperlink>
      <w:r w:rsidR="00C11EFF" w:rsidRPr="0000752F">
        <w:rPr>
          <w:color w:val="000000"/>
        </w:rPr>
        <w:t xml:space="preserve"> (далее – ЭТП)</w:t>
      </w:r>
      <w:r w:rsidRPr="0000752F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E458279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 случае</w:t>
      </w:r>
      <w:proofErr w:type="gramStart"/>
      <w:r w:rsidRPr="0000752F">
        <w:rPr>
          <w:color w:val="000000"/>
        </w:rPr>
        <w:t>,</w:t>
      </w:r>
      <w:proofErr w:type="gramEnd"/>
      <w:r w:rsidRPr="0000752F">
        <w:rPr>
          <w:color w:val="000000"/>
        </w:rPr>
        <w:t xml:space="preserve"> если по итогам Торгов, назначенных на</w:t>
      </w:r>
      <w:r w:rsidR="00C11EFF" w:rsidRPr="0000752F">
        <w:rPr>
          <w:color w:val="000000"/>
        </w:rPr>
        <w:t xml:space="preserve"> </w:t>
      </w:r>
      <w:r w:rsidR="009F1597">
        <w:rPr>
          <w:color w:val="000000"/>
        </w:rPr>
        <w:t>03</w:t>
      </w:r>
      <w:r w:rsidR="006A6740" w:rsidRPr="0000752F">
        <w:rPr>
          <w:color w:val="000000"/>
        </w:rPr>
        <w:t xml:space="preserve"> </w:t>
      </w:r>
      <w:r w:rsidR="009F1597">
        <w:rPr>
          <w:color w:val="000000"/>
        </w:rPr>
        <w:t>окт</w:t>
      </w:r>
      <w:r w:rsidR="006A6740" w:rsidRPr="0000752F">
        <w:rPr>
          <w:color w:val="000000"/>
        </w:rPr>
        <w:t>ября 2022 г.</w:t>
      </w:r>
      <w:r w:rsidRPr="0000752F">
        <w:rPr>
          <w:color w:val="000000"/>
        </w:rPr>
        <w:t xml:space="preserve">, лоты не реализованы, то в 14:00 часов по московскому времени </w:t>
      </w:r>
      <w:r w:rsidR="009F1597">
        <w:rPr>
          <w:b/>
          <w:bCs/>
          <w:color w:val="000000"/>
        </w:rPr>
        <w:t>15</w:t>
      </w:r>
      <w:r w:rsidR="00021E24" w:rsidRPr="0000752F">
        <w:rPr>
          <w:b/>
          <w:bCs/>
          <w:color w:val="000000"/>
        </w:rPr>
        <w:t xml:space="preserve"> ноября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021E24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="00467D6B" w:rsidRPr="0000752F">
        <w:t xml:space="preserve"> </w:t>
      </w:r>
      <w:r w:rsidRPr="0000752F">
        <w:rPr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Pr="0000752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415A5C5E" w14:textId="292C869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9F1597">
        <w:rPr>
          <w:b/>
          <w:bCs/>
          <w:color w:val="000000"/>
        </w:rPr>
        <w:t>23</w:t>
      </w:r>
      <w:r w:rsidR="006A6740" w:rsidRPr="0000752F">
        <w:rPr>
          <w:b/>
          <w:bCs/>
          <w:color w:val="000000"/>
        </w:rPr>
        <w:t xml:space="preserve"> августа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>, а на участие в повторных Торгах начинается в 00:</w:t>
      </w:r>
      <w:r w:rsidR="00997993" w:rsidRPr="0000752F">
        <w:rPr>
          <w:color w:val="000000"/>
        </w:rPr>
        <w:t>00</w:t>
      </w:r>
      <w:r w:rsidRPr="0000752F">
        <w:rPr>
          <w:color w:val="000000"/>
        </w:rPr>
        <w:t xml:space="preserve"> часов по московскому времени </w:t>
      </w:r>
      <w:r w:rsidR="009F1597">
        <w:rPr>
          <w:b/>
          <w:bCs/>
          <w:color w:val="000000"/>
        </w:rPr>
        <w:t>05</w:t>
      </w:r>
      <w:r w:rsidR="006A6740" w:rsidRPr="0000752F">
        <w:rPr>
          <w:b/>
          <w:bCs/>
          <w:color w:val="000000"/>
        </w:rPr>
        <w:t xml:space="preserve"> </w:t>
      </w:r>
      <w:r w:rsidR="009F1597">
        <w:rPr>
          <w:b/>
          <w:bCs/>
          <w:color w:val="000000"/>
        </w:rPr>
        <w:t>окт</w:t>
      </w:r>
      <w:r w:rsidR="006A6740" w:rsidRPr="0000752F">
        <w:rPr>
          <w:b/>
          <w:bCs/>
          <w:color w:val="000000"/>
        </w:rPr>
        <w:t>ября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0752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43B03C1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00752F">
        <w:rPr>
          <w:b/>
          <w:bCs/>
          <w:color w:val="000000"/>
        </w:rPr>
        <w:t>с</w:t>
      </w:r>
      <w:r w:rsidR="00E12685" w:rsidRPr="0000752F">
        <w:rPr>
          <w:b/>
          <w:bCs/>
          <w:color w:val="000000"/>
        </w:rPr>
        <w:t xml:space="preserve"> </w:t>
      </w:r>
      <w:r w:rsidR="006A6740" w:rsidRPr="0000752F">
        <w:rPr>
          <w:b/>
          <w:bCs/>
          <w:color w:val="000000"/>
        </w:rPr>
        <w:t>1</w:t>
      </w:r>
      <w:r w:rsidR="009F1597">
        <w:rPr>
          <w:b/>
          <w:bCs/>
          <w:color w:val="000000"/>
        </w:rPr>
        <w:t>7</w:t>
      </w:r>
      <w:r w:rsidR="006A6740" w:rsidRPr="0000752F">
        <w:rPr>
          <w:b/>
          <w:bCs/>
          <w:color w:val="000000"/>
        </w:rPr>
        <w:t xml:space="preserve"> ноября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b/>
          <w:bCs/>
          <w:color w:val="000000"/>
        </w:rPr>
        <w:t xml:space="preserve"> по </w:t>
      </w:r>
      <w:r w:rsidR="009F1597">
        <w:rPr>
          <w:b/>
          <w:bCs/>
          <w:color w:val="000000"/>
        </w:rPr>
        <w:t>14</w:t>
      </w:r>
      <w:r w:rsidR="006A6740" w:rsidRPr="0000752F">
        <w:rPr>
          <w:b/>
          <w:bCs/>
          <w:color w:val="000000"/>
        </w:rPr>
        <w:t xml:space="preserve"> </w:t>
      </w:r>
      <w:r w:rsidR="009F1597">
        <w:rPr>
          <w:b/>
          <w:bCs/>
          <w:color w:val="000000"/>
        </w:rPr>
        <w:t>января</w:t>
      </w:r>
      <w:r w:rsidR="00E12685" w:rsidRPr="0000752F">
        <w:rPr>
          <w:rFonts w:ascii="Times New Roman CYR" w:hAnsi="Times New Roman CYR" w:cs="Times New Roman CYR"/>
          <w:color w:val="000000"/>
        </w:rPr>
        <w:t xml:space="preserve"> </w:t>
      </w:r>
      <w:r w:rsidR="00E12685" w:rsidRPr="0000752F">
        <w:rPr>
          <w:b/>
        </w:rPr>
        <w:t>202</w:t>
      </w:r>
      <w:r w:rsidR="006A6740" w:rsidRPr="0000752F">
        <w:rPr>
          <w:b/>
        </w:rPr>
        <w:t>3</w:t>
      </w:r>
      <w:r w:rsidR="00E12685" w:rsidRPr="0000752F">
        <w:rPr>
          <w:b/>
        </w:rPr>
        <w:t xml:space="preserve"> г.</w:t>
      </w:r>
    </w:p>
    <w:p w14:paraId="1AA4D8CB" w14:textId="4C96A2CD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>ются Оператором, начиная с 00:00</w:t>
      </w:r>
      <w:r w:rsidRPr="0000752F">
        <w:rPr>
          <w:color w:val="000000"/>
        </w:rPr>
        <w:t xml:space="preserve"> часов по московскому времени</w:t>
      </w:r>
      <w:r w:rsidR="00E12685" w:rsidRPr="0000752F">
        <w:rPr>
          <w:color w:val="000000"/>
        </w:rPr>
        <w:t xml:space="preserve"> </w:t>
      </w:r>
      <w:r w:rsidR="006A6740" w:rsidRPr="0000752F">
        <w:rPr>
          <w:b/>
          <w:bCs/>
          <w:color w:val="000000"/>
        </w:rPr>
        <w:t>1</w:t>
      </w:r>
      <w:r w:rsidR="00076323">
        <w:rPr>
          <w:b/>
          <w:bCs/>
          <w:color w:val="000000"/>
        </w:rPr>
        <w:t>7</w:t>
      </w:r>
      <w:r w:rsidR="006A6740" w:rsidRPr="0000752F">
        <w:rPr>
          <w:b/>
          <w:bCs/>
          <w:color w:val="000000"/>
        </w:rPr>
        <w:t xml:space="preserve"> </w:t>
      </w:r>
      <w:r w:rsidR="00076323">
        <w:rPr>
          <w:b/>
          <w:bCs/>
          <w:color w:val="000000"/>
        </w:rPr>
        <w:t>ноября</w:t>
      </w:r>
      <w:bookmarkStart w:id="0" w:name="_GoBack"/>
      <w:bookmarkEnd w:id="0"/>
      <w:r w:rsidR="006A6740" w:rsidRPr="0000752F">
        <w:rPr>
          <w:b/>
          <w:bCs/>
          <w:color w:val="000000"/>
        </w:rPr>
        <w:t xml:space="preserve"> </w:t>
      </w:r>
      <w:r w:rsidR="00E12685" w:rsidRPr="0000752F">
        <w:rPr>
          <w:b/>
        </w:rPr>
        <w:t>202</w:t>
      </w:r>
      <w:r w:rsidR="004F4360" w:rsidRPr="0000752F">
        <w:rPr>
          <w:b/>
        </w:rPr>
        <w:t>2</w:t>
      </w:r>
      <w:r w:rsidR="00E12685" w:rsidRPr="0000752F">
        <w:rPr>
          <w:b/>
        </w:rPr>
        <w:t xml:space="preserve"> г.</w:t>
      </w:r>
      <w:r w:rsidRPr="0000752F">
        <w:rPr>
          <w:color w:val="000000"/>
        </w:rPr>
        <w:t xml:space="preserve"> Прием заявок на участие в Торгах ППП и задатков прекращается за </w:t>
      </w:r>
      <w:r w:rsidR="009F1597">
        <w:rPr>
          <w:color w:val="000000"/>
        </w:rPr>
        <w:t>1</w:t>
      </w:r>
      <w:r w:rsidRPr="0000752F">
        <w:rPr>
          <w:color w:val="000000"/>
        </w:rPr>
        <w:t xml:space="preserve"> (</w:t>
      </w:r>
      <w:r w:rsidR="009F1597">
        <w:rPr>
          <w:color w:val="000000"/>
        </w:rPr>
        <w:t>Один</w:t>
      </w:r>
      <w:r w:rsidRPr="0000752F">
        <w:rPr>
          <w:color w:val="000000"/>
        </w:rPr>
        <w:t>) календарны</w:t>
      </w:r>
      <w:r w:rsidR="009F1597">
        <w:rPr>
          <w:color w:val="000000"/>
        </w:rPr>
        <w:t>й</w:t>
      </w:r>
      <w:r w:rsidRPr="0000752F">
        <w:rPr>
          <w:color w:val="000000"/>
        </w:rPr>
        <w:t xml:space="preserve"> д</w:t>
      </w:r>
      <w:r w:rsidR="009F1597">
        <w:rPr>
          <w:color w:val="000000"/>
        </w:rPr>
        <w:t>ень</w:t>
      </w:r>
      <w:r w:rsidRPr="0000752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 наличии заявок на участие в Торгах ППП </w:t>
      </w:r>
      <w:r w:rsidR="00722ECA" w:rsidRPr="0000752F">
        <w:rPr>
          <w:color w:val="000000"/>
        </w:rPr>
        <w:t>ОТ</w:t>
      </w:r>
      <w:r w:rsidRPr="0000752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00752F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3E0EFB0F" w:rsidR="00EA7238" w:rsidRPr="0000752F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9F1597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9F1597">
        <w:rPr>
          <w:color w:val="000000"/>
        </w:rPr>
        <w:t>е</w:t>
      </w:r>
      <w:r w:rsidRPr="0000752F">
        <w:rPr>
          <w:color w:val="000000"/>
        </w:rPr>
        <w:t>тся равн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9F1597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9F1597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9F1597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3EC5FB4E" w14:textId="77777777" w:rsidR="009F1597" w:rsidRPr="009F1597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17 ноября 2022 г. по 24 декабря 2022 г. - в размере начальной цены продажи лота;</w:t>
      </w:r>
    </w:p>
    <w:p w14:paraId="4C46AAF0" w14:textId="77777777" w:rsidR="009F1597" w:rsidRPr="009F1597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90,50% от начальной цены продажи лота;</w:t>
      </w:r>
    </w:p>
    <w:p w14:paraId="4E189D97" w14:textId="77777777" w:rsidR="009F1597" w:rsidRPr="009F1597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81,00% от начальной цены продажи лота;</w:t>
      </w:r>
    </w:p>
    <w:p w14:paraId="216292FB" w14:textId="77777777" w:rsidR="009F1597" w:rsidRPr="009F1597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31 декабря 2022 г. по 02 января 2023 г. - в размере 71,50% от начальной цены продажи лота;</w:t>
      </w:r>
    </w:p>
    <w:p w14:paraId="5DAD7AF4" w14:textId="77777777" w:rsidR="009F1597" w:rsidRPr="009F1597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03 января 2023 г. по 05 января 2023 г. - в размере 62,00% от начальной цены продажи лота;</w:t>
      </w:r>
    </w:p>
    <w:p w14:paraId="6352BF53" w14:textId="77777777" w:rsidR="009F1597" w:rsidRPr="009F1597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06 января 2023 г. по 08 января 2023 г. - в размере 52,50% от начальной цены продажи лота;</w:t>
      </w:r>
    </w:p>
    <w:p w14:paraId="7882C770" w14:textId="77777777" w:rsidR="009F1597" w:rsidRPr="009F1597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09 января 2023 г. по 11 января 2023 г. - в размере 43,00% от начальной цены продажи лота;</w:t>
      </w:r>
    </w:p>
    <w:p w14:paraId="3AC251A4" w14:textId="51788402" w:rsidR="001D4B58" w:rsidRPr="0000752F" w:rsidRDefault="009F1597" w:rsidP="009F15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597">
        <w:rPr>
          <w:rFonts w:ascii="Times New Roman" w:hAnsi="Times New Roman" w:cs="Times New Roman"/>
          <w:color w:val="000000"/>
          <w:sz w:val="24"/>
          <w:szCs w:val="24"/>
        </w:rPr>
        <w:t>с 12 января 2023 г. по 14 января 2023 г. - в размере 33,50%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8E4E05"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00752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0075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00752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00752F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7412E046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9F1597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00752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93B6EC6" w14:textId="26F16E0B" w:rsidR="009F1597" w:rsidRDefault="009F1597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15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часов по адресу: г. Москва, Павелецкая наб., д. 8, тел. 8(495)984-19-70, доб. 61-63, 61-95, а также у ОТ: тел. 8(499)395-00-20 (с 9.00 до 18.00 по Московскому времени в рабочие дни) </w:t>
      </w:r>
      <w:hyperlink r:id="rId8" w:history="1">
        <w:r w:rsidRPr="00650EB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9F15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681568E2" w:rsidR="00BE1559" w:rsidRPr="0000752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52F"/>
    <w:rsid w:val="00021E24"/>
    <w:rsid w:val="00047751"/>
    <w:rsid w:val="00061D5A"/>
    <w:rsid w:val="00076323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506EE"/>
    <w:rsid w:val="00564010"/>
    <w:rsid w:val="00634151"/>
    <w:rsid w:val="00637A0F"/>
    <w:rsid w:val="0069771B"/>
    <w:rsid w:val="006A6740"/>
    <w:rsid w:val="006B43E3"/>
    <w:rsid w:val="0070175B"/>
    <w:rsid w:val="007229EA"/>
    <w:rsid w:val="00722ECA"/>
    <w:rsid w:val="00865FD7"/>
    <w:rsid w:val="008A37E3"/>
    <w:rsid w:val="008E4E05"/>
    <w:rsid w:val="00914D34"/>
    <w:rsid w:val="00952ED1"/>
    <w:rsid w:val="009730D9"/>
    <w:rsid w:val="00997993"/>
    <w:rsid w:val="009A2AA8"/>
    <w:rsid w:val="009C6E48"/>
    <w:rsid w:val="009F0E7B"/>
    <w:rsid w:val="009F1597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6315B"/>
    <w:rsid w:val="00D971EE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1866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32</cp:revision>
  <cp:lastPrinted>2022-08-05T13:29:00Z</cp:lastPrinted>
  <dcterms:created xsi:type="dcterms:W3CDTF">2019-07-23T07:45:00Z</dcterms:created>
  <dcterms:modified xsi:type="dcterms:W3CDTF">2022-08-17T08:45:00Z</dcterms:modified>
</cp:coreProperties>
</file>