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0E72F80B" w:rsidR="00FC7902" w:rsidRPr="005F37AA" w:rsidRDefault="005F37AA" w:rsidP="005F37AA">
      <w:pPr>
        <w:pStyle w:val="a3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7AA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5F37A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5F37AA">
        <w:rPr>
          <w:rFonts w:ascii="Times New Roman" w:hAnsi="Times New Roman" w:cs="Times New Roman"/>
          <w:sz w:val="24"/>
          <w:szCs w:val="24"/>
        </w:rPr>
        <w:t xml:space="preserve"> ersh@auction-house.ru) (далее - Организатор торгов, ОТ), действующее на основании договора с </w:t>
      </w:r>
      <w:r w:rsidRPr="005F37AA">
        <w:rPr>
          <w:rFonts w:ascii="Times New Roman" w:hAnsi="Times New Roman" w:cs="Times New Roman"/>
          <w:b/>
          <w:bCs/>
          <w:sz w:val="24"/>
          <w:szCs w:val="24"/>
        </w:rPr>
        <w:t xml:space="preserve">Акционерным обществом коммерческий банк «ГАЗБАНК» (АО АКБ «ГАЗБАНК»), </w:t>
      </w:r>
      <w:r w:rsidRPr="005F37AA">
        <w:rPr>
          <w:rFonts w:ascii="Times New Roman" w:hAnsi="Times New Roman" w:cs="Times New Roman"/>
          <w:sz w:val="24"/>
          <w:szCs w:val="24"/>
        </w:rPr>
        <w:t xml:space="preserve">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4) </w:t>
      </w:r>
      <w:r w:rsidR="005119C2" w:rsidRPr="005F37AA">
        <w:rPr>
          <w:rFonts w:ascii="Times New Roman" w:eastAsia="Calibri" w:hAnsi="Times New Roman" w:cs="Times New Roman"/>
          <w:sz w:val="24"/>
          <w:szCs w:val="24"/>
        </w:rPr>
        <w:t>(далее – КУ),</w:t>
      </w:r>
      <w:r w:rsidR="005119C2" w:rsidRPr="005F37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C7902" w:rsidRPr="005F37AA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FC7902" w:rsidRPr="005F37AA">
        <w:rPr>
          <w:rFonts w:ascii="Times New Roman" w:hAnsi="Times New Roman" w:cs="Times New Roman"/>
          <w:color w:val="000000"/>
          <w:sz w:val="24"/>
          <w:szCs w:val="24"/>
        </w:rPr>
        <w:t>что по итогам электронных</w:t>
      </w:r>
      <w:r w:rsidR="00A2467D" w:rsidRPr="005F37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7902" w:rsidRPr="005F37AA">
        <w:rPr>
          <w:rFonts w:ascii="Times New Roman" w:hAnsi="Times New Roman" w:cs="Times New Roman"/>
          <w:b/>
          <w:color w:val="000000"/>
          <w:sz w:val="24"/>
          <w:szCs w:val="24"/>
        </w:rPr>
        <w:t>торгов</w:t>
      </w:r>
      <w:r w:rsidR="00FC7902" w:rsidRPr="005F37AA">
        <w:rPr>
          <w:rFonts w:ascii="Times New Roman" w:hAnsi="Times New Roman" w:cs="Times New Roman"/>
          <w:b/>
          <w:sz w:val="24"/>
          <w:szCs w:val="24"/>
        </w:rPr>
        <w:t xml:space="preserve"> посредством публичного предложения </w:t>
      </w:r>
      <w:r w:rsidR="00FC7902" w:rsidRPr="005F37AA">
        <w:rPr>
          <w:rFonts w:ascii="Times New Roman" w:hAnsi="Times New Roman" w:cs="Times New Roman"/>
          <w:sz w:val="24"/>
          <w:szCs w:val="24"/>
        </w:rPr>
        <w:t>(</w:t>
      </w:r>
      <w:r w:rsidR="00944A26" w:rsidRPr="005F37AA">
        <w:rPr>
          <w:rFonts w:ascii="Times New Roman" w:hAnsi="Times New Roman" w:cs="Times New Roman"/>
          <w:sz w:val="24"/>
          <w:szCs w:val="24"/>
        </w:rPr>
        <w:t>сообщение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7AA">
        <w:rPr>
          <w:rFonts w:ascii="Times New Roman" w:hAnsi="Times New Roman" w:cs="Times New Roman"/>
          <w:b/>
          <w:bCs/>
          <w:sz w:val="24"/>
          <w:szCs w:val="24"/>
        </w:rPr>
        <w:t>2030143825</w:t>
      </w:r>
      <w:r w:rsidRPr="005F37AA">
        <w:rPr>
          <w:rFonts w:ascii="Times New Roman" w:hAnsi="Times New Roman" w:cs="Times New Roman"/>
          <w:sz w:val="24"/>
          <w:szCs w:val="24"/>
        </w:rPr>
        <w:t xml:space="preserve"> в газете АО «Коммерсантъ» №137(7338) от 30.07.2022) на </w:t>
      </w:r>
      <w:r w:rsidRPr="005F3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электронной площадке АО «Российский аукционный дом», по адресу в сети интернет: bankruptcy.lot-online.ru, проведенных с </w:t>
      </w:r>
      <w:r w:rsidR="00BD66F6" w:rsidRPr="00BD66F6">
        <w:rPr>
          <w:rFonts w:ascii="Times New Roman" w:hAnsi="Times New Roman" w:cs="Times New Roman"/>
          <w:color w:val="000000" w:themeColor="text1"/>
          <w:sz w:val="24"/>
          <w:szCs w:val="24"/>
        </w:rPr>
        <w:t>19.09.2022 г. по 02.11.2022 г.</w:t>
      </w:r>
      <w:r w:rsidR="00BD6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00D7" w:rsidRPr="005F37AA">
        <w:rPr>
          <w:rFonts w:ascii="Times New Roman" w:hAnsi="Times New Roman" w:cs="Times New Roman"/>
          <w:sz w:val="24"/>
          <w:szCs w:val="24"/>
        </w:rPr>
        <w:t>заключе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E00D7" w:rsidRPr="005F37AA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7E00D7" w:rsidRPr="005F37AA">
        <w:rPr>
          <w:rFonts w:ascii="Times New Roman" w:hAnsi="Times New Roman" w:cs="Times New Roman"/>
          <w:color w:val="000000"/>
          <w:sz w:val="24"/>
          <w:szCs w:val="24"/>
        </w:rPr>
        <w:t xml:space="preserve"> догово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E5880" w:rsidRPr="005F37A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e"/>
        <w:tblW w:w="9481" w:type="dxa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1496"/>
        <w:gridCol w:w="2127"/>
        <w:gridCol w:w="2693"/>
        <w:gridCol w:w="2473"/>
      </w:tblGrid>
      <w:tr w:rsidR="005F37AA" w14:paraId="5356E703" w14:textId="77777777" w:rsidTr="00250E13">
        <w:trPr>
          <w:jc w:val="center"/>
        </w:trPr>
        <w:tc>
          <w:tcPr>
            <w:tcW w:w="692" w:type="dxa"/>
          </w:tcPr>
          <w:p w14:paraId="4EA683D3" w14:textId="77777777" w:rsidR="005F37AA" w:rsidRPr="00C61C5E" w:rsidRDefault="005F37AA" w:rsidP="00250E13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496" w:type="dxa"/>
          </w:tcPr>
          <w:p w14:paraId="651C1D93" w14:textId="77777777" w:rsidR="005F37AA" w:rsidRPr="00C61C5E" w:rsidRDefault="005F37AA" w:rsidP="00250E13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7" w:type="dxa"/>
          </w:tcPr>
          <w:p w14:paraId="02A78E23" w14:textId="77777777" w:rsidR="005F37AA" w:rsidRPr="00C61C5E" w:rsidRDefault="005F37AA" w:rsidP="00250E13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693" w:type="dxa"/>
          </w:tcPr>
          <w:p w14:paraId="7104803F" w14:textId="77777777" w:rsidR="005F37AA" w:rsidRPr="00C61C5E" w:rsidRDefault="005F37AA" w:rsidP="00250E13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473" w:type="dxa"/>
          </w:tcPr>
          <w:p w14:paraId="54B8DF2F" w14:textId="77777777" w:rsidR="005F37AA" w:rsidRPr="00C61C5E" w:rsidRDefault="005F37AA" w:rsidP="00250E13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BD66F6" w:rsidRPr="00F2559D" w14:paraId="6BE64E99" w14:textId="77777777" w:rsidTr="00250E13">
        <w:trPr>
          <w:trHeight w:val="695"/>
          <w:jc w:val="center"/>
        </w:trPr>
        <w:tc>
          <w:tcPr>
            <w:tcW w:w="692" w:type="dxa"/>
            <w:vAlign w:val="center"/>
          </w:tcPr>
          <w:p w14:paraId="47E94F3B" w14:textId="67A144CD" w:rsidR="00BD66F6" w:rsidRPr="00BD66F6" w:rsidRDefault="00BD66F6" w:rsidP="00BD66F6">
            <w:pPr>
              <w:jc w:val="center"/>
              <w:rPr>
                <w:bCs/>
                <w:color w:val="000000"/>
              </w:rPr>
            </w:pPr>
            <w:r w:rsidRPr="00BD66F6">
              <w:rPr>
                <w:bCs/>
                <w:color w:val="000000"/>
              </w:rPr>
              <w:t>7</w:t>
            </w:r>
          </w:p>
        </w:tc>
        <w:tc>
          <w:tcPr>
            <w:tcW w:w="1496" w:type="dxa"/>
            <w:vAlign w:val="center"/>
          </w:tcPr>
          <w:p w14:paraId="5C916EE9" w14:textId="1C6AE5B8" w:rsidR="00BD66F6" w:rsidRPr="00BD66F6" w:rsidRDefault="00BD66F6" w:rsidP="00BD66F6">
            <w:pPr>
              <w:jc w:val="center"/>
              <w:rPr>
                <w:bCs/>
                <w:color w:val="000000"/>
              </w:rPr>
            </w:pPr>
            <w:r w:rsidRPr="00BD66F6">
              <w:rPr>
                <w:bCs/>
              </w:rPr>
              <w:t>2022-132</w:t>
            </w:r>
          </w:p>
        </w:tc>
        <w:tc>
          <w:tcPr>
            <w:tcW w:w="2127" w:type="dxa"/>
            <w:vAlign w:val="center"/>
          </w:tcPr>
          <w:p w14:paraId="5258D0BD" w14:textId="0859DF42" w:rsidR="00BD66F6" w:rsidRPr="00BD66F6" w:rsidRDefault="00BD66F6" w:rsidP="00BD66F6">
            <w:pPr>
              <w:jc w:val="center"/>
              <w:rPr>
                <w:bCs/>
                <w:color w:val="000000"/>
              </w:rPr>
            </w:pPr>
            <w:r w:rsidRPr="00BD66F6">
              <w:rPr>
                <w:bCs/>
                <w:color w:val="000000"/>
              </w:rPr>
              <w:t>14.11.2022</w:t>
            </w:r>
          </w:p>
        </w:tc>
        <w:tc>
          <w:tcPr>
            <w:tcW w:w="2693" w:type="dxa"/>
            <w:vAlign w:val="center"/>
          </w:tcPr>
          <w:p w14:paraId="344CB24F" w14:textId="179F526B" w:rsidR="00BD66F6" w:rsidRPr="00BD66F6" w:rsidRDefault="00BD66F6" w:rsidP="00BD66F6">
            <w:pPr>
              <w:jc w:val="center"/>
              <w:rPr>
                <w:bCs/>
              </w:rPr>
            </w:pPr>
            <w:r w:rsidRPr="00BD66F6">
              <w:rPr>
                <w:bCs/>
              </w:rPr>
              <w:t>5 551 360,65</w:t>
            </w:r>
          </w:p>
        </w:tc>
        <w:tc>
          <w:tcPr>
            <w:tcW w:w="2473" w:type="dxa"/>
            <w:vAlign w:val="center"/>
          </w:tcPr>
          <w:p w14:paraId="1B56CC3F" w14:textId="5629818D" w:rsidR="00BD66F6" w:rsidRPr="00BD66F6" w:rsidRDefault="00BD66F6" w:rsidP="00BD66F6">
            <w:pPr>
              <w:jc w:val="center"/>
              <w:rPr>
                <w:bCs/>
              </w:rPr>
            </w:pPr>
            <w:r w:rsidRPr="00BD66F6">
              <w:rPr>
                <w:bCs/>
              </w:rPr>
              <w:t>ИП ЧИЧОЯН КОРЮН ВАЛОДОВИЧ</w:t>
            </w:r>
          </w:p>
        </w:tc>
      </w:tr>
    </w:tbl>
    <w:p w14:paraId="7C421E13" w14:textId="77777777" w:rsidR="00FC7902" w:rsidRPr="005F37AA" w:rsidRDefault="00FC7902" w:rsidP="00FC7902">
      <w:pPr>
        <w:jc w:val="both"/>
      </w:pPr>
    </w:p>
    <w:p w14:paraId="0F88B358" w14:textId="77777777" w:rsidR="00FC7902" w:rsidRPr="005F37AA" w:rsidRDefault="00FC7902" w:rsidP="00FC7902">
      <w:pPr>
        <w:jc w:val="both"/>
      </w:pPr>
    </w:p>
    <w:p w14:paraId="0A54F4F0" w14:textId="77777777" w:rsidR="00FC7902" w:rsidRPr="005F37AA" w:rsidRDefault="00FC7902" w:rsidP="00FC7902">
      <w:pPr>
        <w:jc w:val="both"/>
      </w:pPr>
    </w:p>
    <w:p w14:paraId="784556FA" w14:textId="77777777" w:rsidR="00FC7902" w:rsidRPr="005F37AA" w:rsidRDefault="00FC7902" w:rsidP="00FC7902">
      <w:pPr>
        <w:jc w:val="both"/>
      </w:pPr>
    </w:p>
    <w:p w14:paraId="1726B314" w14:textId="77777777" w:rsidR="00FC7902" w:rsidRPr="005F37AA" w:rsidRDefault="00FC7902" w:rsidP="00FC7902">
      <w:pPr>
        <w:jc w:val="both"/>
        <w:rPr>
          <w:color w:val="000000"/>
        </w:rPr>
      </w:pPr>
    </w:p>
    <w:p w14:paraId="42B0BC4A" w14:textId="77777777" w:rsidR="007444C0" w:rsidRPr="005F37AA" w:rsidRDefault="007444C0" w:rsidP="00FC7902"/>
    <w:sectPr w:rsidR="007444C0" w:rsidRPr="005F37AA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F37AA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D66F6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5F37A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5F3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2022-11-16T11:19:00Z</dcterms:created>
  <dcterms:modified xsi:type="dcterms:W3CDTF">2022-11-16T11:19:00Z</dcterms:modified>
</cp:coreProperties>
</file>