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EE" w:rsidRDefault="00D740D0">
      <w:pPr>
        <w:pStyle w:val="Standard"/>
        <w:keepNext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ДОГОВОР КУПЛИ-ПРОДАЖИ №</w:t>
      </w:r>
    </w:p>
    <w:p w:rsidR="006E1DEE" w:rsidRDefault="006E1DEE">
      <w:pPr>
        <w:pStyle w:val="Standard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DEE" w:rsidRDefault="00D740D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lang w:eastAsia="ru-RU"/>
        </w:rPr>
        <w:t>г. Новосибирск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«____» ____</w:t>
      </w:r>
      <w:r w:rsidR="00C652C9">
        <w:rPr>
          <w:rFonts w:ascii="Times New Roman" w:eastAsia="Times New Roman" w:hAnsi="Times New Roman" w:cs="Times New Roman"/>
          <w:sz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20</w:t>
      </w:r>
      <w:r w:rsidR="00C652C9">
        <w:rPr>
          <w:rFonts w:ascii="Times New Roman" w:eastAsia="Times New Roman" w:hAnsi="Times New Roman" w:cs="Times New Roman"/>
          <w:sz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lang w:eastAsia="ru-RU"/>
        </w:rPr>
        <w:t>г.</w:t>
      </w:r>
    </w:p>
    <w:p w:rsidR="006E1DEE" w:rsidRDefault="006E1DEE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95922" w:rsidRPr="00F02AA0" w:rsidRDefault="00D95922" w:rsidP="00D95922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«Монтаж и отделка»</w:t>
      </w:r>
      <w:r w:rsidRPr="00F02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AA0">
        <w:rPr>
          <w:rFonts w:ascii="Times New Roman" w:hAnsi="Times New Roman" w:cs="Times New Roman"/>
          <w:sz w:val="24"/>
          <w:szCs w:val="24"/>
        </w:rPr>
        <w:t>в лице конкурсного управляющего Лаврушенко Бориса Борисовича</w:t>
      </w:r>
      <w:r w:rsidRPr="00F02AA0">
        <w:rPr>
          <w:rFonts w:ascii="Times New Roman" w:hAnsi="Times New Roman" w:cs="Times New Roman"/>
          <w:bCs/>
          <w:sz w:val="24"/>
          <w:szCs w:val="24"/>
        </w:rPr>
        <w:t>,</w:t>
      </w:r>
      <w:r w:rsidRPr="00F02AA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Новосибирской области от 02.08.2017 г. по делу № А45-9923/2016, Определения Арбитражного суда Новосибирской области от 29.08.2017 г. по делу № А45-9923/2016,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«Продавец» с одной стороны, и</w:t>
      </w:r>
    </w:p>
    <w:p w:rsidR="00D95922" w:rsidRDefault="00D95922" w:rsidP="00D95922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«Покупатель», с другой стороны, при совместном упоминании в тексте данного договора - «Стороны», руководствуясь ст.ст. 110, 111, 139 Федерального закона «О несостоятельности (банкротстве)» № 127-ФЗ от 26.10.2002 г., по результатам</w:t>
      </w:r>
      <w:r w:rsidR="005A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 в форме открытого аукциона на основании протокола №______от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 (далее по тексту – «Договор»):</w:t>
      </w:r>
    </w:p>
    <w:p w:rsidR="00D95922" w:rsidRPr="00033401" w:rsidRDefault="00D95922" w:rsidP="00D9592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033401" w:rsidRPr="00033401" w:rsidRDefault="00033401" w:rsidP="0003340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6E1DEE" w:rsidRPr="0043265C" w:rsidRDefault="00D740D0">
      <w:pPr>
        <w:pStyle w:val="Standar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43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принять в собственность и оплатить принадлежащее Продавцу на праве собственности недвижимое имущество, а именно:</w:t>
      </w:r>
    </w:p>
    <w:p w:rsidR="006E1DEE" w:rsidRPr="00E42889" w:rsidRDefault="00437152" w:rsidP="00F02AA0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2C9">
        <w:rPr>
          <w:rFonts w:ascii="Times New Roman" w:hAnsi="Times New Roman" w:cs="Times New Roman"/>
          <w:b/>
          <w:sz w:val="24"/>
          <w:szCs w:val="24"/>
        </w:rPr>
        <w:t>Нежилое помещение площадью 208,5 кв.м., расположенное</w:t>
      </w:r>
      <w:r w:rsidR="00033401" w:rsidRPr="00C652C9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C652C9">
        <w:rPr>
          <w:rFonts w:ascii="Times New Roman" w:hAnsi="Times New Roman" w:cs="Times New Roman"/>
          <w:b/>
          <w:sz w:val="24"/>
          <w:szCs w:val="24"/>
        </w:rPr>
        <w:t xml:space="preserve">: Новосибирская </w:t>
      </w:r>
      <w:r w:rsidR="00C652C9" w:rsidRPr="00C652C9">
        <w:rPr>
          <w:rFonts w:ascii="Times New Roman" w:hAnsi="Times New Roman" w:cs="Times New Roman"/>
          <w:b/>
          <w:sz w:val="24"/>
          <w:szCs w:val="24"/>
        </w:rPr>
        <w:t>область, г.</w:t>
      </w:r>
      <w:r w:rsidR="00033401" w:rsidRPr="00C65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2C9">
        <w:rPr>
          <w:rFonts w:ascii="Times New Roman" w:hAnsi="Times New Roman" w:cs="Times New Roman"/>
          <w:b/>
          <w:sz w:val="24"/>
          <w:szCs w:val="24"/>
        </w:rPr>
        <w:t>Новосибирск, ул. Радужная</w:t>
      </w:r>
      <w:r w:rsidR="00033401" w:rsidRPr="00C652C9">
        <w:rPr>
          <w:rFonts w:ascii="Times New Roman" w:hAnsi="Times New Roman" w:cs="Times New Roman"/>
          <w:b/>
          <w:sz w:val="24"/>
          <w:szCs w:val="24"/>
        </w:rPr>
        <w:t>, кад</w:t>
      </w:r>
      <w:r w:rsidRPr="00C652C9">
        <w:rPr>
          <w:rFonts w:ascii="Times New Roman" w:hAnsi="Times New Roman" w:cs="Times New Roman"/>
          <w:b/>
          <w:sz w:val="24"/>
          <w:szCs w:val="24"/>
        </w:rPr>
        <w:t>астровый номер: 54:35:082265:1027</w:t>
      </w:r>
      <w:r w:rsidR="00D740D0" w:rsidRPr="00C652C9">
        <w:rPr>
          <w:rStyle w:val="text"/>
          <w:rFonts w:ascii="Times New Roman" w:hAnsi="Times New Roman" w:cs="Times New Roman"/>
          <w:b/>
          <w:sz w:val="24"/>
          <w:szCs w:val="24"/>
        </w:rPr>
        <w:t xml:space="preserve"> </w:t>
      </w:r>
      <w:r w:rsidR="00D740D0" w:rsidRPr="00C652C9">
        <w:rPr>
          <w:rFonts w:ascii="Times New Roman" w:hAnsi="Times New Roman" w:cs="Times New Roman"/>
          <w:b/>
          <w:sz w:val="24"/>
          <w:szCs w:val="24"/>
        </w:rPr>
        <w:t>(далее - имущество).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Продавца на имущество, указанное в п. 1.1. настоящего Договора, зарегистрировано в Едином государственном реестре прав на недвижимое имущество.</w:t>
      </w:r>
    </w:p>
    <w:p w:rsidR="006E1DEE" w:rsidRPr="00983D9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D9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стоимость имущества определена отчетом об определении рыночной стоимости</w:t>
      </w:r>
      <w:r w:rsidR="00983D9C" w:rsidRPr="0098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и утверждена Определением арбитражного суда Новосибирской области от 26.06.2022г. по делу №А45-9923/2016.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путём внешнего и внутреннего осмотра, произведенным перед заключением настоящего Договора, ознакомлен и удовлетворён качественным состоянием имущества, приобретаемого по настоящему Договору.</w:t>
      </w:r>
    </w:p>
    <w:p w:rsidR="006E1DEE" w:rsidRPr="00033401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432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до совершения настоящего Договора, имущество, указанное в п. 1.1. настоящего Договора, никому не заложено, не продано, в споре и под запрещением (арестом) не состоит, свободно от любых прав третьих лиц.</w:t>
      </w:r>
    </w:p>
    <w:p w:rsidR="00033401" w:rsidRPr="0043265C" w:rsidRDefault="00033401" w:rsidP="0003340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1DEE" w:rsidRPr="0043265C" w:rsidRDefault="00D740D0" w:rsidP="00F02AA0">
      <w:pPr>
        <w:pStyle w:val="aa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РАСЧЕТОВ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продажи имущества на</w:t>
      </w:r>
      <w:r w:rsidR="0011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торгах </w:t>
      </w:r>
      <w:r w:rsidRP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E4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F09">
        <w:rPr>
          <w:rFonts w:ascii="Times New Roman" w:eastAsia="Times New Roman" w:hAnsi="Times New Roman" w:cs="Times New Roman"/>
          <w:sz w:val="24"/>
          <w:szCs w:val="24"/>
          <w:lang w:eastAsia="ru-RU"/>
        </w:rPr>
        <w:t>6 449 760</w:t>
      </w:r>
      <w:r w:rsidR="00437152"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2F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миллионов четыреста сорок девять тысяч семьсот шестьдесят</w:t>
      </w:r>
      <w:r w:rsidR="00E42889"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коп.</w:t>
      </w:r>
      <w:r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НДС.</w:t>
      </w:r>
    </w:p>
    <w:p w:rsidR="006E1DEE" w:rsidRPr="006C170E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16177"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</w:t>
      </w:r>
      <w:r w:rsid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="00D9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открытого аукциона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протоколу </w:t>
      </w:r>
      <w:r w:rsid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33401" w:rsidRPr="006C1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C170E">
        <w:rPr>
          <w:rFonts w:ascii="Times New Roman" w:eastAsia="Calibri" w:hAnsi="Times New Roman" w:cs="Times New Roman"/>
          <w:b/>
          <w:i/>
          <w:sz w:val="24"/>
          <w:szCs w:val="24"/>
        </w:rPr>
        <w:t>_______</w:t>
      </w:r>
      <w:r w:rsidR="00033401" w:rsidRPr="006C170E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</w:t>
      </w:r>
      <w:r w:rsidRPr="006C1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6C170E">
        <w:rPr>
          <w:rFonts w:ascii="Times New Roman" w:eastAsia="Calibri" w:hAnsi="Times New Roman" w:cs="Times New Roman"/>
          <w:b/>
          <w:i/>
          <w:sz w:val="24"/>
          <w:szCs w:val="24"/>
        </w:rPr>
        <w:t>__________</w:t>
      </w:r>
      <w:r w:rsidR="00033401" w:rsidRPr="006C170E">
        <w:rPr>
          <w:rFonts w:ascii="Times New Roman" w:eastAsia="Calibri" w:hAnsi="Times New Roman" w:cs="Times New Roman"/>
          <w:b/>
          <w:i/>
          <w:sz w:val="24"/>
          <w:szCs w:val="24"/>
        </w:rPr>
        <w:t>_________</w:t>
      </w:r>
      <w:r w:rsidRPr="006C17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рублей </w:t>
      </w:r>
      <w:r w:rsidR="00033401" w:rsidRPr="006C17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</w:t>
      </w:r>
      <w:r w:rsidRPr="006C17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копеек</w:t>
      </w:r>
      <w:r w:rsidRPr="006C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17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НДС не облагается</w:t>
      </w:r>
      <w:r w:rsidRPr="006C1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устанавливают следующий порядок оплаты по настоящему Договору:</w:t>
      </w:r>
    </w:p>
    <w:p w:rsidR="006E1DEE" w:rsidRPr="00033401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</w:t>
      </w:r>
      <w:r w:rsidRP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перечисленные Покупателем Продавцу в качестве задатка на участие в торгах, в размере </w:t>
      </w:r>
      <w:r w:rsidR="00282F09">
        <w:rPr>
          <w:rFonts w:ascii="Times New Roman" w:hAnsi="Times New Roman" w:cs="Times New Roman"/>
          <w:sz w:val="24"/>
          <w:szCs w:val="24"/>
        </w:rPr>
        <w:t>___________________ (_____________</w:t>
      </w:r>
      <w:r w:rsidR="00C652C9" w:rsidRPr="00B16177">
        <w:rPr>
          <w:rFonts w:ascii="Times New Roman" w:hAnsi="Times New Roman" w:cs="Times New Roman"/>
          <w:sz w:val="24"/>
          <w:szCs w:val="24"/>
        </w:rPr>
        <w:t>) рублей</w:t>
      </w:r>
      <w:r w:rsidR="0046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bookmarkStart w:id="0" w:name="_GoBack"/>
      <w:bookmarkEnd w:id="0"/>
      <w:r w:rsidR="00237F17"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E42889"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оп.,</w:t>
      </w:r>
      <w:r w:rsidR="00E4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засчитываются в счет оплаты цены имущества, определенной в п. 2.2. настоящего Договора.</w:t>
      </w:r>
    </w:p>
    <w:p w:rsidR="000A4AA4" w:rsidRDefault="00D740D0" w:rsidP="000A4AA4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платеж в размере</w:t>
      </w:r>
      <w:r w:rsidRPr="006C17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</w:t>
      </w:r>
      <w:r w:rsidR="006C17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 </w:t>
      </w:r>
      <w:r w:rsidR="00033401" w:rsidRPr="006C17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руб.</w:t>
      </w:r>
      <w:r w:rsidRP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</w:t>
      </w:r>
      <w:r w:rsidRPr="00033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оплатить Продавцу в течение тридцати дней со дня подписания</w:t>
      </w: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в безналичном порядке путем перечисления денежных средств на </w:t>
      </w: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расчетный счет Продавца: </w:t>
      </w:r>
      <w:r w:rsidR="00F02AA0" w:rsidRPr="00D73D90">
        <w:rPr>
          <w:rFonts w:ascii="Times New Roman" w:hAnsi="Times New Roman" w:cs="Times New Roman"/>
          <w:sz w:val="24"/>
          <w:szCs w:val="24"/>
        </w:rPr>
        <w:t>ООО "Монтаж и отделка"</w:t>
      </w:r>
      <w:r w:rsidR="000A4AA4">
        <w:rPr>
          <w:rFonts w:ascii="Times New Roman" w:hAnsi="Times New Roman" w:cs="Times New Roman"/>
          <w:sz w:val="24"/>
          <w:szCs w:val="24"/>
        </w:rPr>
        <w:t>,</w:t>
      </w:r>
      <w:r w:rsidR="00F02AA0" w:rsidRPr="00D73D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2AA0" w:rsidRPr="00D73D90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F02AA0" w:rsidRPr="00D73D90">
        <w:rPr>
          <w:rFonts w:ascii="Times New Roman" w:hAnsi="Times New Roman" w:cs="Times New Roman"/>
          <w:sz w:val="24"/>
          <w:szCs w:val="24"/>
        </w:rPr>
        <w:t>5406239504</w:t>
      </w:r>
      <w:r w:rsidR="00F02AA0" w:rsidRPr="00D73D9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A4AA4">
        <w:rPr>
          <w:rFonts w:ascii="Times New Roman" w:hAnsi="Times New Roman" w:cs="Times New Roman"/>
          <w:bCs/>
          <w:iCs/>
          <w:sz w:val="24"/>
          <w:szCs w:val="24"/>
        </w:rPr>
        <w:t xml:space="preserve"> р/с</w:t>
      </w:r>
      <w:r w:rsidR="000A4AA4" w:rsidRPr="000A4AA4">
        <w:rPr>
          <w:rFonts w:ascii="Times New Roman" w:hAnsi="Times New Roman" w:cs="Times New Roman"/>
          <w:bCs/>
          <w:iCs/>
          <w:sz w:val="24"/>
          <w:szCs w:val="24"/>
        </w:rPr>
        <w:t xml:space="preserve"> 40702810223250002389</w:t>
      </w:r>
      <w:r w:rsidR="000A4AA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A4AA4" w:rsidRPr="000A4AA4">
        <w:rPr>
          <w:rFonts w:ascii="Times New Roman" w:hAnsi="Times New Roman" w:cs="Times New Roman"/>
          <w:bCs/>
          <w:iCs/>
          <w:sz w:val="24"/>
          <w:szCs w:val="24"/>
        </w:rPr>
        <w:t xml:space="preserve"> ФИЛИАЛ «НОВОСИБИРСКИЙ» АО «АЛЬФА-БАНК»</w:t>
      </w:r>
      <w:r w:rsidR="000A4AA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A4AA4" w:rsidRPr="000A4AA4">
        <w:rPr>
          <w:rFonts w:ascii="Times New Roman" w:hAnsi="Times New Roman" w:cs="Times New Roman"/>
          <w:bCs/>
          <w:iCs/>
          <w:sz w:val="24"/>
          <w:szCs w:val="24"/>
        </w:rPr>
        <w:t>КПП: 540601001</w:t>
      </w:r>
      <w:r w:rsidR="000A4AA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A4AA4" w:rsidRPr="000A4AA4">
        <w:rPr>
          <w:rFonts w:ascii="Times New Roman" w:hAnsi="Times New Roman" w:cs="Times New Roman"/>
          <w:bCs/>
          <w:iCs/>
          <w:sz w:val="24"/>
          <w:szCs w:val="24"/>
        </w:rPr>
        <w:t>БИК: 045004774</w:t>
      </w:r>
      <w:r w:rsidR="000A4AA4">
        <w:rPr>
          <w:rFonts w:ascii="Times New Roman" w:hAnsi="Times New Roman" w:cs="Times New Roman"/>
          <w:bCs/>
          <w:iCs/>
          <w:sz w:val="24"/>
          <w:szCs w:val="24"/>
        </w:rPr>
        <w:t>, к</w:t>
      </w:r>
      <w:r w:rsidR="000A4AA4" w:rsidRPr="000A4AA4">
        <w:rPr>
          <w:rFonts w:ascii="Times New Roman" w:hAnsi="Times New Roman" w:cs="Times New Roman"/>
          <w:bCs/>
          <w:iCs/>
          <w:sz w:val="24"/>
          <w:szCs w:val="24"/>
        </w:rPr>
        <w:t>ор. счёт: 30101810600000000774</w:t>
      </w:r>
      <w:r w:rsidR="000A4AA4" w:rsidRPr="000A4AA4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6E1DEE" w:rsidRPr="000A4AA4" w:rsidRDefault="000A4AA4" w:rsidP="000A4AA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D740D0" w:rsidRPr="000A4A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Покупателя по оплате считается исполненным с момента поступления денежных средств на расчетный счет Продавца</w:t>
      </w:r>
      <w:r w:rsidR="0011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установленном п. 2.3</w:t>
      </w:r>
      <w:r w:rsidR="00D740D0" w:rsidRPr="000A4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03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40D0" w:rsidRPr="000A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6E1DEE" w:rsidRDefault="006E1DE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DEE" w:rsidRDefault="00D740D0">
      <w:pPr>
        <w:pStyle w:val="aa"/>
        <w:numPr>
          <w:ilvl w:val="0"/>
          <w:numId w:val="3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ОБЯЗАННОСТИ СТОРОН</w:t>
      </w:r>
    </w:p>
    <w:p w:rsidR="006E1DEE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обязан: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Покупателю имущество по акту приема-передачи в порядке и сроки, предусмотренные п. 4.1, 4.2. 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рабочих дней с момента исполнения Покупателем обязательства по оплате в полном объеме осуществить мероприятия по государственной регистрации перехода права собственности на имущество от Продавца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Покупателю для чего обязуется совершить следующие юридически значимые действия:</w:t>
      </w:r>
    </w:p>
    <w:p w:rsidR="006E1DEE" w:rsidRPr="00F02AA0" w:rsidRDefault="00D740D0" w:rsidP="00F02AA0">
      <w:pPr>
        <w:pStyle w:val="Standard"/>
        <w:tabs>
          <w:tab w:val="left" w:pos="1134"/>
        </w:tabs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необходимые для государственной регистрации документы на имущество;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свой экземпляр Договора и акта приема-передачи;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подачу соответствующего заявления на осуществление регистрационных действий;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обязан: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имущество по цене и в порядке, предусмотренным п. 2.2., 2.3.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имущество по акту приема-передачи в порядке и сроки, установленные п. 4.1, 4.2.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рабочих дней с момента исполнения Покупателем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оплате в полном объеме осуществить мероприятия по государственной регистрации перехода права собственности на имущество от Продавца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Покупателю для чего обязуется совершить следующие юридически значимые действия: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свой экземпляр Договора и акта приема-передачи;</w:t>
      </w:r>
    </w:p>
    <w:p w:rsidR="00033401" w:rsidRDefault="00D740D0" w:rsidP="00033401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подачу соответствующего заявления на осуществление регистрационных действий;</w:t>
      </w:r>
    </w:p>
    <w:p w:rsidR="006E1DEE" w:rsidRDefault="00D740D0" w:rsidP="00033401">
      <w:pPr>
        <w:pStyle w:val="Standard"/>
        <w:spacing w:after="0" w:line="240" w:lineRule="auto"/>
        <w:ind w:left="709" w:firstLine="90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произвести оплату государственной пошлины за государственную регистрацию права собственности Покупателя, нести иные необходимые расходы.</w:t>
      </w:r>
    </w:p>
    <w:p w:rsidR="00033401" w:rsidRPr="00033401" w:rsidRDefault="00033401" w:rsidP="00033401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02AA0">
        <w:rPr>
          <w:rFonts w:ascii="Times New Roman" w:eastAsia="Times New Roman" w:hAnsi="Times New Roman" w:cs="Times New Roman"/>
          <w:b/>
          <w:sz w:val="24"/>
          <w:lang w:eastAsia="ru-RU"/>
        </w:rPr>
        <w:t>ПЕРЕДАЧА ИМУЩЕСТВА, ПЕРЕХОД ПРАВА СОБСТВЕННОСТИ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на основании </w:t>
      </w:r>
      <w:r w:rsidR="001103F9"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приема-передачи,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подписываемого Сторонами.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должна быть осуществлена в течение 3-х (Трёх) рабочих дней со дня его оплаты.</w:t>
      </w:r>
    </w:p>
    <w:p w:rsidR="006E1DEE" w:rsidRPr="00033401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Покупателя на имущество возникает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033401" w:rsidRPr="00F02AA0" w:rsidRDefault="00033401" w:rsidP="0003340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02AA0">
        <w:rPr>
          <w:rFonts w:ascii="Times New Roman" w:eastAsia="Times New Roman" w:hAnsi="Times New Roman" w:cs="Times New Roman"/>
          <w:b/>
          <w:sz w:val="24"/>
          <w:lang w:eastAsia="ru-RU"/>
        </w:rPr>
        <w:t>ОТВЕТСТВЕННОСТЬ СТОРОН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Покупателем сроков оплаты, предусмотренных п. 2.3.2. настоящего Договора, Продавец вправе требовать уплаты Покупателем неустойки в размере 0,1 % от суммы задолженности за каждый день просрочки.</w:t>
      </w:r>
    </w:p>
    <w:p w:rsidR="006E1DEE" w:rsidRPr="00033401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Покупателем сроков оплаты, предусмотренных п. 2.3.2. настоящего договора, Продавец вправе в одностороннем внесудебном порядке отказаться от исполнения настоящего Договора, письменно уведомив об этом Покупателя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 момента получения Покупателем указанного уведомления, при этом сумма задатка Покупателю не возвращается.</w:t>
      </w:r>
    </w:p>
    <w:p w:rsidR="00033401" w:rsidRPr="00F02AA0" w:rsidRDefault="00033401" w:rsidP="0003340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представителями Сторон.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и иная документация по настоящему договору направляются Сторонами по почте заказным письмом по адресам, указанным в разделе 7 настоящего Договора.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по настоящему договору или в связи с ним, в том числе касающиеся его существования, действительности, изменения, исполнения, прекращения, подлежат рассмотрению в Арбитражном суде Новосибирской области.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из которых один выдается Продавцу, второй выдается Покупателю, третий предоставляется в Управление Федеральной службы государственной регистрации, кадастра и картографии по Новосибирской области.</w:t>
      </w:r>
    </w:p>
    <w:p w:rsidR="006E1DEE" w:rsidRDefault="006E1DEE">
      <w:pPr>
        <w:pStyle w:val="Standard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DEE" w:rsidRDefault="0070186E" w:rsidP="0070186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7. </w:t>
      </w:r>
      <w:r w:rsidR="00D740D0">
        <w:rPr>
          <w:rFonts w:ascii="Times New Roman" w:eastAsia="Times New Roman" w:hAnsi="Times New Roman" w:cs="Times New Roman"/>
          <w:b/>
          <w:sz w:val="24"/>
          <w:lang w:eastAsia="ru-RU"/>
        </w:rPr>
        <w:t>АДРЕСА И РЕКВИЗИТЫ СТОРОН</w:t>
      </w:r>
    </w:p>
    <w:tbl>
      <w:tblPr>
        <w:tblW w:w="1002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926"/>
      </w:tblGrid>
      <w:tr w:rsidR="006E1DEE" w:rsidTr="006E1DEE">
        <w:trPr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6E1DEE">
            <w:pPr>
              <w:pStyle w:val="Standard"/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6E1DEE">
            <w:pPr>
              <w:pStyle w:val="Standard"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EE" w:rsidRPr="00D73D90" w:rsidTr="006E1DEE">
        <w:trPr>
          <w:trHeight w:val="2926"/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Pr="00D73D90" w:rsidRDefault="00D740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ПРОДАВЕЦ</w:t>
            </w:r>
          </w:p>
          <w:p w:rsidR="006E1DEE" w:rsidRPr="00D73D90" w:rsidRDefault="006E1DEE" w:rsidP="0043265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«Монтаж и отделка»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ИНН 5406239504, ОГРН 1025402472248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630091, г. Новосибирск,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ул. Державина, д. 5</w:t>
            </w:r>
          </w:p>
          <w:p w:rsidR="0043265C" w:rsidRPr="00D15BA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D15B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Почтовый адрес</w:t>
            </w:r>
            <w:r w:rsidR="00D15BA0" w:rsidRPr="00D15B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для корреспонденции</w:t>
            </w:r>
            <w:r w:rsidRPr="00D15B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: </w:t>
            </w:r>
            <w:r w:rsidR="00D15BA0" w:rsidRPr="00D15BA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630045, г. Новосибирск, а/я 30</w:t>
            </w:r>
            <w:r w:rsidR="000A4AA4" w:rsidRPr="00D15BA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.</w:t>
            </w:r>
            <w:r w:rsidR="00470D5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(для Лаврушенко Б.Б.)</w:t>
            </w:r>
          </w:p>
          <w:p w:rsidR="000A4AA4" w:rsidRPr="00D73D90" w:rsidRDefault="00D15BA0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AA4">
              <w:rPr>
                <w:rFonts w:ascii="Times New Roman" w:hAnsi="Times New Roman" w:cs="Times New Roman"/>
                <w:sz w:val="24"/>
                <w:szCs w:val="24"/>
              </w:rPr>
              <w:t xml:space="preserve">/с 40702810223250002389 в Филиале </w:t>
            </w:r>
            <w:r w:rsidR="000A4AA4" w:rsidRPr="000A4AA4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0A4AA4">
              <w:rPr>
                <w:rFonts w:ascii="Times New Roman" w:hAnsi="Times New Roman" w:cs="Times New Roman"/>
                <w:sz w:val="24"/>
                <w:szCs w:val="24"/>
              </w:rPr>
              <w:t>овосибирский</w:t>
            </w:r>
            <w:r w:rsidR="000A4AA4" w:rsidRPr="000A4AA4">
              <w:rPr>
                <w:rFonts w:ascii="Times New Roman" w:hAnsi="Times New Roman" w:cs="Times New Roman"/>
                <w:sz w:val="24"/>
                <w:szCs w:val="24"/>
              </w:rPr>
              <w:t>» АО «АЛЬФА-БАНК», КПП: 540601001, БИК: 045004774, кор. счёт: 30101810600000000774.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________________________/Лаврушенко Б.Б./                                                           </w:t>
            </w:r>
          </w:p>
          <w:p w:rsidR="006E1DEE" w:rsidRPr="00D73D90" w:rsidRDefault="0043265C" w:rsidP="0043265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 М.П.                                                                          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Pr="00D73D90" w:rsidRDefault="00D740D0">
            <w:pPr>
              <w:pStyle w:val="Standard"/>
              <w:keepNext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6E1DEE" w:rsidRPr="00D73D90" w:rsidRDefault="006E1D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EE" w:rsidRPr="00D73D90" w:rsidRDefault="006E1DEE">
            <w:pPr>
              <w:pStyle w:val="Standard"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DEE" w:rsidRDefault="006E1DEE">
      <w:pPr>
        <w:pStyle w:val="Standard"/>
        <w:spacing w:after="0"/>
      </w:pPr>
    </w:p>
    <w:sectPr w:rsidR="006E1DEE" w:rsidSect="006E1DEE">
      <w:footerReference w:type="default" r:id="rId7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88" w:rsidRDefault="00D31688" w:rsidP="006E1DEE">
      <w:pPr>
        <w:spacing w:after="0" w:line="240" w:lineRule="auto"/>
      </w:pPr>
      <w:r>
        <w:separator/>
      </w:r>
    </w:p>
  </w:endnote>
  <w:endnote w:type="continuationSeparator" w:id="0">
    <w:p w:rsidR="00D31688" w:rsidRDefault="00D31688" w:rsidP="006E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634108"/>
      <w:docPartObj>
        <w:docPartGallery w:val="Page Numbers (Bottom of Page)"/>
        <w:docPartUnique/>
      </w:docPartObj>
    </w:sdtPr>
    <w:sdtEndPr/>
    <w:sdtContent>
      <w:p w:rsidR="000A4AA4" w:rsidRDefault="006768E8">
        <w:pPr>
          <w:pStyle w:val="af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F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AA4" w:rsidRDefault="000A4AA4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88" w:rsidRDefault="00D31688" w:rsidP="006E1DEE">
      <w:pPr>
        <w:spacing w:after="0" w:line="240" w:lineRule="auto"/>
      </w:pPr>
      <w:r w:rsidRPr="006E1DEE">
        <w:rPr>
          <w:color w:val="000000"/>
        </w:rPr>
        <w:separator/>
      </w:r>
    </w:p>
  </w:footnote>
  <w:footnote w:type="continuationSeparator" w:id="0">
    <w:p w:rsidR="00D31688" w:rsidRDefault="00D31688" w:rsidP="006E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6D5"/>
    <w:multiLevelType w:val="multilevel"/>
    <w:tmpl w:val="9796F2F2"/>
    <w:styleLink w:val="WWNum3"/>
    <w:lvl w:ilvl="0">
      <w:start w:val="1"/>
      <w:numFmt w:val="decimal"/>
      <w:lvlText w:val="%1."/>
      <w:lvlJc w:val="center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9F43BC"/>
    <w:multiLevelType w:val="multilevel"/>
    <w:tmpl w:val="AB767E76"/>
    <w:styleLink w:val="WWNum2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E783EC2"/>
    <w:multiLevelType w:val="multilevel"/>
    <w:tmpl w:val="C470AB5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83138CF"/>
    <w:multiLevelType w:val="multilevel"/>
    <w:tmpl w:val="5C802CD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CCD1978"/>
    <w:multiLevelType w:val="multilevel"/>
    <w:tmpl w:val="7FDECEC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1601582"/>
    <w:multiLevelType w:val="multilevel"/>
    <w:tmpl w:val="B4A484FC"/>
    <w:styleLink w:val="WWNum9"/>
    <w:lvl w:ilvl="0">
      <w:start w:val="1"/>
      <w:numFmt w:val="decimal"/>
      <w:lvlText w:val="%1."/>
      <w:lvlJc w:val="center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3C3C0F53"/>
    <w:multiLevelType w:val="multilevel"/>
    <w:tmpl w:val="316AF4B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3EE6379E"/>
    <w:multiLevelType w:val="multilevel"/>
    <w:tmpl w:val="B21C5C38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555A13DE"/>
    <w:multiLevelType w:val="multilevel"/>
    <w:tmpl w:val="C53AD9B4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numFmt w:val="bullet"/>
      <w:lvlText w:val="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5A3E4471"/>
    <w:multiLevelType w:val="multilevel"/>
    <w:tmpl w:val="BEA65C88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63C7286A"/>
    <w:multiLevelType w:val="multilevel"/>
    <w:tmpl w:val="47C4B12A"/>
    <w:styleLink w:val="WWNum8"/>
    <w:lvl w:ilvl="0">
      <w:start w:val="1"/>
      <w:numFmt w:val="decimal"/>
      <w:lvlText w:val="%1."/>
      <w:lvlJc w:val="center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76FA35E8"/>
    <w:multiLevelType w:val="multilevel"/>
    <w:tmpl w:val="B2FCE99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center"/>
        <w:rPr>
          <w:rFonts w:ascii="Times New Roman" w:hAnsi="Times New Roman"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11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14">
    <w:abstractNumId w:val="1"/>
    <w:lvlOverride w:ilvl="0">
      <w:startOverride w:val="5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DEE"/>
    <w:rsid w:val="00033401"/>
    <w:rsid w:val="00065B54"/>
    <w:rsid w:val="000A4AA4"/>
    <w:rsid w:val="000A7C28"/>
    <w:rsid w:val="001103F9"/>
    <w:rsid w:val="0015290B"/>
    <w:rsid w:val="0020633D"/>
    <w:rsid w:val="002230FA"/>
    <w:rsid w:val="00237F17"/>
    <w:rsid w:val="00282F09"/>
    <w:rsid w:val="003215D7"/>
    <w:rsid w:val="003C6EA8"/>
    <w:rsid w:val="0043265C"/>
    <w:rsid w:val="00437152"/>
    <w:rsid w:val="00461F8E"/>
    <w:rsid w:val="00470D52"/>
    <w:rsid w:val="005A72BF"/>
    <w:rsid w:val="005B5BD4"/>
    <w:rsid w:val="0061666F"/>
    <w:rsid w:val="006768E8"/>
    <w:rsid w:val="006A5060"/>
    <w:rsid w:val="006C170E"/>
    <w:rsid w:val="006E1DEE"/>
    <w:rsid w:val="0070186E"/>
    <w:rsid w:val="007947B4"/>
    <w:rsid w:val="00933991"/>
    <w:rsid w:val="00944E0B"/>
    <w:rsid w:val="00953097"/>
    <w:rsid w:val="00983D9C"/>
    <w:rsid w:val="00AA5649"/>
    <w:rsid w:val="00AC42F1"/>
    <w:rsid w:val="00B16177"/>
    <w:rsid w:val="00C60920"/>
    <w:rsid w:val="00C652C9"/>
    <w:rsid w:val="00C720BD"/>
    <w:rsid w:val="00D15BA0"/>
    <w:rsid w:val="00D225EB"/>
    <w:rsid w:val="00D31688"/>
    <w:rsid w:val="00D73D90"/>
    <w:rsid w:val="00D740D0"/>
    <w:rsid w:val="00D95922"/>
    <w:rsid w:val="00E42889"/>
    <w:rsid w:val="00E80DDE"/>
    <w:rsid w:val="00EF303C"/>
    <w:rsid w:val="00F00D50"/>
    <w:rsid w:val="00F02AA0"/>
    <w:rsid w:val="00F2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615F"/>
  <w15:docId w15:val="{3D556280-E52F-44AC-A586-628EB66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1DEE"/>
    <w:pPr>
      <w:widowControl/>
    </w:pPr>
  </w:style>
  <w:style w:type="paragraph" w:customStyle="1" w:styleId="Heading">
    <w:name w:val="Heading"/>
    <w:basedOn w:val="Standard"/>
    <w:next w:val="Textbody"/>
    <w:rsid w:val="006E1DE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E1DEE"/>
    <w:pPr>
      <w:spacing w:after="120"/>
    </w:pPr>
  </w:style>
  <w:style w:type="paragraph" w:styleId="a3">
    <w:name w:val="List"/>
    <w:basedOn w:val="Textbody"/>
    <w:rsid w:val="006E1DEE"/>
    <w:rPr>
      <w:rFonts w:cs="Lucida Sans"/>
    </w:rPr>
  </w:style>
  <w:style w:type="paragraph" w:customStyle="1" w:styleId="1">
    <w:name w:val="Название объекта1"/>
    <w:basedOn w:val="Standard"/>
    <w:rsid w:val="006E1D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E1DEE"/>
    <w:pPr>
      <w:suppressLineNumbers/>
    </w:pPr>
    <w:rPr>
      <w:rFonts w:cs="Lucida Sans"/>
    </w:rPr>
  </w:style>
  <w:style w:type="paragraph" w:customStyle="1" w:styleId="11">
    <w:name w:val="Заголовок 11"/>
    <w:basedOn w:val="Standard"/>
    <w:next w:val="Textbody"/>
    <w:rsid w:val="006E1DEE"/>
    <w:pPr>
      <w:keepNext/>
      <w:keepLines/>
      <w:spacing w:before="480" w:after="0"/>
      <w:outlineLvl w:val="0"/>
    </w:pPr>
    <w:rPr>
      <w:rFonts w:ascii="Calibri Light" w:hAnsi="Calibri Light"/>
      <w:b/>
      <w:color w:val="2E74B5"/>
      <w:sz w:val="28"/>
    </w:rPr>
  </w:style>
  <w:style w:type="paragraph" w:customStyle="1" w:styleId="21">
    <w:name w:val="Заголовок 21"/>
    <w:basedOn w:val="Standard"/>
    <w:next w:val="Textbody"/>
    <w:rsid w:val="006E1DEE"/>
    <w:pPr>
      <w:keepNext/>
      <w:keepLines/>
      <w:spacing w:before="200" w:after="0"/>
      <w:outlineLvl w:val="1"/>
    </w:pPr>
    <w:rPr>
      <w:rFonts w:ascii="Calibri Light" w:hAnsi="Calibri Light"/>
      <w:b/>
      <w:color w:val="5B9BD5"/>
      <w:sz w:val="26"/>
    </w:rPr>
  </w:style>
  <w:style w:type="paragraph" w:customStyle="1" w:styleId="31">
    <w:name w:val="Заголовок 31"/>
    <w:basedOn w:val="Standard"/>
    <w:next w:val="Textbody"/>
    <w:rsid w:val="006E1DEE"/>
    <w:pPr>
      <w:keepNext/>
      <w:keepLines/>
      <w:spacing w:before="200" w:after="0"/>
      <w:outlineLvl w:val="2"/>
    </w:pPr>
    <w:rPr>
      <w:rFonts w:ascii="Calibri Light" w:hAnsi="Calibri Light"/>
      <w:b/>
      <w:color w:val="5B9BD5"/>
    </w:rPr>
  </w:style>
  <w:style w:type="paragraph" w:customStyle="1" w:styleId="41">
    <w:name w:val="Заголовок 41"/>
    <w:basedOn w:val="Standard"/>
    <w:next w:val="Textbody"/>
    <w:rsid w:val="006E1DEE"/>
    <w:pPr>
      <w:keepNext/>
      <w:keepLines/>
      <w:spacing w:before="200" w:after="0"/>
      <w:outlineLvl w:val="3"/>
    </w:pPr>
    <w:rPr>
      <w:rFonts w:ascii="Calibri Light" w:hAnsi="Calibri Light"/>
      <w:b/>
      <w:i/>
      <w:color w:val="5B9BD5"/>
    </w:rPr>
  </w:style>
  <w:style w:type="paragraph" w:customStyle="1" w:styleId="51">
    <w:name w:val="Заголовок 51"/>
    <w:basedOn w:val="Standard"/>
    <w:next w:val="Textbody"/>
    <w:rsid w:val="006E1DEE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customStyle="1" w:styleId="61">
    <w:name w:val="Заголовок 61"/>
    <w:basedOn w:val="Standard"/>
    <w:next w:val="Textbody"/>
    <w:rsid w:val="006E1DEE"/>
    <w:pPr>
      <w:keepNext/>
      <w:keepLines/>
      <w:spacing w:before="200" w:after="0"/>
      <w:outlineLvl w:val="5"/>
    </w:pPr>
    <w:rPr>
      <w:rFonts w:ascii="Calibri Light" w:hAnsi="Calibri Light"/>
      <w:i/>
      <w:color w:val="1F4D78"/>
    </w:rPr>
  </w:style>
  <w:style w:type="paragraph" w:customStyle="1" w:styleId="71">
    <w:name w:val="Заголовок 71"/>
    <w:basedOn w:val="Standard"/>
    <w:next w:val="Textbody"/>
    <w:rsid w:val="006E1DEE"/>
    <w:pPr>
      <w:keepNext/>
      <w:keepLines/>
      <w:spacing w:before="200" w:after="0"/>
      <w:outlineLvl w:val="6"/>
    </w:pPr>
    <w:rPr>
      <w:rFonts w:ascii="Calibri Light" w:hAnsi="Calibri Light"/>
      <w:i/>
      <w:color w:val="404040"/>
    </w:rPr>
  </w:style>
  <w:style w:type="paragraph" w:customStyle="1" w:styleId="81">
    <w:name w:val="Заголовок 81"/>
    <w:basedOn w:val="Standard"/>
    <w:next w:val="Textbody"/>
    <w:rsid w:val="006E1DEE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</w:rPr>
  </w:style>
  <w:style w:type="paragraph" w:customStyle="1" w:styleId="91">
    <w:name w:val="Заголовок 91"/>
    <w:basedOn w:val="Standard"/>
    <w:next w:val="Textbody"/>
    <w:rsid w:val="006E1DEE"/>
    <w:pPr>
      <w:keepNext/>
      <w:keepLines/>
      <w:spacing w:before="200" w:after="0"/>
      <w:outlineLvl w:val="8"/>
    </w:pPr>
    <w:rPr>
      <w:rFonts w:ascii="Calibri Light" w:hAnsi="Calibri Light"/>
      <w:i/>
      <w:color w:val="404040"/>
      <w:sz w:val="20"/>
    </w:rPr>
  </w:style>
  <w:style w:type="paragraph" w:styleId="2">
    <w:name w:val="Quote"/>
    <w:basedOn w:val="Standard"/>
    <w:rsid w:val="006E1DEE"/>
    <w:rPr>
      <w:i/>
      <w:color w:val="000000"/>
    </w:rPr>
  </w:style>
  <w:style w:type="paragraph" w:styleId="a4">
    <w:name w:val="Subtitle"/>
    <w:basedOn w:val="Standard"/>
    <w:next w:val="Textbody"/>
    <w:rsid w:val="006E1DEE"/>
    <w:rPr>
      <w:rFonts w:ascii="Calibri Light" w:hAnsi="Calibri Light"/>
      <w:i/>
      <w:iCs/>
      <w:color w:val="5B9BD5"/>
      <w:spacing w:val="15"/>
      <w:sz w:val="24"/>
      <w:szCs w:val="28"/>
    </w:rPr>
  </w:style>
  <w:style w:type="paragraph" w:styleId="a5">
    <w:name w:val="endnote text"/>
    <w:basedOn w:val="Standard"/>
    <w:rsid w:val="006E1DEE"/>
    <w:pPr>
      <w:spacing w:after="0" w:line="240" w:lineRule="auto"/>
    </w:pPr>
    <w:rPr>
      <w:sz w:val="20"/>
    </w:rPr>
  </w:style>
  <w:style w:type="paragraph" w:styleId="a6">
    <w:name w:val="No Spacing"/>
    <w:rsid w:val="006E1DEE"/>
    <w:pPr>
      <w:widowControl/>
      <w:spacing w:after="0" w:line="240" w:lineRule="auto"/>
    </w:pPr>
  </w:style>
  <w:style w:type="paragraph" w:styleId="a7">
    <w:name w:val="Plain Text"/>
    <w:basedOn w:val="Standard"/>
    <w:rsid w:val="006E1DEE"/>
    <w:pPr>
      <w:spacing w:after="0" w:line="240" w:lineRule="auto"/>
    </w:pPr>
    <w:rPr>
      <w:rFonts w:ascii="Courier New" w:hAnsi="Courier New" w:cs="Courier New"/>
      <w:sz w:val="21"/>
    </w:rPr>
  </w:style>
  <w:style w:type="paragraph" w:styleId="a8">
    <w:name w:val="footnote text"/>
    <w:basedOn w:val="Standard"/>
    <w:rsid w:val="006E1DEE"/>
    <w:pPr>
      <w:spacing w:after="0" w:line="240" w:lineRule="auto"/>
    </w:pPr>
    <w:rPr>
      <w:sz w:val="20"/>
    </w:rPr>
  </w:style>
  <w:style w:type="paragraph" w:styleId="a9">
    <w:name w:val="envelope address"/>
    <w:basedOn w:val="Standard"/>
    <w:rsid w:val="006E1DEE"/>
    <w:pPr>
      <w:spacing w:after="0" w:line="240" w:lineRule="auto"/>
      <w:ind w:left="2880"/>
    </w:pPr>
    <w:rPr>
      <w:rFonts w:ascii="Calibri Light" w:hAnsi="Calibri Light"/>
      <w:sz w:val="24"/>
    </w:rPr>
  </w:style>
  <w:style w:type="paragraph" w:styleId="20">
    <w:name w:val="envelope return"/>
    <w:basedOn w:val="Standard"/>
    <w:rsid w:val="006E1DEE"/>
    <w:pPr>
      <w:spacing w:after="0" w:line="240" w:lineRule="auto"/>
    </w:pPr>
    <w:rPr>
      <w:rFonts w:ascii="Calibri Light" w:hAnsi="Calibri Light"/>
      <w:sz w:val="20"/>
    </w:rPr>
  </w:style>
  <w:style w:type="paragraph" w:styleId="aa">
    <w:name w:val="List Paragraph"/>
    <w:basedOn w:val="Standard"/>
    <w:rsid w:val="006E1DEE"/>
    <w:pPr>
      <w:ind w:left="720"/>
    </w:pPr>
  </w:style>
  <w:style w:type="paragraph" w:styleId="ab">
    <w:name w:val="Title"/>
    <w:basedOn w:val="Standard"/>
    <w:next w:val="a4"/>
    <w:rsid w:val="006E1DEE"/>
    <w:pPr>
      <w:pBdr>
        <w:bottom w:val="single" w:sz="8" w:space="0" w:color="5B9BD5"/>
      </w:pBdr>
      <w:spacing w:after="300" w:line="240" w:lineRule="auto"/>
    </w:pPr>
    <w:rPr>
      <w:rFonts w:ascii="Calibri Light" w:hAnsi="Calibri Light"/>
      <w:b/>
      <w:bCs/>
      <w:color w:val="323E4F"/>
      <w:spacing w:val="5"/>
      <w:sz w:val="52"/>
      <w:szCs w:val="36"/>
    </w:rPr>
  </w:style>
  <w:style w:type="paragraph" w:styleId="ac">
    <w:name w:val="Intense Quote"/>
    <w:basedOn w:val="Standard"/>
    <w:rsid w:val="006E1DEE"/>
    <w:pPr>
      <w:pBdr>
        <w:bottom w:val="single" w:sz="4" w:space="0" w:color="5B9BD5"/>
      </w:pBdr>
      <w:spacing w:before="200" w:after="280"/>
      <w:ind w:left="936" w:right="936"/>
    </w:pPr>
    <w:rPr>
      <w:b/>
      <w:i/>
      <w:color w:val="5B9BD5"/>
    </w:rPr>
  </w:style>
  <w:style w:type="paragraph" w:customStyle="1" w:styleId="10">
    <w:name w:val="Верхний колонтитул1"/>
    <w:basedOn w:val="Standard"/>
    <w:rsid w:val="006E1DEE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Standard"/>
    <w:rsid w:val="006E1DEE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Заголовок 7 Знак"/>
    <w:basedOn w:val="a0"/>
    <w:rsid w:val="006E1DEE"/>
    <w:rPr>
      <w:rFonts w:ascii="Calibri Light" w:hAnsi="Calibri Light" w:cs="F"/>
      <w:i/>
      <w:color w:val="404040"/>
    </w:rPr>
  </w:style>
  <w:style w:type="character" w:customStyle="1" w:styleId="4">
    <w:name w:val="Заголовок 4 Знак"/>
    <w:basedOn w:val="a0"/>
    <w:rsid w:val="006E1DEE"/>
    <w:rPr>
      <w:rFonts w:ascii="Calibri Light" w:hAnsi="Calibri Light" w:cs="F"/>
      <w:b/>
      <w:i/>
      <w:color w:val="5B9BD5"/>
    </w:rPr>
  </w:style>
  <w:style w:type="character" w:styleId="ad">
    <w:name w:val="footnote reference"/>
    <w:basedOn w:val="a0"/>
    <w:rsid w:val="006E1DEE"/>
    <w:rPr>
      <w:position w:val="0"/>
      <w:vertAlign w:val="superscript"/>
    </w:rPr>
  </w:style>
  <w:style w:type="character" w:customStyle="1" w:styleId="ae">
    <w:name w:val="Текст концевой сноски Знак"/>
    <w:basedOn w:val="a0"/>
    <w:rsid w:val="006E1DEE"/>
    <w:rPr>
      <w:sz w:val="20"/>
    </w:rPr>
  </w:style>
  <w:style w:type="character" w:customStyle="1" w:styleId="af">
    <w:name w:val="Подзаголовок Знак"/>
    <w:basedOn w:val="a0"/>
    <w:rsid w:val="006E1DEE"/>
    <w:rPr>
      <w:rFonts w:ascii="Calibri Light" w:hAnsi="Calibri Light" w:cs="F"/>
      <w:i/>
      <w:color w:val="5B9BD5"/>
      <w:spacing w:val="15"/>
      <w:sz w:val="24"/>
    </w:rPr>
  </w:style>
  <w:style w:type="character" w:styleId="af0">
    <w:name w:val="Subtle Reference"/>
    <w:basedOn w:val="a0"/>
    <w:rsid w:val="006E1DEE"/>
    <w:rPr>
      <w:smallCaps/>
      <w:color w:val="ED7D31"/>
      <w:u w:val="single"/>
    </w:rPr>
  </w:style>
  <w:style w:type="character" w:customStyle="1" w:styleId="22">
    <w:name w:val="Заголовок 2 Знак"/>
    <w:basedOn w:val="a0"/>
    <w:rsid w:val="006E1DEE"/>
    <w:rPr>
      <w:rFonts w:ascii="Calibri Light" w:hAnsi="Calibri Light" w:cs="F"/>
      <w:b/>
      <w:color w:val="5B9BD5"/>
      <w:sz w:val="26"/>
    </w:rPr>
  </w:style>
  <w:style w:type="character" w:customStyle="1" w:styleId="af1">
    <w:name w:val="Текст сноски Знак"/>
    <w:basedOn w:val="a0"/>
    <w:rsid w:val="006E1DEE"/>
    <w:rPr>
      <w:sz w:val="20"/>
    </w:rPr>
  </w:style>
  <w:style w:type="character" w:customStyle="1" w:styleId="af2">
    <w:name w:val="Выделенная цитата Знак"/>
    <w:basedOn w:val="a0"/>
    <w:rsid w:val="006E1DEE"/>
    <w:rPr>
      <w:b/>
      <w:i/>
      <w:color w:val="5B9BD5"/>
    </w:rPr>
  </w:style>
  <w:style w:type="character" w:customStyle="1" w:styleId="Internetlink">
    <w:name w:val="Internet link"/>
    <w:basedOn w:val="a0"/>
    <w:rsid w:val="006E1DEE"/>
    <w:rPr>
      <w:color w:val="0563C1"/>
      <w:u w:val="single"/>
    </w:rPr>
  </w:style>
  <w:style w:type="character" w:styleId="af3">
    <w:name w:val="Intense Reference"/>
    <w:basedOn w:val="a0"/>
    <w:rsid w:val="006E1DEE"/>
    <w:rPr>
      <w:b/>
      <w:smallCaps/>
      <w:color w:val="ED7D31"/>
      <w:spacing w:val="5"/>
      <w:u w:val="single"/>
    </w:rPr>
  </w:style>
  <w:style w:type="character" w:styleId="af4">
    <w:name w:val="Emphasis"/>
    <w:basedOn w:val="a0"/>
    <w:rsid w:val="006E1DEE"/>
    <w:rPr>
      <w:i/>
      <w:iCs/>
    </w:rPr>
  </w:style>
  <w:style w:type="character" w:customStyle="1" w:styleId="5">
    <w:name w:val="Заголовок 5 Знак"/>
    <w:basedOn w:val="a0"/>
    <w:rsid w:val="006E1DEE"/>
    <w:rPr>
      <w:rFonts w:ascii="Calibri Light" w:hAnsi="Calibri Light" w:cs="F"/>
      <w:color w:val="1F4D78"/>
    </w:rPr>
  </w:style>
  <w:style w:type="character" w:customStyle="1" w:styleId="af5">
    <w:name w:val="Текст Знак"/>
    <w:basedOn w:val="a0"/>
    <w:rsid w:val="006E1DEE"/>
    <w:rPr>
      <w:rFonts w:ascii="Courier New" w:hAnsi="Courier New" w:cs="Courier New"/>
      <w:sz w:val="21"/>
    </w:rPr>
  </w:style>
  <w:style w:type="character" w:styleId="af6">
    <w:name w:val="Subtle Emphasis"/>
    <w:basedOn w:val="a0"/>
    <w:rsid w:val="006E1DEE"/>
    <w:rPr>
      <w:i/>
      <w:color w:val="808080"/>
    </w:rPr>
  </w:style>
  <w:style w:type="character" w:customStyle="1" w:styleId="23">
    <w:name w:val="Цитата 2 Знак"/>
    <w:basedOn w:val="a0"/>
    <w:rsid w:val="006E1DEE"/>
    <w:rPr>
      <w:i/>
      <w:color w:val="000000"/>
    </w:rPr>
  </w:style>
  <w:style w:type="character" w:customStyle="1" w:styleId="13">
    <w:name w:val="Заголовок 1 Знак"/>
    <w:basedOn w:val="a0"/>
    <w:rsid w:val="006E1DEE"/>
    <w:rPr>
      <w:rFonts w:ascii="Calibri Light" w:hAnsi="Calibri Light" w:cs="F"/>
      <w:b/>
      <w:color w:val="2E74B5"/>
      <w:sz w:val="28"/>
    </w:rPr>
  </w:style>
  <w:style w:type="character" w:customStyle="1" w:styleId="3">
    <w:name w:val="Заголовок 3 Знак"/>
    <w:basedOn w:val="a0"/>
    <w:rsid w:val="006E1DEE"/>
    <w:rPr>
      <w:rFonts w:ascii="Calibri Light" w:hAnsi="Calibri Light" w:cs="F"/>
      <w:b/>
      <w:color w:val="5B9BD5"/>
    </w:rPr>
  </w:style>
  <w:style w:type="character" w:customStyle="1" w:styleId="af7">
    <w:name w:val="Название Знак"/>
    <w:basedOn w:val="a0"/>
    <w:rsid w:val="006E1DEE"/>
    <w:rPr>
      <w:rFonts w:ascii="Calibri Light" w:hAnsi="Calibri Light" w:cs="F"/>
      <w:color w:val="323E4F"/>
      <w:spacing w:val="5"/>
      <w:sz w:val="52"/>
    </w:rPr>
  </w:style>
  <w:style w:type="character" w:customStyle="1" w:styleId="StrongEmphasis">
    <w:name w:val="Strong Emphasis"/>
    <w:basedOn w:val="a0"/>
    <w:rsid w:val="006E1DEE"/>
    <w:rPr>
      <w:b/>
      <w:bCs/>
    </w:rPr>
  </w:style>
  <w:style w:type="character" w:styleId="af8">
    <w:name w:val="endnote reference"/>
    <w:basedOn w:val="a0"/>
    <w:rsid w:val="006E1DEE"/>
    <w:rPr>
      <w:position w:val="0"/>
      <w:vertAlign w:val="superscript"/>
    </w:rPr>
  </w:style>
  <w:style w:type="character" w:customStyle="1" w:styleId="8">
    <w:name w:val="Заголовок 8 Знак"/>
    <w:basedOn w:val="a0"/>
    <w:rsid w:val="006E1DEE"/>
    <w:rPr>
      <w:rFonts w:ascii="Calibri Light" w:hAnsi="Calibri Light" w:cs="F"/>
      <w:color w:val="404040"/>
      <w:sz w:val="20"/>
    </w:rPr>
  </w:style>
  <w:style w:type="character" w:customStyle="1" w:styleId="9">
    <w:name w:val="Заголовок 9 Знак"/>
    <w:basedOn w:val="a0"/>
    <w:rsid w:val="006E1DEE"/>
    <w:rPr>
      <w:rFonts w:ascii="Calibri Light" w:hAnsi="Calibri Light" w:cs="F"/>
      <w:i/>
      <w:color w:val="404040"/>
      <w:sz w:val="20"/>
    </w:rPr>
  </w:style>
  <w:style w:type="character" w:styleId="af9">
    <w:name w:val="Intense Emphasis"/>
    <w:basedOn w:val="a0"/>
    <w:rsid w:val="006E1DEE"/>
    <w:rPr>
      <w:b/>
      <w:i/>
      <w:color w:val="5B9BD5"/>
    </w:rPr>
  </w:style>
  <w:style w:type="character" w:customStyle="1" w:styleId="6">
    <w:name w:val="Заголовок 6 Знак"/>
    <w:basedOn w:val="a0"/>
    <w:rsid w:val="006E1DEE"/>
    <w:rPr>
      <w:rFonts w:ascii="Calibri Light" w:hAnsi="Calibri Light" w:cs="F"/>
      <w:i/>
      <w:color w:val="1F4D78"/>
    </w:rPr>
  </w:style>
  <w:style w:type="character" w:styleId="afa">
    <w:name w:val="Book Title"/>
    <w:basedOn w:val="a0"/>
    <w:rsid w:val="006E1DEE"/>
    <w:rPr>
      <w:b/>
      <w:smallCaps/>
      <w:spacing w:val="5"/>
    </w:rPr>
  </w:style>
  <w:style w:type="character" w:customStyle="1" w:styleId="text">
    <w:name w:val="text"/>
    <w:basedOn w:val="a0"/>
    <w:rsid w:val="006E1DEE"/>
  </w:style>
  <w:style w:type="character" w:customStyle="1" w:styleId="afb">
    <w:name w:val="Верхний колонтитул Знак"/>
    <w:basedOn w:val="a0"/>
    <w:rsid w:val="006E1DEE"/>
  </w:style>
  <w:style w:type="character" w:customStyle="1" w:styleId="afc">
    <w:name w:val="Нижний колонтитул Знак"/>
    <w:basedOn w:val="a0"/>
    <w:uiPriority w:val="99"/>
    <w:rsid w:val="006E1DEE"/>
  </w:style>
  <w:style w:type="character" w:customStyle="1" w:styleId="js-phone-number">
    <w:name w:val="js-phone-number"/>
    <w:basedOn w:val="a0"/>
    <w:rsid w:val="006E1DEE"/>
  </w:style>
  <w:style w:type="character" w:customStyle="1" w:styleId="ListLabel1">
    <w:name w:val="ListLabel 1"/>
    <w:rsid w:val="006E1DEE"/>
    <w:rPr>
      <w:b/>
    </w:rPr>
  </w:style>
  <w:style w:type="character" w:customStyle="1" w:styleId="ListLabel2">
    <w:name w:val="ListLabel 2"/>
    <w:rsid w:val="006E1DEE"/>
    <w:rPr>
      <w:b w:val="0"/>
    </w:rPr>
  </w:style>
  <w:style w:type="character" w:customStyle="1" w:styleId="ListLabel3">
    <w:name w:val="ListLabel 3"/>
    <w:rsid w:val="006E1DEE"/>
    <w:rPr>
      <w:i w:val="0"/>
    </w:rPr>
  </w:style>
  <w:style w:type="numbering" w:customStyle="1" w:styleId="WWNum1">
    <w:name w:val="WWNum1"/>
    <w:basedOn w:val="a2"/>
    <w:rsid w:val="006E1DEE"/>
    <w:pPr>
      <w:numPr>
        <w:numId w:val="1"/>
      </w:numPr>
    </w:pPr>
  </w:style>
  <w:style w:type="numbering" w:customStyle="1" w:styleId="WWNum2">
    <w:name w:val="WWNum2"/>
    <w:basedOn w:val="a2"/>
    <w:rsid w:val="006E1DEE"/>
    <w:pPr>
      <w:numPr>
        <w:numId w:val="2"/>
      </w:numPr>
    </w:pPr>
  </w:style>
  <w:style w:type="numbering" w:customStyle="1" w:styleId="WWNum3">
    <w:name w:val="WWNum3"/>
    <w:basedOn w:val="a2"/>
    <w:rsid w:val="006E1DEE"/>
    <w:pPr>
      <w:numPr>
        <w:numId w:val="15"/>
      </w:numPr>
    </w:pPr>
  </w:style>
  <w:style w:type="numbering" w:customStyle="1" w:styleId="WWNum4">
    <w:name w:val="WWNum4"/>
    <w:basedOn w:val="a2"/>
    <w:rsid w:val="006E1DEE"/>
    <w:pPr>
      <w:numPr>
        <w:numId w:val="4"/>
      </w:numPr>
    </w:pPr>
  </w:style>
  <w:style w:type="numbering" w:customStyle="1" w:styleId="WWNum5">
    <w:name w:val="WWNum5"/>
    <w:basedOn w:val="a2"/>
    <w:rsid w:val="006E1DEE"/>
    <w:pPr>
      <w:numPr>
        <w:numId w:val="5"/>
      </w:numPr>
    </w:pPr>
  </w:style>
  <w:style w:type="numbering" w:customStyle="1" w:styleId="WWNum6">
    <w:name w:val="WWNum6"/>
    <w:basedOn w:val="a2"/>
    <w:rsid w:val="006E1DEE"/>
    <w:pPr>
      <w:numPr>
        <w:numId w:val="6"/>
      </w:numPr>
    </w:pPr>
  </w:style>
  <w:style w:type="numbering" w:customStyle="1" w:styleId="WWNum7">
    <w:name w:val="WWNum7"/>
    <w:basedOn w:val="a2"/>
    <w:rsid w:val="006E1DEE"/>
    <w:pPr>
      <w:numPr>
        <w:numId w:val="7"/>
      </w:numPr>
    </w:pPr>
  </w:style>
  <w:style w:type="numbering" w:customStyle="1" w:styleId="WWNum8">
    <w:name w:val="WWNum8"/>
    <w:basedOn w:val="a2"/>
    <w:rsid w:val="006E1DEE"/>
    <w:pPr>
      <w:numPr>
        <w:numId w:val="8"/>
      </w:numPr>
    </w:pPr>
  </w:style>
  <w:style w:type="numbering" w:customStyle="1" w:styleId="WWNum9">
    <w:name w:val="WWNum9"/>
    <w:basedOn w:val="a2"/>
    <w:rsid w:val="006E1DEE"/>
    <w:pPr>
      <w:numPr>
        <w:numId w:val="9"/>
      </w:numPr>
    </w:pPr>
  </w:style>
  <w:style w:type="numbering" w:customStyle="1" w:styleId="WWNum10">
    <w:name w:val="WWNum10"/>
    <w:basedOn w:val="a2"/>
    <w:rsid w:val="006E1DEE"/>
    <w:pPr>
      <w:numPr>
        <w:numId w:val="10"/>
      </w:numPr>
    </w:pPr>
  </w:style>
  <w:style w:type="numbering" w:customStyle="1" w:styleId="WWNum11">
    <w:name w:val="WWNum11"/>
    <w:basedOn w:val="a2"/>
    <w:rsid w:val="006E1DEE"/>
    <w:pPr>
      <w:numPr>
        <w:numId w:val="11"/>
      </w:numPr>
    </w:pPr>
  </w:style>
  <w:style w:type="numbering" w:customStyle="1" w:styleId="WWNum12">
    <w:name w:val="WWNum12"/>
    <w:basedOn w:val="a2"/>
    <w:rsid w:val="006E1DEE"/>
    <w:pPr>
      <w:numPr>
        <w:numId w:val="12"/>
      </w:numPr>
    </w:pPr>
  </w:style>
  <w:style w:type="paragraph" w:styleId="afd">
    <w:name w:val="header"/>
    <w:basedOn w:val="a"/>
    <w:link w:val="14"/>
    <w:rsid w:val="00F02AA0"/>
    <w:pPr>
      <w:widowControl/>
      <w:tabs>
        <w:tab w:val="center" w:pos="4819"/>
        <w:tab w:val="right" w:pos="9639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link w:val="afd"/>
    <w:rsid w:val="00F02AA0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fe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ff"/>
    <w:rsid w:val="00F02AA0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aff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basedOn w:val="a0"/>
    <w:link w:val="afe"/>
    <w:rsid w:val="00F02AA0"/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WW8Num1z0">
    <w:name w:val="WW8Num1z0"/>
    <w:rsid w:val="0043265C"/>
    <w:rPr>
      <w:rFonts w:ascii="StarSymbol" w:hAnsi="StarSymbol"/>
    </w:rPr>
  </w:style>
  <w:style w:type="paragraph" w:customStyle="1" w:styleId="ConsPlusNonformat">
    <w:name w:val="ConsPlusNonformat"/>
    <w:rsid w:val="0043265C"/>
    <w:pPr>
      <w:suppressAutoHyphens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lang w:eastAsia="ru-RU"/>
    </w:rPr>
  </w:style>
  <w:style w:type="paragraph" w:styleId="aff0">
    <w:name w:val="footer"/>
    <w:basedOn w:val="a"/>
    <w:link w:val="15"/>
    <w:uiPriority w:val="99"/>
    <w:unhideWhenUsed/>
    <w:rsid w:val="000A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f0"/>
    <w:uiPriority w:val="99"/>
    <w:semiHidden/>
    <w:rsid w:val="000A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u5</cp:lastModifiedBy>
  <cp:revision>23</cp:revision>
  <dcterms:created xsi:type="dcterms:W3CDTF">2018-02-09T11:14:00Z</dcterms:created>
  <dcterms:modified xsi:type="dcterms:W3CDTF">2022-11-16T02:42:00Z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