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73EF2" w14:textId="53B9C3C0" w:rsidR="003351C3" w:rsidRPr="000A0A4C" w:rsidRDefault="00A02E2C" w:rsidP="003351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E2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A02E2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02E2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A02E2C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A02E2C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A02E2C">
        <w:rPr>
          <w:rFonts w:ascii="Times New Roman" w:hAnsi="Times New Roman" w:cs="Times New Roman"/>
          <w:color w:val="000000"/>
          <w:sz w:val="24"/>
          <w:szCs w:val="24"/>
        </w:rPr>
        <w:t>, (812) 334-26-04, 8(800) 777-57-57, oleynik@auction-house.ru) (далее - Организатор торгов), действующее на основании договора с Открытым акционерным обществом Коммерческим Банком «</w:t>
      </w:r>
      <w:proofErr w:type="spellStart"/>
      <w:r w:rsidRPr="00A02E2C">
        <w:rPr>
          <w:rFonts w:ascii="Times New Roman" w:hAnsi="Times New Roman" w:cs="Times New Roman"/>
          <w:color w:val="000000"/>
          <w:sz w:val="24"/>
          <w:szCs w:val="24"/>
        </w:rPr>
        <w:t>Стройкредит</w:t>
      </w:r>
      <w:proofErr w:type="spellEnd"/>
      <w:r w:rsidRPr="00A02E2C">
        <w:rPr>
          <w:rFonts w:ascii="Times New Roman" w:hAnsi="Times New Roman" w:cs="Times New Roman"/>
          <w:color w:val="000000"/>
          <w:sz w:val="24"/>
          <w:szCs w:val="24"/>
        </w:rPr>
        <w:t>» (ОАО КБ «</w:t>
      </w:r>
      <w:proofErr w:type="spellStart"/>
      <w:r w:rsidRPr="00A02E2C">
        <w:rPr>
          <w:rFonts w:ascii="Times New Roman" w:hAnsi="Times New Roman" w:cs="Times New Roman"/>
          <w:color w:val="000000"/>
          <w:sz w:val="24"/>
          <w:szCs w:val="24"/>
        </w:rPr>
        <w:t>Стройкредит</w:t>
      </w:r>
      <w:proofErr w:type="spellEnd"/>
      <w:r w:rsidRPr="00A02E2C">
        <w:rPr>
          <w:rFonts w:ascii="Times New Roman" w:hAnsi="Times New Roman" w:cs="Times New Roman"/>
          <w:color w:val="000000"/>
          <w:sz w:val="24"/>
          <w:szCs w:val="24"/>
        </w:rPr>
        <w:t>») (адрес регистрации: 109544, Москва, ул. Большая Андроньевская, д. 17, ИНН 7744003511, ОГРН 1037711012525) (далее – финансовая организация), конкурсным управляющим (</w:t>
      </w:r>
      <w:proofErr w:type="gramStart"/>
      <w:r w:rsidRPr="00A02E2C">
        <w:rPr>
          <w:rFonts w:ascii="Times New Roman" w:hAnsi="Times New Roman" w:cs="Times New Roman"/>
          <w:color w:val="000000"/>
          <w:sz w:val="24"/>
          <w:szCs w:val="24"/>
        </w:rPr>
        <w:t>ликвидатором) которого на основании решения Арбитражного суда города Москвы от 17 июня 2014 г. по делу № А40-52439/14 является государственная корпорация «Агентство по страхованию вкладов» (109240, г. Москва, ул. Высоцкого, д. 4) (далее – КУ),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51C3" w:rsidRPr="000A0A4C">
        <w:rPr>
          <w:rFonts w:ascii="Times New Roman" w:hAnsi="Times New Roman" w:cs="Times New Roman"/>
          <w:color w:val="000000"/>
          <w:sz w:val="24"/>
          <w:szCs w:val="24"/>
        </w:rPr>
        <w:t>сообщает о внесении изменений в сообщение о проведении торгов (</w:t>
      </w:r>
      <w:r w:rsidR="00CB76B7" w:rsidRPr="00CB76B7">
        <w:rPr>
          <w:rFonts w:ascii="Times New Roman" w:hAnsi="Times New Roman" w:cs="Times New Roman"/>
          <w:color w:val="000000"/>
          <w:sz w:val="24"/>
          <w:szCs w:val="24"/>
        </w:rPr>
        <w:t xml:space="preserve">сообщение № </w:t>
      </w:r>
      <w:r w:rsidRPr="00A02E2C">
        <w:rPr>
          <w:rFonts w:ascii="Times New Roman" w:hAnsi="Times New Roman" w:cs="Times New Roman"/>
          <w:color w:val="000000"/>
          <w:sz w:val="24"/>
          <w:szCs w:val="24"/>
        </w:rPr>
        <w:t>2030162260</w:t>
      </w:r>
      <w:r w:rsidR="00CB76B7" w:rsidRPr="00CB76B7">
        <w:rPr>
          <w:rFonts w:ascii="Times New Roman" w:hAnsi="Times New Roman" w:cs="Times New Roman"/>
          <w:color w:val="000000"/>
          <w:sz w:val="24"/>
          <w:szCs w:val="24"/>
        </w:rPr>
        <w:t xml:space="preserve"> в газете АО «Коммерсантъ» от </w:t>
      </w:r>
      <w:r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="00CB76B7" w:rsidRPr="00CB76B7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CB76B7" w:rsidRPr="00CB76B7">
        <w:rPr>
          <w:rFonts w:ascii="Times New Roman" w:hAnsi="Times New Roman" w:cs="Times New Roman"/>
          <w:color w:val="000000"/>
          <w:sz w:val="24"/>
          <w:szCs w:val="24"/>
        </w:rPr>
        <w:t>.2022 №</w:t>
      </w:r>
      <w:r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CB76B7" w:rsidRPr="00CB76B7">
        <w:rPr>
          <w:rFonts w:ascii="Times New Roman" w:hAnsi="Times New Roman" w:cs="Times New Roman"/>
          <w:color w:val="000000"/>
          <w:sz w:val="24"/>
          <w:szCs w:val="24"/>
        </w:rPr>
        <w:t>(7</w:t>
      </w:r>
      <w:r>
        <w:rPr>
          <w:rFonts w:ascii="Times New Roman" w:hAnsi="Times New Roman" w:cs="Times New Roman"/>
          <w:color w:val="000000"/>
          <w:sz w:val="24"/>
          <w:szCs w:val="24"/>
        </w:rPr>
        <w:t>403</w:t>
      </w:r>
      <w:r w:rsidR="00CB76B7" w:rsidRPr="00CB76B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351C3" w:rsidRPr="000A0A4C">
        <w:rPr>
          <w:rFonts w:ascii="Times New Roman" w:hAnsi="Times New Roman" w:cs="Times New Roman"/>
          <w:color w:val="000000"/>
          <w:sz w:val="24"/>
          <w:szCs w:val="24"/>
        </w:rPr>
        <w:t>), лот</w:t>
      </w:r>
      <w:r w:rsidR="003351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351C3" w:rsidRPr="000A0A4C">
        <w:rPr>
          <w:rFonts w:ascii="Times New Roman" w:hAnsi="Times New Roman" w:cs="Times New Roman"/>
          <w:color w:val="000000"/>
          <w:sz w:val="24"/>
          <w:szCs w:val="24"/>
        </w:rPr>
        <w:t xml:space="preserve"> в сообщении следует читать в</w:t>
      </w:r>
      <w:proofErr w:type="gramEnd"/>
      <w:r w:rsidR="003351C3" w:rsidRPr="000A0A4C">
        <w:rPr>
          <w:rFonts w:ascii="Times New Roman" w:hAnsi="Times New Roman" w:cs="Times New Roman"/>
          <w:color w:val="000000"/>
          <w:sz w:val="24"/>
          <w:szCs w:val="24"/>
        </w:rPr>
        <w:t xml:space="preserve"> следующей редакции:</w:t>
      </w:r>
    </w:p>
    <w:p w14:paraId="5F269883" w14:textId="576FB438" w:rsidR="003351C3" w:rsidRDefault="003351C3" w:rsidP="003351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A0A4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A02E2C" w:rsidRPr="00A02E2C">
        <w:rPr>
          <w:rFonts w:ascii="Times New Roman" w:hAnsi="Times New Roman" w:cs="Times New Roman"/>
          <w:color w:val="000000"/>
          <w:sz w:val="24"/>
          <w:szCs w:val="24"/>
        </w:rPr>
        <w:t>ООО «Столица М», ИНН 7723742504, КД 2131/КУ от 21.11.2013, КД 2109/КУ от 20.03.2013, КД 2108/КУ 20.03.2013, КД 2107/КУ от 26.02.2013, решение АС Московской области от 22.11.2016 по делу А41-34509/16, определение АС г. Москвы от 02.06.2017 по делу А40-242074/16-18-208 «Б» о включении в РТК третьей очереди, находится в процедуре банкротства, обеспечение - права требования по договорам</w:t>
      </w:r>
      <w:proofErr w:type="gramEnd"/>
      <w:r w:rsidR="00A02E2C" w:rsidRPr="00A02E2C">
        <w:rPr>
          <w:rFonts w:ascii="Times New Roman" w:hAnsi="Times New Roman" w:cs="Times New Roman"/>
          <w:color w:val="000000"/>
          <w:sz w:val="24"/>
          <w:szCs w:val="24"/>
        </w:rPr>
        <w:t xml:space="preserve"> долевого участия (299 420 471,12 руб.)</w:t>
      </w:r>
      <w:bookmarkStart w:id="0" w:name="_GoBack"/>
      <w:bookmarkEnd w:id="0"/>
      <w:r w:rsidRPr="000A0A4C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14:paraId="4C6E9F4F" w14:textId="4B2377A7" w:rsidR="00BE0BF1" w:rsidRPr="00A115B3" w:rsidRDefault="00BE0BF1" w:rsidP="003351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CA62C6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3CB9E" w16cex:dateUtc="2022-03-25T11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A62C66" w16cid:durableId="2603CB9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130BFB"/>
    <w:rsid w:val="0015099D"/>
    <w:rsid w:val="001F039D"/>
    <w:rsid w:val="002A1287"/>
    <w:rsid w:val="002C312D"/>
    <w:rsid w:val="002D68BA"/>
    <w:rsid w:val="00323824"/>
    <w:rsid w:val="003351C3"/>
    <w:rsid w:val="00365722"/>
    <w:rsid w:val="00411D79"/>
    <w:rsid w:val="00467D6B"/>
    <w:rsid w:val="004914BB"/>
    <w:rsid w:val="00556DA2"/>
    <w:rsid w:val="00564010"/>
    <w:rsid w:val="00637A0F"/>
    <w:rsid w:val="00657875"/>
    <w:rsid w:val="006B43E3"/>
    <w:rsid w:val="0070175B"/>
    <w:rsid w:val="007229EA"/>
    <w:rsid w:val="00722ECA"/>
    <w:rsid w:val="0075465C"/>
    <w:rsid w:val="00865FD7"/>
    <w:rsid w:val="008A37E3"/>
    <w:rsid w:val="00901FE7"/>
    <w:rsid w:val="00914D34"/>
    <w:rsid w:val="00952ED1"/>
    <w:rsid w:val="009730D9"/>
    <w:rsid w:val="00997993"/>
    <w:rsid w:val="009C6E48"/>
    <w:rsid w:val="009F0E7B"/>
    <w:rsid w:val="00A02E2C"/>
    <w:rsid w:val="00A03865"/>
    <w:rsid w:val="00A115B3"/>
    <w:rsid w:val="00A81E4E"/>
    <w:rsid w:val="00B83E9D"/>
    <w:rsid w:val="00BC062B"/>
    <w:rsid w:val="00BE0BF1"/>
    <w:rsid w:val="00BE1559"/>
    <w:rsid w:val="00C11EFF"/>
    <w:rsid w:val="00C24053"/>
    <w:rsid w:val="00C643CB"/>
    <w:rsid w:val="00C9585C"/>
    <w:rsid w:val="00CB76B7"/>
    <w:rsid w:val="00D57DB3"/>
    <w:rsid w:val="00D62667"/>
    <w:rsid w:val="00D7635F"/>
    <w:rsid w:val="00DB0166"/>
    <w:rsid w:val="00E04BE9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2A1287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2A1287"/>
    <w:rPr>
      <w:rFonts w:ascii="Calibri" w:hAnsi="Calibri"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2A1287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2A1287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6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12" Type="http://schemas.microsoft.com/office/2018/08/relationships/commentsExtensible" Target="commentsExtensi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180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18</cp:revision>
  <dcterms:created xsi:type="dcterms:W3CDTF">2021-08-23T09:07:00Z</dcterms:created>
  <dcterms:modified xsi:type="dcterms:W3CDTF">2022-11-18T11:54:00Z</dcterms:modified>
</cp:coreProperties>
</file>