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bookmarkStart w:id="0" w:name="_GoBack"/>
      <w:bookmarkEnd w:id="0"/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A1E0C">
        <w:rPr>
          <w:sz w:val="28"/>
          <w:szCs w:val="28"/>
        </w:rPr>
        <w:t>148819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A1E0C">
        <w:rPr>
          <w:rFonts w:ascii="Times New Roman" w:hAnsi="Times New Roman" w:cs="Times New Roman"/>
          <w:sz w:val="28"/>
          <w:szCs w:val="28"/>
        </w:rPr>
        <w:t>17.01.2023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62599" w:rsidRDefault="00EA1E0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62599">
              <w:rPr>
                <w:sz w:val="28"/>
                <w:szCs w:val="28"/>
              </w:rPr>
              <w:t>ООО «АГРОФИРМА «ТУКСА»</w:t>
            </w:r>
            <w:r w:rsidR="00D342DA" w:rsidRPr="00F62599">
              <w:rPr>
                <w:sz w:val="28"/>
                <w:szCs w:val="28"/>
              </w:rPr>
              <w:t xml:space="preserve">, </w:t>
            </w:r>
          </w:p>
          <w:p w:rsidR="00D342DA" w:rsidRPr="001D2D62" w:rsidRDefault="00EA1E0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F62599">
              <w:rPr>
                <w:sz w:val="28"/>
                <w:szCs w:val="28"/>
              </w:rPr>
              <w:t xml:space="preserve">186003, Республика Карелия, Олонецкий район, дер. </w:t>
            </w:r>
            <w:r>
              <w:rPr>
                <w:sz w:val="28"/>
                <w:szCs w:val="28"/>
                <w:lang w:val="en-US"/>
              </w:rPr>
              <w:t>Тукса, ул. Новая, 1А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1031001850527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1014005730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F6259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A1E0C" w:rsidRPr="00F62599" w:rsidRDefault="00EA1E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F62599" w:rsidRDefault="00EA1E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F625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62599" w:rsidRDefault="00EA1E0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62599">
              <w:rPr>
                <w:sz w:val="28"/>
                <w:szCs w:val="28"/>
              </w:rPr>
              <w:t>Арбитражный суд Республики Карелия</w:t>
            </w:r>
            <w:r w:rsidR="00D342DA" w:rsidRPr="00F62599">
              <w:rPr>
                <w:sz w:val="28"/>
                <w:szCs w:val="28"/>
              </w:rPr>
              <w:t xml:space="preserve">, дело о банкротстве </w:t>
            </w:r>
            <w:r w:rsidRPr="00F62599">
              <w:rPr>
                <w:sz w:val="28"/>
                <w:szCs w:val="28"/>
              </w:rPr>
              <w:t>А26-11364/2016</w:t>
            </w:r>
          </w:p>
        </w:tc>
      </w:tr>
      <w:tr w:rsidR="00D342DA" w:rsidRPr="00F625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62599" w:rsidRDefault="00EA1E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10.05.2018</w:t>
            </w:r>
            <w:r w:rsidR="00D342DA"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A1E0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Комплект оборудования к линейному молокопроводу на 140 голов. Охладитель молока ОМЗ-8000л Транспортер ТСН-2,0В. Кормораздатчик Миксер RMH MIXELL. ПСМ ТТ 153656 Жатка травяная SH023. Комбайн кормоуборочный прицепной JF FCT 1355. Комплект приготовления комбикорма КПК-3. Трактор VALTRA гос № 06-09 КВ. ПСМ ТС 264516 RENAULT Logan № М154КО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A1E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EA1E0C">
              <w:rPr>
                <w:sz w:val="28"/>
                <w:szCs w:val="28"/>
              </w:rPr>
              <w:t>28.11.2022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A1E0C">
              <w:rPr>
                <w:sz w:val="28"/>
                <w:szCs w:val="28"/>
              </w:rPr>
              <w:t>11.01.2023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A1E0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625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A1E0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A1E0C" w:rsidRDefault="00EA1E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205 667.00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62599" w:rsidRDefault="00EA1E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2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не позже окончания периода приёма заявок, его размер составляет 20% от цены лота. Задаток возвращается всем участникам, </w:t>
            </w:r>
            <w:r w:rsidRPr="00F62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 исключением победителя торгов, в течение 5 дней после окончания торгов.</w:t>
            </w:r>
            <w:r w:rsidR="00D342DA" w:rsidRPr="00F62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F62599" w:rsidRDefault="00EA1E0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6259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перечисляется на основании договора о задатке, расчётный счет для перечисления задатка: ООО «Агрофирма «Тукса», ИНН/КПП 1014005730/101401001, САНКТ-ПЕТЕРБУРГСКИЙ РФ АО "РОССЕЛЬХОЗБАНК" г. Санкт-Петербург, БИК 044030910, к/с 30101810900000000910, р/с 40702.810.3.35490000004.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A1E0C" w:rsidRDefault="00EA1E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1 028 335.00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A1E0C" w:rsidRDefault="00EA1E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102 833.50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62599" w:rsidRDefault="00EA1E0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в ходе аукциона наиболее высокую цену, которая была названа организатором аукциона последней.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A1E0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в течение 1 часа после получения от оператора электронной площадки проектов протокола или решения. В течение двух рабочих дней с даты подписания протокола о результатах проведения торгов организатор торгов направляет победителю торгов копию этого </w:t>
            </w:r>
            <w:r>
              <w:rPr>
                <w:color w:val="auto"/>
                <w:sz w:val="28"/>
                <w:szCs w:val="28"/>
              </w:rPr>
              <w:lastRenderedPageBreak/>
              <w:t>протокола.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A1E0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имущества.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 (что является заключением договора), после чего, в течение рабочих 10 дней, стороны обмениваются текстом договора на бумажном носителе, подписанным уполномоченными лицами, в случае отправки договора по почте используется заказное ценное письмо.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62599" w:rsidRDefault="00EA1E0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направления конкурсным управляющим победителю торгов договора купли-продажи. В случаях выбытия какого-либо имущества до момента приёма предприятия покупателем стоимость лота пропорционально уменьшается.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A1E0C"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1E0C"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A1E0C" w:rsidRPr="00F62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196135, Санкт-Петербург, ул. </w:t>
            </w:r>
            <w:r w:rsidR="00EA1E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Авиационная, д. 36,кв. 42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EA1E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(911) 270-03-96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EA1E0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a56-spb@yandex.ru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>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A1E0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26.11.2022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A1E0C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62599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67483-7680-4E2D-9FE1-4A9D4C0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7606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2022-11-23T11:53:00Z</dcterms:created>
  <dcterms:modified xsi:type="dcterms:W3CDTF">2022-11-23T11:53:00Z</dcterms:modified>
</cp:coreProperties>
</file>