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4E8F" w14:textId="77777777" w:rsidR="00115AD5" w:rsidRDefault="00AF1580">
      <w:pPr>
        <w:pStyle w:val="1"/>
        <w:spacing w:before="68"/>
        <w:ind w:left="4028" w:firstLine="0"/>
      </w:pPr>
      <w:bookmarkStart w:id="0" w:name="_GoBack"/>
      <w:bookmarkEnd w:id="0"/>
      <w:r>
        <w:t>ДОГОВОР</w:t>
      </w:r>
      <w:r>
        <w:rPr>
          <w:b w:val="0"/>
          <w:spacing w:val="-11"/>
        </w:rPr>
        <w:t xml:space="preserve"> </w:t>
      </w:r>
      <w:r>
        <w:t>КУПЛИ-</w:t>
      </w:r>
      <w:r>
        <w:rPr>
          <w:spacing w:val="-2"/>
        </w:rPr>
        <w:t>ПРОДАЖИ</w:t>
      </w:r>
    </w:p>
    <w:p w14:paraId="6F99B9BC" w14:textId="77777777" w:rsidR="00115AD5" w:rsidRDefault="00115AD5">
      <w:pPr>
        <w:pStyle w:val="a3"/>
        <w:spacing w:before="4"/>
        <w:rPr>
          <w:b/>
          <w:sz w:val="20"/>
        </w:rPr>
      </w:pPr>
    </w:p>
    <w:p w14:paraId="77774FD0" w14:textId="77777777" w:rsidR="00115AD5" w:rsidRDefault="00AF1580">
      <w:pPr>
        <w:pStyle w:val="a3"/>
        <w:tabs>
          <w:tab w:val="left" w:pos="7806"/>
          <w:tab w:val="left" w:pos="9728"/>
        </w:tabs>
        <w:ind w:left="961"/>
        <w:jc w:val="both"/>
      </w:pPr>
      <w:r>
        <w:t>г.</w:t>
      </w:r>
      <w:r>
        <w:rPr>
          <w:spacing w:val="-2"/>
        </w:rPr>
        <w:t xml:space="preserve"> Москва</w:t>
      </w:r>
      <w:proofErr w:type="gramStart"/>
      <w:r>
        <w:tab/>
        <w:t>«</w:t>
      </w:r>
      <w:r>
        <w:rPr>
          <w:spacing w:val="55"/>
          <w:u w:val="single"/>
        </w:rPr>
        <w:t xml:space="preserve">  </w:t>
      </w:r>
      <w:proofErr w:type="gramEnd"/>
      <w:r>
        <w:rPr>
          <w:spacing w:val="55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2022г.</w:t>
      </w:r>
    </w:p>
    <w:p w14:paraId="373DDBC5" w14:textId="77777777" w:rsidR="00115AD5" w:rsidRDefault="00115AD5">
      <w:pPr>
        <w:pStyle w:val="a3"/>
      </w:pPr>
    </w:p>
    <w:p w14:paraId="5B24DC1F" w14:textId="77777777" w:rsidR="00115AD5" w:rsidRDefault="00AF1580">
      <w:pPr>
        <w:pStyle w:val="a3"/>
        <w:tabs>
          <w:tab w:val="left" w:pos="4575"/>
        </w:tabs>
        <w:spacing w:before="1"/>
        <w:ind w:left="961" w:right="159" w:firstLine="708"/>
        <w:jc w:val="both"/>
      </w:pPr>
      <w:proofErr w:type="spellStart"/>
      <w:r>
        <w:t>Антоньян</w:t>
      </w:r>
      <w:proofErr w:type="spellEnd"/>
      <w:r>
        <w:t xml:space="preserve"> Георгий </w:t>
      </w:r>
      <w:proofErr w:type="spellStart"/>
      <w:r>
        <w:t>Аветисович</w:t>
      </w:r>
      <w:proofErr w:type="spellEnd"/>
      <w:r>
        <w:t>, именуемый в дальнейшем «</w:t>
      </w:r>
      <w:r>
        <w:rPr>
          <w:b/>
        </w:rPr>
        <w:t>Продавец</w:t>
      </w:r>
      <w:r>
        <w:t>», в лице финансового управляющего Елены Владимировны Казанковой, действующей на основании решения Арбитражного суда Краснодарского края от 21.03.2022 г. по делу А32-10191/2021, с одной</w:t>
      </w:r>
      <w:r>
        <w:rPr>
          <w:spacing w:val="22"/>
        </w:rPr>
        <w:t xml:space="preserve"> </w:t>
      </w:r>
      <w:r>
        <w:t>стороны,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именуемое</w:t>
      </w:r>
      <w:r>
        <w:rPr>
          <w:spacing w:val="13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дальнейшем</w:t>
      </w:r>
      <w:r>
        <w:rPr>
          <w:spacing w:val="8"/>
        </w:rPr>
        <w:t xml:space="preserve"> </w:t>
      </w:r>
      <w:r>
        <w:t>«</w:t>
      </w:r>
      <w:r>
        <w:rPr>
          <w:b/>
        </w:rPr>
        <w:t>Покупатель</w:t>
      </w:r>
      <w:r>
        <w:t>»,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4"/>
        </w:rPr>
        <w:t>лице</w:t>
      </w:r>
    </w:p>
    <w:p w14:paraId="301D7D03" w14:textId="77777777" w:rsidR="00115AD5" w:rsidRDefault="00AF1580">
      <w:pPr>
        <w:pStyle w:val="a3"/>
        <w:tabs>
          <w:tab w:val="left" w:pos="2063"/>
          <w:tab w:val="left" w:pos="6315"/>
        </w:tabs>
        <w:spacing w:line="251" w:lineRule="exact"/>
        <w:ind w:left="961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действующего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другой</w:t>
      </w:r>
      <w:r>
        <w:rPr>
          <w:spacing w:val="73"/>
        </w:rPr>
        <w:t xml:space="preserve"> </w:t>
      </w:r>
      <w:r>
        <w:t>стороны,</w:t>
      </w:r>
      <w:r>
        <w:rPr>
          <w:spacing w:val="74"/>
        </w:rPr>
        <w:t xml:space="preserve"> </w:t>
      </w:r>
      <w:r>
        <w:t>вместе</w:t>
      </w:r>
      <w:r>
        <w:rPr>
          <w:spacing w:val="75"/>
        </w:rPr>
        <w:t xml:space="preserve"> </w:t>
      </w:r>
      <w:r>
        <w:rPr>
          <w:spacing w:val="-2"/>
        </w:rPr>
        <w:t>именуемые</w:t>
      </w:r>
    </w:p>
    <w:p w14:paraId="76519735" w14:textId="77777777" w:rsidR="00115AD5" w:rsidRDefault="00AF1580">
      <w:pPr>
        <w:pStyle w:val="a3"/>
        <w:spacing w:before="1"/>
        <w:ind w:left="961"/>
        <w:jc w:val="both"/>
      </w:pPr>
      <w:r>
        <w:t>«Стороны»,</w:t>
      </w:r>
      <w:r>
        <w:rPr>
          <w:spacing w:val="-7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нижеследующем:</w:t>
      </w:r>
    </w:p>
    <w:p w14:paraId="3322B228" w14:textId="77777777" w:rsidR="00115AD5" w:rsidRDefault="00115AD5">
      <w:pPr>
        <w:pStyle w:val="a3"/>
        <w:spacing w:before="3"/>
      </w:pPr>
    </w:p>
    <w:p w14:paraId="55198391" w14:textId="77777777" w:rsidR="00115AD5" w:rsidRDefault="00AF1580">
      <w:pPr>
        <w:pStyle w:val="1"/>
        <w:numPr>
          <w:ilvl w:val="0"/>
          <w:numId w:val="3"/>
        </w:numPr>
        <w:tabs>
          <w:tab w:val="left" w:pos="4797"/>
        </w:tabs>
        <w:ind w:hanging="361"/>
        <w:jc w:val="left"/>
      </w:pPr>
      <w:r>
        <w:t>ПРЕДМЕТ</w:t>
      </w:r>
      <w:r>
        <w:rPr>
          <w:b w:val="0"/>
          <w:spacing w:val="-4"/>
        </w:rPr>
        <w:t xml:space="preserve"> </w:t>
      </w:r>
      <w:r>
        <w:rPr>
          <w:spacing w:val="-2"/>
        </w:rPr>
        <w:t>ДОГОВОРА</w:t>
      </w:r>
    </w:p>
    <w:p w14:paraId="4ED9461D" w14:textId="77777777" w:rsidR="00115AD5" w:rsidRDefault="00115AD5">
      <w:pPr>
        <w:pStyle w:val="a3"/>
        <w:spacing w:before="3"/>
        <w:rPr>
          <w:b/>
          <w:sz w:val="28"/>
        </w:rPr>
      </w:pPr>
    </w:p>
    <w:p w14:paraId="0063AAB8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08" w:firstLine="708"/>
        <w:jc w:val="both"/>
      </w:pPr>
      <w:r>
        <w:t>По результатам электронных торгов (</w:t>
      </w:r>
      <w:r>
        <w:rPr>
          <w:i/>
        </w:rPr>
        <w:t>в</w:t>
      </w:r>
      <w:r>
        <w:t xml:space="preserve"> </w:t>
      </w:r>
      <w:r>
        <w:rPr>
          <w:i/>
        </w:rPr>
        <w:t>форме</w:t>
      </w:r>
      <w:r>
        <w:t xml:space="preserve"> </w:t>
      </w:r>
      <w:r>
        <w:rPr>
          <w:i/>
        </w:rPr>
        <w:t>аукциона</w:t>
      </w:r>
      <w:r>
        <w:t xml:space="preserve"> </w:t>
      </w:r>
      <w:r>
        <w:rPr>
          <w:i/>
        </w:rPr>
        <w:t>или</w:t>
      </w:r>
      <w:r>
        <w:t xml:space="preserve"> </w:t>
      </w:r>
      <w:r>
        <w:rPr>
          <w:i/>
        </w:rPr>
        <w:t>посредством</w:t>
      </w:r>
      <w:r>
        <w:rPr>
          <w:spacing w:val="80"/>
        </w:rPr>
        <w:t xml:space="preserve"> </w:t>
      </w:r>
      <w:r>
        <w:rPr>
          <w:i/>
        </w:rPr>
        <w:t>публичного</w:t>
      </w:r>
      <w:r>
        <w:t xml:space="preserve"> </w:t>
      </w:r>
      <w:r>
        <w:rPr>
          <w:i/>
        </w:rPr>
        <w:t>предложения</w:t>
      </w:r>
      <w:r>
        <w:t xml:space="preserve">) (далее – «Торги») имуществом Продавца по лоту № </w:t>
      </w:r>
      <w:r>
        <w:rPr>
          <w:spacing w:val="212"/>
          <w:u w:val="single"/>
        </w:rPr>
        <w:t xml:space="preserve"> </w:t>
      </w:r>
      <w:r>
        <w:t xml:space="preserve">(Протокол № </w:t>
      </w:r>
      <w:r>
        <w:rPr>
          <w:spacing w:val="212"/>
          <w:u w:val="single"/>
        </w:rPr>
        <w:t xml:space="preserve"> </w:t>
      </w:r>
      <w:r>
        <w:rPr>
          <w:spacing w:val="21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165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spacing w:val="436"/>
          <w:u w:val="single"/>
        </w:rPr>
        <w:t xml:space="preserve"> </w:t>
      </w:r>
      <w:r>
        <w:rPr>
          <w:spacing w:val="29"/>
        </w:rPr>
        <w:t xml:space="preserve"> </w:t>
      </w:r>
      <w:r>
        <w:t>20</w:t>
      </w:r>
      <w:r>
        <w:rPr>
          <w:spacing w:val="165"/>
          <w:u w:val="single"/>
        </w:rPr>
        <w:t xml:space="preserve"> </w:t>
      </w:r>
      <w:r>
        <w:t>года),</w:t>
      </w:r>
      <w:r>
        <w:rPr>
          <w:spacing w:val="40"/>
        </w:rPr>
        <w:t xml:space="preserve"> </w:t>
      </w:r>
      <w:r>
        <w:t>проводимых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сообщении</w:t>
      </w:r>
      <w:r>
        <w:rPr>
          <w:spacing w:val="40"/>
        </w:rPr>
        <w:t xml:space="preserve"> </w:t>
      </w:r>
      <w:r>
        <w:t>о проведении</w:t>
      </w:r>
      <w:r>
        <w:rPr>
          <w:spacing w:val="32"/>
        </w:rPr>
        <w:t xml:space="preserve"> </w:t>
      </w:r>
      <w:r>
        <w:t>Торгов,</w:t>
      </w:r>
      <w:r>
        <w:rPr>
          <w:spacing w:val="33"/>
        </w:rPr>
        <w:t xml:space="preserve"> </w:t>
      </w:r>
      <w:r>
        <w:t>опубликованном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Едином</w:t>
      </w:r>
      <w:r>
        <w:rPr>
          <w:spacing w:val="30"/>
        </w:rPr>
        <w:t xml:space="preserve"> </w:t>
      </w:r>
      <w:r>
        <w:t>федеральном</w:t>
      </w:r>
      <w:r>
        <w:rPr>
          <w:spacing w:val="32"/>
        </w:rPr>
        <w:t xml:space="preserve"> </w:t>
      </w:r>
      <w:r>
        <w:t>реестре</w:t>
      </w:r>
      <w:r>
        <w:rPr>
          <w:spacing w:val="33"/>
        </w:rPr>
        <w:t xml:space="preserve"> </w:t>
      </w:r>
      <w:r>
        <w:t>сведений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банкротстве</w:t>
      </w:r>
      <w:r>
        <w:rPr>
          <w:spacing w:val="31"/>
        </w:rPr>
        <w:t xml:space="preserve"> </w:t>
      </w:r>
      <w:r>
        <w:t>от</w:t>
      </w:r>
    </w:p>
    <w:p w14:paraId="0A9902B4" w14:textId="77777777" w:rsidR="00115AD5" w:rsidRDefault="00AF1580">
      <w:pPr>
        <w:pStyle w:val="a3"/>
        <w:tabs>
          <w:tab w:val="left" w:pos="7407"/>
          <w:tab w:val="left" w:pos="9284"/>
        </w:tabs>
        <w:spacing w:before="1"/>
        <w:ind w:left="961" w:right="158"/>
        <w:jc w:val="both"/>
        <w:rPr>
          <w:b/>
        </w:rPr>
      </w:pPr>
      <w:proofErr w:type="gramStart"/>
      <w:r>
        <w:t>«</w:t>
      </w:r>
      <w:r>
        <w:rPr>
          <w:spacing w:val="40"/>
          <w:u w:val="single"/>
        </w:rPr>
        <w:t xml:space="preserve">  </w:t>
      </w:r>
      <w:r>
        <w:t>»</w:t>
      </w:r>
      <w:proofErr w:type="gramEnd"/>
      <w:r>
        <w:rPr>
          <w:spacing w:val="62"/>
        </w:rPr>
        <w:t xml:space="preserve"> </w:t>
      </w:r>
      <w:r>
        <w:rPr>
          <w:spacing w:val="62"/>
          <w:u w:val="single"/>
        </w:rPr>
        <w:t xml:space="preserve">   </w:t>
      </w:r>
      <w:r>
        <w:rPr>
          <w:spacing w:val="11"/>
        </w:rPr>
        <w:t xml:space="preserve"> </w:t>
      </w:r>
      <w:r>
        <w:t>20_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rPr>
          <w:spacing w:val="8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обязуется</w:t>
      </w:r>
      <w:r>
        <w:rPr>
          <w:spacing w:val="40"/>
        </w:rPr>
        <w:t xml:space="preserve"> </w:t>
      </w:r>
      <w:r>
        <w:t>передать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Покупателя,</w:t>
      </w:r>
      <w:r>
        <w:rPr>
          <w:spacing w:val="40"/>
        </w:rPr>
        <w:t xml:space="preserve"> </w:t>
      </w:r>
      <w:r>
        <w:t>а Покупатель обязуется принять и оплатить на условиях</w:t>
      </w:r>
      <w:r>
        <w:rPr>
          <w:spacing w:val="40"/>
        </w:rPr>
        <w:t xml:space="preserve"> </w:t>
      </w:r>
      <w:r>
        <w:t xml:space="preserve">следующее имущество (далее по тексту – Имущество): </w:t>
      </w:r>
      <w:r>
        <w:rPr>
          <w:b/>
        </w:rPr>
        <w:t>Земельный</w:t>
      </w:r>
      <w:r>
        <w:t xml:space="preserve"> </w:t>
      </w:r>
      <w:r>
        <w:rPr>
          <w:b/>
        </w:rPr>
        <w:t>участок,</w:t>
      </w:r>
      <w:r>
        <w:t xml:space="preserve"> </w:t>
      </w:r>
      <w:r>
        <w:rPr>
          <w:b/>
        </w:rPr>
        <w:t>кадастровый</w:t>
      </w:r>
      <w:r>
        <w:t xml:space="preserve"> </w:t>
      </w:r>
      <w:r>
        <w:rPr>
          <w:b/>
        </w:rPr>
        <w:t>номер:</w:t>
      </w:r>
      <w: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t xml:space="preserve"> </w:t>
      </w:r>
      <w:r>
        <w:rPr>
          <w:b/>
        </w:rPr>
        <w:t>адрес:</w:t>
      </w:r>
      <w:r>
        <w:t xml:space="preserve"> </w:t>
      </w:r>
      <w:r>
        <w:rPr>
          <w:u w:val="single"/>
        </w:rPr>
        <w:tab/>
      </w:r>
      <w:r>
        <w:rPr>
          <w:b/>
          <w:spacing w:val="-10"/>
        </w:rPr>
        <w:t>.</w:t>
      </w:r>
    </w:p>
    <w:p w14:paraId="2B096D2A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58" w:firstLine="708"/>
        <w:jc w:val="both"/>
      </w:pPr>
      <w:r>
        <w:t xml:space="preserve">Имущество принадлежит Продавцу на праве общей долевой собственности с бывшей супругой Галиной </w:t>
      </w:r>
      <w:proofErr w:type="spellStart"/>
      <w:r>
        <w:t>Мисаковной</w:t>
      </w:r>
      <w:proofErr w:type="spellEnd"/>
      <w:r>
        <w:t xml:space="preserve"> </w:t>
      </w:r>
      <w:proofErr w:type="spellStart"/>
      <w:r>
        <w:t>Антоньян</w:t>
      </w:r>
      <w:proofErr w:type="spellEnd"/>
      <w:r>
        <w:t xml:space="preserve"> (19.07.1966 г.р., ИНН 321500370616), что подтверждается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Новороссийска</w:t>
      </w:r>
      <w:r>
        <w:rPr>
          <w:spacing w:val="-3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 21.12.2020 по делу №2-1427-20.</w:t>
      </w:r>
    </w:p>
    <w:p w14:paraId="23ADA7D6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  <w:tab w:val="left" w:pos="7098"/>
        </w:tabs>
        <w:spacing w:before="1"/>
        <w:ind w:right="159" w:firstLine="708"/>
        <w:jc w:val="both"/>
      </w:pPr>
      <w:r>
        <w:t xml:space="preserve">Продавец сообщает, что в отношении Имущества зарегистрированы следующие ограничения (обременения): </w:t>
      </w:r>
      <w:r>
        <w:rPr>
          <w:u w:val="single"/>
        </w:rPr>
        <w:tab/>
      </w:r>
      <w:r>
        <w:rPr>
          <w:spacing w:val="-10"/>
        </w:rPr>
        <w:t>.</w:t>
      </w:r>
    </w:p>
    <w:p w14:paraId="580C8130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58" w:firstLine="708"/>
        <w:jc w:val="both"/>
      </w:pPr>
      <w:r>
        <w:t>Настоящий договор заключается Сторонами в порядке, установленном Федеральным законом от 26.10.2002 N 127-ФЗ «О несостоят</w:t>
      </w:r>
      <w:r>
        <w:t xml:space="preserve">ельности (банкротстве)», по результатам проведения открытых торгов по продаже имущества Продавца, состоявшихся на электронной торговой площадке Российский аукционный дом </w:t>
      </w:r>
      <w:r>
        <w:rPr>
          <w:color w:val="FF0000"/>
        </w:rPr>
        <w:t>(</w:t>
      </w:r>
      <w:r>
        <w:rPr>
          <w:color w:val="0000FF"/>
          <w:u w:val="single" w:color="0000FF"/>
        </w:rPr>
        <w:t>https://catalog.lot-online.ru/)</w:t>
      </w:r>
      <w:r>
        <w:t>.</w:t>
      </w:r>
    </w:p>
    <w:p w14:paraId="72C4F8B8" w14:textId="77777777" w:rsidR="00115AD5" w:rsidRDefault="00115AD5">
      <w:pPr>
        <w:pStyle w:val="a3"/>
        <w:rPr>
          <w:sz w:val="14"/>
        </w:rPr>
      </w:pPr>
    </w:p>
    <w:p w14:paraId="0986B11E" w14:textId="77777777" w:rsidR="00115AD5" w:rsidRDefault="00AF1580">
      <w:pPr>
        <w:pStyle w:val="1"/>
        <w:numPr>
          <w:ilvl w:val="0"/>
          <w:numId w:val="3"/>
        </w:numPr>
        <w:tabs>
          <w:tab w:val="left" w:pos="4624"/>
        </w:tabs>
        <w:spacing w:before="92"/>
        <w:ind w:left="4624"/>
        <w:jc w:val="left"/>
      </w:pPr>
      <w:r>
        <w:t>ОБЯЗАННОСТИ</w:t>
      </w:r>
      <w:r>
        <w:rPr>
          <w:b w:val="0"/>
          <w:spacing w:val="-7"/>
        </w:rPr>
        <w:t xml:space="preserve"> </w:t>
      </w:r>
      <w:r>
        <w:rPr>
          <w:spacing w:val="-2"/>
        </w:rPr>
        <w:t>СТОРОН</w:t>
      </w:r>
    </w:p>
    <w:p w14:paraId="0F45928F" w14:textId="77777777" w:rsidR="00115AD5" w:rsidRDefault="00115AD5">
      <w:pPr>
        <w:pStyle w:val="a3"/>
        <w:spacing w:before="9"/>
        <w:rPr>
          <w:b/>
          <w:sz w:val="21"/>
        </w:rPr>
      </w:pPr>
    </w:p>
    <w:p w14:paraId="7B143670" w14:textId="77777777" w:rsidR="00115AD5" w:rsidRDefault="00AF1580">
      <w:pPr>
        <w:pStyle w:val="a4"/>
        <w:numPr>
          <w:ilvl w:val="1"/>
          <w:numId w:val="3"/>
        </w:numPr>
        <w:tabs>
          <w:tab w:val="left" w:pos="2057"/>
        </w:tabs>
        <w:ind w:left="2056" w:hanging="388"/>
        <w:jc w:val="both"/>
      </w:pPr>
      <w:r>
        <w:t>Продавец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14:paraId="51795342" w14:textId="77777777" w:rsidR="00115AD5" w:rsidRDefault="00AF1580">
      <w:pPr>
        <w:pStyle w:val="a4"/>
        <w:numPr>
          <w:ilvl w:val="2"/>
          <w:numId w:val="3"/>
        </w:numPr>
        <w:tabs>
          <w:tab w:val="left" w:pos="2304"/>
        </w:tabs>
        <w:spacing w:before="2"/>
        <w:ind w:right="158" w:firstLine="708"/>
        <w:jc w:val="both"/>
      </w:pPr>
      <w:r>
        <w:t>Подготовить Им</w:t>
      </w:r>
      <w:r>
        <w:t>ущество к передаче, включая составление передаточного акта, указанного в п.</w:t>
      </w:r>
      <w:r>
        <w:rPr>
          <w:spacing w:val="40"/>
        </w:rPr>
        <w:t xml:space="preserve"> </w:t>
      </w:r>
      <w:r>
        <w:t>4.1. настоящего договора.</w:t>
      </w:r>
    </w:p>
    <w:p w14:paraId="367BEC76" w14:textId="77777777" w:rsidR="00115AD5" w:rsidRDefault="00AF1580">
      <w:pPr>
        <w:pStyle w:val="a4"/>
        <w:numPr>
          <w:ilvl w:val="2"/>
          <w:numId w:val="3"/>
        </w:numPr>
        <w:tabs>
          <w:tab w:val="left" w:pos="2237"/>
        </w:tabs>
        <w:ind w:right="158" w:firstLine="708"/>
        <w:jc w:val="both"/>
      </w:pPr>
      <w:r>
        <w:t xml:space="preserve">Передать Покупателю Имущество по акту в срок, установленный п. 4.2. настоящего </w:t>
      </w:r>
      <w:r>
        <w:rPr>
          <w:spacing w:val="-2"/>
        </w:rPr>
        <w:t>договора.</w:t>
      </w:r>
    </w:p>
    <w:p w14:paraId="4B2B2A68" w14:textId="77777777" w:rsidR="00115AD5" w:rsidRDefault="00AF1580">
      <w:pPr>
        <w:pStyle w:val="a4"/>
        <w:numPr>
          <w:ilvl w:val="2"/>
          <w:numId w:val="3"/>
        </w:numPr>
        <w:tabs>
          <w:tab w:val="left" w:pos="2349"/>
        </w:tabs>
        <w:ind w:right="157" w:firstLine="708"/>
        <w:jc w:val="both"/>
      </w:pPr>
      <w:r>
        <w:t>Представить Покупателю все документы необходимые для государствен</w:t>
      </w:r>
      <w:r>
        <w:t>ной регистрации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прав на недвижимое имущество и сделок с ним.</w:t>
      </w:r>
    </w:p>
    <w:p w14:paraId="5206B2D1" w14:textId="77777777" w:rsidR="00115AD5" w:rsidRDefault="00AF1580">
      <w:pPr>
        <w:pStyle w:val="a4"/>
        <w:numPr>
          <w:ilvl w:val="1"/>
          <w:numId w:val="3"/>
        </w:numPr>
        <w:tabs>
          <w:tab w:val="left" w:pos="2057"/>
        </w:tabs>
        <w:spacing w:line="252" w:lineRule="exact"/>
        <w:ind w:left="2056" w:hanging="388"/>
        <w:jc w:val="both"/>
      </w:pPr>
      <w:r>
        <w:t>Покупатель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14:paraId="6606F05D" w14:textId="77777777" w:rsidR="00115AD5" w:rsidRDefault="00AF1580">
      <w:pPr>
        <w:pStyle w:val="a4"/>
        <w:numPr>
          <w:ilvl w:val="2"/>
          <w:numId w:val="3"/>
        </w:numPr>
        <w:tabs>
          <w:tab w:val="left" w:pos="2393"/>
        </w:tabs>
        <w:ind w:right="161" w:firstLine="708"/>
        <w:jc w:val="both"/>
      </w:pPr>
      <w:r>
        <w:t>Оплатить цену, указанную в п. 3.1. настоящего договора, в порядке, предусмотренном настоящим договором.</w:t>
      </w:r>
    </w:p>
    <w:p w14:paraId="334003F7" w14:textId="77777777" w:rsidR="00115AD5" w:rsidRDefault="00AF1580">
      <w:pPr>
        <w:pStyle w:val="a4"/>
        <w:numPr>
          <w:ilvl w:val="2"/>
          <w:numId w:val="3"/>
        </w:numPr>
        <w:tabs>
          <w:tab w:val="left" w:pos="2251"/>
        </w:tabs>
        <w:ind w:right="158" w:firstLine="708"/>
        <w:jc w:val="both"/>
      </w:pPr>
      <w:r>
        <w:t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</w:t>
      </w:r>
      <w:r>
        <w:t xml:space="preserve">ередаточный </w:t>
      </w:r>
      <w:r>
        <w:rPr>
          <w:spacing w:val="-4"/>
        </w:rPr>
        <w:t>акт.</w:t>
      </w:r>
    </w:p>
    <w:p w14:paraId="39E4EEF3" w14:textId="77777777" w:rsidR="00115AD5" w:rsidRDefault="00AF1580">
      <w:pPr>
        <w:pStyle w:val="a4"/>
        <w:numPr>
          <w:ilvl w:val="2"/>
          <w:numId w:val="3"/>
        </w:numPr>
        <w:tabs>
          <w:tab w:val="left" w:pos="2337"/>
        </w:tabs>
        <w:ind w:right="157" w:firstLine="708"/>
        <w:jc w:val="both"/>
      </w:pPr>
      <w:r>
        <w:t>За свой счет осуществить все действия, необходимые для государственной регистрации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прав на недвижимое имущество и сделок с ним.</w:t>
      </w:r>
    </w:p>
    <w:p w14:paraId="1EAFC06A" w14:textId="77777777" w:rsidR="00115AD5" w:rsidRDefault="00115AD5">
      <w:pPr>
        <w:pStyle w:val="a3"/>
      </w:pPr>
    </w:p>
    <w:p w14:paraId="577557B5" w14:textId="77777777" w:rsidR="00115AD5" w:rsidRDefault="00AF1580">
      <w:pPr>
        <w:pStyle w:val="1"/>
        <w:numPr>
          <w:ilvl w:val="0"/>
          <w:numId w:val="3"/>
        </w:numPr>
        <w:tabs>
          <w:tab w:val="left" w:pos="2966"/>
        </w:tabs>
        <w:spacing w:before="1"/>
        <w:ind w:left="2965" w:hanging="361"/>
        <w:jc w:val="left"/>
      </w:pPr>
      <w:r>
        <w:t>СТОИМОСТЬ</w:t>
      </w:r>
      <w:r>
        <w:rPr>
          <w:b w:val="0"/>
          <w:spacing w:val="-8"/>
        </w:rPr>
        <w:t xml:space="preserve"> </w:t>
      </w:r>
      <w:r>
        <w:t>ИМУЩЕСТВА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ПОРЯДОК</w:t>
      </w:r>
      <w:r>
        <w:rPr>
          <w:b w:val="0"/>
          <w:spacing w:val="-4"/>
        </w:rPr>
        <w:t xml:space="preserve"> </w:t>
      </w:r>
      <w:r>
        <w:t>ЕГО</w:t>
      </w:r>
      <w:r>
        <w:rPr>
          <w:b w:val="0"/>
          <w:spacing w:val="-5"/>
        </w:rPr>
        <w:t xml:space="preserve"> </w:t>
      </w:r>
      <w:r>
        <w:rPr>
          <w:spacing w:val="-2"/>
        </w:rPr>
        <w:t>ОПЛАТЫ</w:t>
      </w:r>
    </w:p>
    <w:p w14:paraId="4BB2933E" w14:textId="77777777" w:rsidR="00115AD5" w:rsidRDefault="00115AD5">
      <w:pPr>
        <w:pStyle w:val="a3"/>
        <w:spacing w:before="9"/>
        <w:rPr>
          <w:b/>
          <w:sz w:val="21"/>
        </w:rPr>
      </w:pPr>
    </w:p>
    <w:p w14:paraId="1CC79F39" w14:textId="77777777" w:rsidR="00115AD5" w:rsidRDefault="00AF1580">
      <w:pPr>
        <w:pStyle w:val="a4"/>
        <w:numPr>
          <w:ilvl w:val="1"/>
          <w:numId w:val="3"/>
        </w:numPr>
        <w:tabs>
          <w:tab w:val="left" w:pos="2121"/>
          <w:tab w:val="left" w:pos="7210"/>
          <w:tab w:val="left" w:pos="8891"/>
          <w:tab w:val="left" w:pos="9862"/>
        </w:tabs>
        <w:ind w:left="2120" w:hanging="452"/>
      </w:pPr>
      <w:r>
        <w:t>Общая</w:t>
      </w:r>
      <w:r>
        <w:rPr>
          <w:spacing w:val="79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Имущества</w:t>
      </w:r>
      <w:r>
        <w:rPr>
          <w:spacing w:val="78"/>
        </w:rPr>
        <w:t xml:space="preserve"> </w:t>
      </w:r>
      <w:r>
        <w:t>составляет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руб.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коп.</w:t>
      </w:r>
    </w:p>
    <w:p w14:paraId="3133FE30" w14:textId="77777777" w:rsidR="00115AD5" w:rsidRDefault="00115AD5">
      <w:pPr>
        <w:sectPr w:rsidR="00115AD5">
          <w:type w:val="continuous"/>
          <w:pgSz w:w="11900" w:h="16840"/>
          <w:pgMar w:top="360" w:right="680" w:bottom="280" w:left="740" w:header="720" w:footer="720" w:gutter="0"/>
          <w:cols w:space="720"/>
        </w:sectPr>
      </w:pPr>
    </w:p>
    <w:p w14:paraId="32AB3EEC" w14:textId="77777777" w:rsidR="00115AD5" w:rsidRDefault="00AF1580">
      <w:pPr>
        <w:pStyle w:val="a4"/>
        <w:numPr>
          <w:ilvl w:val="1"/>
          <w:numId w:val="3"/>
        </w:numPr>
        <w:tabs>
          <w:tab w:val="left" w:pos="2155"/>
          <w:tab w:val="left" w:pos="5845"/>
        </w:tabs>
        <w:spacing w:before="1"/>
        <w:ind w:left="2154" w:hanging="486"/>
      </w:pPr>
      <w:r>
        <w:t>Задаток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сумме</w:t>
      </w:r>
      <w:r>
        <w:rPr>
          <w:spacing w:val="96"/>
        </w:rPr>
        <w:t xml:space="preserve"> </w:t>
      </w:r>
      <w:r>
        <w:rPr>
          <w:u w:val="single"/>
        </w:rPr>
        <w:tab/>
      </w:r>
    </w:p>
    <w:p w14:paraId="6E99A226" w14:textId="77777777" w:rsidR="00115AD5" w:rsidRDefault="00AF1580">
      <w:pPr>
        <w:pStyle w:val="a3"/>
        <w:tabs>
          <w:tab w:val="left" w:pos="1565"/>
          <w:tab w:val="left" w:pos="2715"/>
        </w:tabs>
        <w:spacing w:before="1"/>
        <w:ind w:left="63"/>
      </w:pPr>
      <w:r>
        <w:br w:type="column"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руб.</w:t>
      </w:r>
      <w:r>
        <w:rPr>
          <w:spacing w:val="98"/>
        </w:rPr>
        <w:t xml:space="preserve"> </w:t>
      </w:r>
      <w:r>
        <w:rPr>
          <w:u w:val="single"/>
        </w:rPr>
        <w:tab/>
      </w:r>
    </w:p>
    <w:p w14:paraId="16EE7169" w14:textId="77777777" w:rsidR="00115AD5" w:rsidRDefault="00AF1580">
      <w:pPr>
        <w:pStyle w:val="a3"/>
        <w:spacing w:before="1"/>
        <w:ind w:left="63"/>
      </w:pPr>
      <w:r>
        <w:br w:type="column"/>
      </w:r>
      <w:r>
        <w:t>коп.,</w:t>
      </w:r>
      <w:r>
        <w:rPr>
          <w:spacing w:val="67"/>
          <w:w w:val="150"/>
        </w:rPr>
        <w:t xml:space="preserve"> </w:t>
      </w:r>
      <w:r>
        <w:rPr>
          <w:spacing w:val="-2"/>
        </w:rPr>
        <w:t>внесенный</w:t>
      </w:r>
    </w:p>
    <w:p w14:paraId="5481884F" w14:textId="77777777" w:rsidR="00115AD5" w:rsidRDefault="00115AD5">
      <w:pPr>
        <w:sectPr w:rsidR="00115AD5">
          <w:type w:val="continuous"/>
          <w:pgSz w:w="11900" w:h="16840"/>
          <w:pgMar w:top="360" w:right="680" w:bottom="280" w:left="740" w:header="720" w:footer="720" w:gutter="0"/>
          <w:cols w:num="3" w:space="720" w:equalWidth="0">
            <w:col w:w="5846" w:space="40"/>
            <w:col w:w="2716" w:space="39"/>
            <w:col w:w="1839"/>
          </w:cols>
        </w:sectPr>
      </w:pPr>
    </w:p>
    <w:p w14:paraId="08571D43" w14:textId="77777777" w:rsidR="00115AD5" w:rsidRDefault="00AF1580">
      <w:pPr>
        <w:pStyle w:val="a3"/>
        <w:ind w:left="961"/>
      </w:pPr>
      <w:r>
        <w:t>Покупателем в обеспечение исполнения обязательств как участника торгов, засчитывается в счет оплаты Имущества.</w:t>
      </w:r>
    </w:p>
    <w:p w14:paraId="110A4FA9" w14:textId="77777777" w:rsidR="00115AD5" w:rsidRDefault="00AF1580">
      <w:pPr>
        <w:pStyle w:val="a4"/>
        <w:numPr>
          <w:ilvl w:val="1"/>
          <w:numId w:val="3"/>
        </w:numPr>
        <w:tabs>
          <w:tab w:val="left" w:pos="2071"/>
          <w:tab w:val="left" w:pos="9037"/>
          <w:tab w:val="left" w:pos="9788"/>
        </w:tabs>
        <w:ind w:left="2070" w:hanging="402"/>
      </w:pPr>
      <w:r>
        <w:t>За</w:t>
      </w:r>
      <w:r>
        <w:rPr>
          <w:spacing w:val="16"/>
        </w:rPr>
        <w:t xml:space="preserve"> </w:t>
      </w:r>
      <w:r>
        <w:t>вычетом</w:t>
      </w:r>
      <w:r>
        <w:rPr>
          <w:spacing w:val="15"/>
        </w:rPr>
        <w:t xml:space="preserve"> </w:t>
      </w:r>
      <w:r>
        <w:t>суммы</w:t>
      </w:r>
      <w:r>
        <w:rPr>
          <w:spacing w:val="16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5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уплатить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rPr>
          <w:spacing w:val="-4"/>
        </w:rPr>
        <w:t>руб.</w:t>
      </w:r>
    </w:p>
    <w:p w14:paraId="539EC256" w14:textId="77777777" w:rsidR="00115AD5" w:rsidRDefault="00AF1580">
      <w:pPr>
        <w:pStyle w:val="a3"/>
        <w:tabs>
          <w:tab w:val="left" w:pos="1342"/>
        </w:tabs>
        <w:spacing w:before="1"/>
        <w:ind w:left="961" w:right="161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коп.,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30</w:t>
      </w:r>
      <w:r>
        <w:rPr>
          <w:spacing w:val="38"/>
        </w:rPr>
        <w:t xml:space="preserve"> </w:t>
      </w:r>
      <w:r>
        <w:t>дней</w:t>
      </w:r>
      <w:r>
        <w:rPr>
          <w:spacing w:val="39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дня</w:t>
      </w:r>
      <w:r>
        <w:rPr>
          <w:spacing w:val="39"/>
        </w:rPr>
        <w:t xml:space="preserve"> </w:t>
      </w:r>
      <w:r>
        <w:t>подписания</w:t>
      </w:r>
      <w:r>
        <w:rPr>
          <w:spacing w:val="37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договора.</w:t>
      </w:r>
      <w:r>
        <w:rPr>
          <w:spacing w:val="40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</w:t>
      </w:r>
      <w:r>
        <w:t>я</w:t>
      </w:r>
      <w:r>
        <w:rPr>
          <w:spacing w:val="37"/>
        </w:rPr>
        <w:t xml:space="preserve"> </w:t>
      </w:r>
      <w:r>
        <w:t>на расчетный счет Продавца, указанный в разделе 7 настоящего договора.</w:t>
      </w:r>
    </w:p>
    <w:p w14:paraId="0C924313" w14:textId="77777777" w:rsidR="00115AD5" w:rsidRDefault="00115AD5">
      <w:pPr>
        <w:pStyle w:val="a3"/>
      </w:pPr>
    </w:p>
    <w:p w14:paraId="6223DD9B" w14:textId="77777777" w:rsidR="00115AD5" w:rsidRDefault="00AF1580">
      <w:pPr>
        <w:pStyle w:val="1"/>
        <w:numPr>
          <w:ilvl w:val="0"/>
          <w:numId w:val="3"/>
        </w:numPr>
        <w:tabs>
          <w:tab w:val="left" w:pos="4589"/>
        </w:tabs>
        <w:ind w:left="4588" w:hanging="361"/>
        <w:jc w:val="left"/>
      </w:pPr>
      <w:r>
        <w:t>ПЕРЕДАЧА</w:t>
      </w:r>
      <w:r>
        <w:rPr>
          <w:b w:val="0"/>
          <w:spacing w:val="-4"/>
        </w:rPr>
        <w:t xml:space="preserve"> </w:t>
      </w:r>
      <w:r>
        <w:rPr>
          <w:spacing w:val="-2"/>
        </w:rPr>
        <w:t>ИМУЩЕСТВА</w:t>
      </w:r>
    </w:p>
    <w:p w14:paraId="14F97BDF" w14:textId="77777777" w:rsidR="00115AD5" w:rsidRDefault="00115AD5">
      <w:pPr>
        <w:sectPr w:rsidR="00115AD5">
          <w:type w:val="continuous"/>
          <w:pgSz w:w="11900" w:h="16840"/>
          <w:pgMar w:top="360" w:right="680" w:bottom="280" w:left="740" w:header="720" w:footer="720" w:gutter="0"/>
          <w:cols w:space="720"/>
        </w:sectPr>
      </w:pPr>
    </w:p>
    <w:p w14:paraId="4211D774" w14:textId="77777777" w:rsidR="00115AD5" w:rsidRDefault="00AF1580">
      <w:pPr>
        <w:pStyle w:val="a4"/>
        <w:numPr>
          <w:ilvl w:val="1"/>
          <w:numId w:val="3"/>
        </w:numPr>
        <w:tabs>
          <w:tab w:val="left" w:pos="2167"/>
        </w:tabs>
        <w:spacing w:before="78"/>
        <w:ind w:right="158" w:firstLine="708"/>
        <w:jc w:val="both"/>
      </w:pPr>
      <w:r>
        <w:lastRenderedPageBreak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18354E2" w14:textId="77777777" w:rsidR="00115AD5" w:rsidRDefault="00AF1580">
      <w:pPr>
        <w:pStyle w:val="a4"/>
        <w:numPr>
          <w:ilvl w:val="1"/>
          <w:numId w:val="3"/>
        </w:numPr>
        <w:tabs>
          <w:tab w:val="left" w:pos="2107"/>
        </w:tabs>
        <w:ind w:right="155" w:firstLine="708"/>
        <w:jc w:val="both"/>
      </w:pPr>
      <w:r>
        <w:t>Передача Имущества должна бы</w:t>
      </w:r>
      <w:r>
        <w:t>ть осуществлена в течение 5 (пяти) рабочих дней после государственной регистрации перехода права собственности на такое имущество. Срок передачи имущества начинает течь с даты получения в многофункциональном центре или управлении Росреестра документов, под</w:t>
      </w:r>
      <w:r>
        <w:t>тверждающих государственную регистрацию перехода права собственности.</w:t>
      </w:r>
    </w:p>
    <w:p w14:paraId="665C3079" w14:textId="77777777" w:rsidR="00115AD5" w:rsidRDefault="00AF1580">
      <w:pPr>
        <w:pStyle w:val="a4"/>
        <w:numPr>
          <w:ilvl w:val="1"/>
          <w:numId w:val="3"/>
        </w:numPr>
        <w:tabs>
          <w:tab w:val="left" w:pos="2105"/>
        </w:tabs>
        <w:ind w:right="158" w:firstLine="708"/>
        <w:jc w:val="both"/>
      </w:pPr>
      <w: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79BC9202" w14:textId="77777777" w:rsidR="00115AD5" w:rsidRDefault="00AF1580">
      <w:pPr>
        <w:pStyle w:val="a4"/>
        <w:numPr>
          <w:ilvl w:val="1"/>
          <w:numId w:val="3"/>
        </w:numPr>
        <w:tabs>
          <w:tab w:val="left" w:pos="2150"/>
        </w:tabs>
        <w:ind w:right="158" w:firstLine="708"/>
        <w:jc w:val="both"/>
      </w:pPr>
      <w:r>
        <w:t xml:space="preserve">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</w:t>
      </w:r>
      <w:r>
        <w:rPr>
          <w:spacing w:val="-2"/>
        </w:rPr>
        <w:t>договора.</w:t>
      </w:r>
    </w:p>
    <w:p w14:paraId="523A40D3" w14:textId="77777777" w:rsidR="00115AD5" w:rsidRDefault="00115AD5">
      <w:pPr>
        <w:pStyle w:val="a3"/>
      </w:pPr>
    </w:p>
    <w:p w14:paraId="1FD5C049" w14:textId="77777777" w:rsidR="00115AD5" w:rsidRDefault="00AF1580">
      <w:pPr>
        <w:pStyle w:val="1"/>
        <w:numPr>
          <w:ilvl w:val="0"/>
          <w:numId w:val="3"/>
        </w:numPr>
        <w:tabs>
          <w:tab w:val="left" w:pos="4334"/>
        </w:tabs>
        <w:ind w:left="4333" w:hanging="361"/>
        <w:jc w:val="left"/>
      </w:pPr>
      <w:r>
        <w:t>ОТВЕТСТВЕННОСТЬ</w:t>
      </w:r>
      <w:r>
        <w:rPr>
          <w:b w:val="0"/>
          <w:spacing w:val="-11"/>
        </w:rPr>
        <w:t xml:space="preserve"> </w:t>
      </w:r>
      <w:r>
        <w:rPr>
          <w:spacing w:val="-2"/>
        </w:rPr>
        <w:t>СТОРОН</w:t>
      </w:r>
    </w:p>
    <w:p w14:paraId="663E7DFE" w14:textId="77777777" w:rsidR="00115AD5" w:rsidRDefault="00115AD5">
      <w:pPr>
        <w:pStyle w:val="a3"/>
        <w:spacing w:before="10"/>
        <w:rPr>
          <w:b/>
          <w:sz w:val="21"/>
        </w:rPr>
      </w:pPr>
    </w:p>
    <w:p w14:paraId="06747270" w14:textId="77777777" w:rsidR="00115AD5" w:rsidRDefault="00AF1580">
      <w:pPr>
        <w:pStyle w:val="a4"/>
        <w:numPr>
          <w:ilvl w:val="1"/>
          <w:numId w:val="3"/>
        </w:numPr>
        <w:tabs>
          <w:tab w:val="left" w:pos="2433"/>
        </w:tabs>
        <w:ind w:right="158" w:firstLine="708"/>
        <w:jc w:val="both"/>
      </w:pPr>
      <w: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</w:t>
      </w:r>
      <w:r>
        <w:rPr>
          <w:spacing w:val="40"/>
        </w:rPr>
        <w:t xml:space="preserve"> </w:t>
      </w:r>
      <w:r>
        <w:t>Российской Федерации и настоящим Договором.</w:t>
      </w:r>
    </w:p>
    <w:p w14:paraId="3C56DB26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spacing w:before="2"/>
        <w:ind w:right="158" w:firstLine="708"/>
        <w:jc w:val="both"/>
      </w:pPr>
      <w:r>
        <w:t>В случае отказа или уклонения Покупателя от исполнения усл</w:t>
      </w:r>
      <w:r>
        <w:t>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</w:t>
      </w:r>
      <w:r>
        <w:t>ем направления простого письменного уведомления Покупателю.</w:t>
      </w:r>
    </w:p>
    <w:p w14:paraId="6B221DF0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58" w:firstLine="708"/>
        <w:jc w:val="both"/>
      </w:pPr>
      <w:r>
        <w:t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В данном случае офор</w:t>
      </w:r>
      <w:r>
        <w:t>мление Сторонами дополнительного соглашения о расторжении настоящего Договора не требуется.</w:t>
      </w:r>
    </w:p>
    <w:p w14:paraId="16E377ED" w14:textId="77777777" w:rsidR="00115AD5" w:rsidRDefault="00115AD5">
      <w:pPr>
        <w:pStyle w:val="a3"/>
        <w:spacing w:before="11"/>
        <w:rPr>
          <w:sz w:val="21"/>
        </w:rPr>
      </w:pPr>
    </w:p>
    <w:p w14:paraId="2F7C7CC4" w14:textId="77777777" w:rsidR="00115AD5" w:rsidRDefault="00AF1580">
      <w:pPr>
        <w:pStyle w:val="1"/>
        <w:numPr>
          <w:ilvl w:val="0"/>
          <w:numId w:val="3"/>
        </w:numPr>
        <w:tabs>
          <w:tab w:val="left" w:pos="4041"/>
        </w:tabs>
        <w:ind w:left="4040" w:hanging="361"/>
        <w:jc w:val="left"/>
      </w:pPr>
      <w:r>
        <w:t>ЗАКЛЮЧИТЕЛЬНЫЕ</w:t>
      </w:r>
      <w:r>
        <w:rPr>
          <w:b w:val="0"/>
          <w:spacing w:val="-11"/>
        </w:rPr>
        <w:t xml:space="preserve"> </w:t>
      </w:r>
      <w:r>
        <w:rPr>
          <w:spacing w:val="-2"/>
        </w:rPr>
        <w:t>ПОЛОЖЕНИЯ</w:t>
      </w:r>
    </w:p>
    <w:p w14:paraId="55CB317C" w14:textId="77777777" w:rsidR="00115AD5" w:rsidRDefault="00115AD5">
      <w:pPr>
        <w:pStyle w:val="a3"/>
        <w:spacing w:before="1"/>
        <w:rPr>
          <w:b/>
          <w:sz w:val="14"/>
        </w:rPr>
      </w:pPr>
    </w:p>
    <w:p w14:paraId="6F364A6B" w14:textId="77777777" w:rsidR="00115AD5" w:rsidRDefault="00115AD5">
      <w:pPr>
        <w:rPr>
          <w:sz w:val="14"/>
        </w:rPr>
        <w:sectPr w:rsidR="00115AD5">
          <w:pgSz w:w="11900" w:h="16840"/>
          <w:pgMar w:top="600" w:right="680" w:bottom="280" w:left="740" w:header="720" w:footer="720" w:gutter="0"/>
          <w:cols w:space="720"/>
        </w:sectPr>
      </w:pPr>
    </w:p>
    <w:p w14:paraId="10D1EC0D" w14:textId="77777777" w:rsidR="00115AD5" w:rsidRDefault="00115AD5">
      <w:pPr>
        <w:pStyle w:val="a3"/>
        <w:spacing w:before="10"/>
        <w:rPr>
          <w:b/>
          <w:sz w:val="29"/>
        </w:rPr>
      </w:pPr>
    </w:p>
    <w:p w14:paraId="605967E4" w14:textId="77777777" w:rsidR="00115AD5" w:rsidRDefault="00AF1580">
      <w:pPr>
        <w:pStyle w:val="a3"/>
        <w:jc w:val="right"/>
      </w:pPr>
      <w:r>
        <w:rPr>
          <w:spacing w:val="-4"/>
        </w:rPr>
        <w:t>при:</w:t>
      </w:r>
    </w:p>
    <w:p w14:paraId="60F3865E" w14:textId="77777777" w:rsidR="00115AD5" w:rsidRDefault="00AF1580">
      <w:pPr>
        <w:pStyle w:val="a4"/>
        <w:numPr>
          <w:ilvl w:val="1"/>
          <w:numId w:val="3"/>
        </w:numPr>
        <w:tabs>
          <w:tab w:val="left" w:pos="969"/>
          <w:tab w:val="left" w:pos="970"/>
        </w:tabs>
        <w:spacing w:before="91"/>
        <w:ind w:left="969" w:hanging="709"/>
      </w:pPr>
      <w:r>
        <w:br w:type="column"/>
      </w:r>
      <w:r>
        <w:t>Договор</w:t>
      </w:r>
      <w:r>
        <w:rPr>
          <w:spacing w:val="33"/>
        </w:rPr>
        <w:t xml:space="preserve"> </w:t>
      </w:r>
      <w:r>
        <w:t>вступает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силу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момента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прекращает</w:t>
      </w:r>
      <w:r>
        <w:rPr>
          <w:spacing w:val="36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rPr>
          <w:spacing w:val="-2"/>
        </w:rPr>
        <w:t>действие</w:t>
      </w:r>
    </w:p>
    <w:p w14:paraId="7976BD9B" w14:textId="77777777" w:rsidR="00115AD5" w:rsidRDefault="00115AD5">
      <w:pPr>
        <w:pStyle w:val="a3"/>
        <w:spacing w:before="10"/>
        <w:rPr>
          <w:sz w:val="21"/>
        </w:rPr>
      </w:pPr>
    </w:p>
    <w:p w14:paraId="5B54CE01" w14:textId="77777777" w:rsidR="00115AD5" w:rsidRDefault="00AF1580">
      <w:pPr>
        <w:pStyle w:val="a4"/>
        <w:numPr>
          <w:ilvl w:val="0"/>
          <w:numId w:val="2"/>
        </w:numPr>
        <w:tabs>
          <w:tab w:val="left" w:pos="389"/>
        </w:tabs>
        <w:jc w:val="left"/>
      </w:pPr>
      <w:r>
        <w:t>надлежащем</w:t>
      </w:r>
      <w:r>
        <w:rPr>
          <w:spacing w:val="-8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Сторонами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обязательств;</w:t>
      </w:r>
    </w:p>
    <w:p w14:paraId="5F6FEF60" w14:textId="77777777" w:rsidR="00115AD5" w:rsidRDefault="00AF1580">
      <w:pPr>
        <w:pStyle w:val="a4"/>
        <w:numPr>
          <w:ilvl w:val="0"/>
          <w:numId w:val="2"/>
        </w:numPr>
        <w:tabs>
          <w:tab w:val="left" w:pos="393"/>
        </w:tabs>
        <w:spacing w:before="1"/>
        <w:ind w:left="392" w:hanging="132"/>
        <w:jc w:val="left"/>
      </w:pPr>
      <w:r>
        <w:t>расторжении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Договором</w:t>
      </w:r>
    </w:p>
    <w:p w14:paraId="643F2F1B" w14:textId="77777777" w:rsidR="00115AD5" w:rsidRDefault="00115AD5">
      <w:pPr>
        <w:sectPr w:rsidR="00115AD5">
          <w:type w:val="continuous"/>
          <w:pgSz w:w="11900" w:h="16840"/>
          <w:pgMar w:top="360" w:right="680" w:bottom="280" w:left="740" w:header="720" w:footer="720" w:gutter="0"/>
          <w:cols w:num="2" w:space="720" w:equalWidth="0">
            <w:col w:w="1369" w:space="40"/>
            <w:col w:w="9071"/>
          </w:cols>
        </w:sectPr>
      </w:pPr>
    </w:p>
    <w:p w14:paraId="66FF1AF6" w14:textId="77777777" w:rsidR="00115AD5" w:rsidRDefault="00AF1580">
      <w:pPr>
        <w:pStyle w:val="a3"/>
        <w:spacing w:line="253" w:lineRule="exact"/>
        <w:ind w:left="961"/>
      </w:pPr>
      <w:r>
        <w:rPr>
          <w:spacing w:val="-2"/>
        </w:rPr>
        <w:t>случаях.</w:t>
      </w:r>
    </w:p>
    <w:p w14:paraId="63BA4EBE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spacing w:before="1"/>
        <w:ind w:right="158" w:firstLine="708"/>
        <w:jc w:val="both"/>
      </w:pPr>
      <w: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процессуальным законодательством Россий</w:t>
      </w:r>
      <w:r>
        <w:t>ской Федерации.</w:t>
      </w:r>
    </w:p>
    <w:p w14:paraId="7D6BC721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59" w:firstLine="708"/>
        <w:jc w:val="both"/>
      </w:pPr>
      <w: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AC343B6" w14:textId="77777777" w:rsidR="00115AD5" w:rsidRDefault="00AF1580">
      <w:pPr>
        <w:pStyle w:val="a4"/>
        <w:numPr>
          <w:ilvl w:val="1"/>
          <w:numId w:val="3"/>
        </w:numPr>
        <w:tabs>
          <w:tab w:val="left" w:pos="2378"/>
        </w:tabs>
        <w:ind w:right="158" w:firstLine="708"/>
        <w:jc w:val="both"/>
      </w:pPr>
      <w:r>
        <w:t xml:space="preserve">Настоящий Договор составлен в трех экземплярах, имеющих одинаковую юридическую силу, по одному экземпляру для </w:t>
      </w:r>
      <w:r>
        <w:t>каждой из Сторон и один экземпляр для Управления Федеральной службы государственной регистрации, кадастра и картографии.</w:t>
      </w:r>
    </w:p>
    <w:p w14:paraId="20096760" w14:textId="77777777" w:rsidR="00115AD5" w:rsidRDefault="00115AD5">
      <w:pPr>
        <w:pStyle w:val="a3"/>
      </w:pPr>
    </w:p>
    <w:p w14:paraId="23CF8194" w14:textId="77777777" w:rsidR="00115AD5" w:rsidRDefault="00AF1580">
      <w:pPr>
        <w:pStyle w:val="a4"/>
        <w:numPr>
          <w:ilvl w:val="0"/>
          <w:numId w:val="3"/>
        </w:numPr>
        <w:tabs>
          <w:tab w:val="left" w:pos="4790"/>
        </w:tabs>
        <w:ind w:left="4789" w:hanging="361"/>
        <w:jc w:val="left"/>
        <w:rPr>
          <w:b/>
        </w:rPr>
      </w:pPr>
      <w:r>
        <w:rPr>
          <w:b/>
        </w:rPr>
        <w:t>РЕКВИЗИТЫ</w:t>
      </w:r>
      <w:r>
        <w:rPr>
          <w:spacing w:val="-5"/>
        </w:rPr>
        <w:t xml:space="preserve"> </w:t>
      </w:r>
      <w:r>
        <w:rPr>
          <w:b/>
          <w:spacing w:val="-2"/>
        </w:rPr>
        <w:t>СТОРОН</w:t>
      </w:r>
    </w:p>
    <w:p w14:paraId="6AAACAFA" w14:textId="77777777" w:rsidR="00115AD5" w:rsidRDefault="00115AD5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577"/>
      </w:tblGrid>
      <w:tr w:rsidR="00115AD5" w14:paraId="35EAA548" w14:textId="77777777">
        <w:trPr>
          <w:trHeight w:val="253"/>
        </w:trPr>
        <w:tc>
          <w:tcPr>
            <w:tcW w:w="4819" w:type="dxa"/>
          </w:tcPr>
          <w:p w14:paraId="3539CC36" w14:textId="77777777" w:rsidR="00115AD5" w:rsidRDefault="00AF158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Продавец</w:t>
            </w:r>
          </w:p>
        </w:tc>
        <w:tc>
          <w:tcPr>
            <w:tcW w:w="4577" w:type="dxa"/>
          </w:tcPr>
          <w:p w14:paraId="055C02F8" w14:textId="77777777" w:rsidR="00115AD5" w:rsidRDefault="00AF1580">
            <w:pPr>
              <w:pStyle w:val="TableParagraph"/>
              <w:spacing w:line="233" w:lineRule="exact"/>
              <w:ind w:left="40"/>
              <w:rPr>
                <w:b/>
              </w:rPr>
            </w:pPr>
            <w:r>
              <w:rPr>
                <w:b/>
                <w:spacing w:val="-2"/>
              </w:rPr>
              <w:t>Покупатель</w:t>
            </w:r>
          </w:p>
        </w:tc>
      </w:tr>
      <w:tr w:rsidR="00115AD5" w14:paraId="79B6A2A2" w14:textId="77777777">
        <w:trPr>
          <w:trHeight w:val="3037"/>
        </w:trPr>
        <w:tc>
          <w:tcPr>
            <w:tcW w:w="4819" w:type="dxa"/>
          </w:tcPr>
          <w:p w14:paraId="05D3960C" w14:textId="77777777" w:rsidR="00115AD5" w:rsidRDefault="00AF1580">
            <w:pPr>
              <w:pStyle w:val="TableParagraph"/>
              <w:spacing w:line="251" w:lineRule="exact"/>
            </w:pPr>
            <w:proofErr w:type="spellStart"/>
            <w:r>
              <w:t>Антоньян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Георгий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Аветисович</w:t>
            </w:r>
            <w:proofErr w:type="spellEnd"/>
          </w:p>
          <w:p w14:paraId="21300A80" w14:textId="77777777" w:rsidR="00115AD5" w:rsidRDefault="00115AD5">
            <w:pPr>
              <w:pStyle w:val="TableParagraph"/>
              <w:ind w:left="0"/>
              <w:rPr>
                <w:b/>
              </w:rPr>
            </w:pPr>
          </w:p>
          <w:p w14:paraId="4B0F968F" w14:textId="77777777" w:rsidR="00115AD5" w:rsidRDefault="00AF1580">
            <w:pPr>
              <w:pStyle w:val="TableParagraph"/>
            </w:pP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регистрации: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Новороссийск,</w:t>
            </w:r>
            <w:r>
              <w:rPr>
                <w:spacing w:val="-9"/>
              </w:rPr>
              <w:t xml:space="preserve"> </w:t>
            </w:r>
            <w:r>
              <w:t>ул. Прохорова д. 83;</w:t>
            </w:r>
          </w:p>
          <w:p w14:paraId="300FBF6C" w14:textId="77777777" w:rsidR="00115AD5" w:rsidRDefault="00AF1580">
            <w:pPr>
              <w:pStyle w:val="TableParagraph"/>
              <w:spacing w:before="1" w:line="252" w:lineRule="exact"/>
            </w:pPr>
            <w:r>
              <w:t>ИНН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231500392200</w:t>
            </w:r>
          </w:p>
          <w:p w14:paraId="672F530C" w14:textId="77777777" w:rsidR="00115AD5" w:rsidRDefault="00AF1580">
            <w:pPr>
              <w:pStyle w:val="TableParagraph"/>
              <w:spacing w:line="252" w:lineRule="exact"/>
            </w:pPr>
            <w:r>
              <w:t>СНИЛС</w:t>
            </w:r>
            <w:r>
              <w:rPr>
                <w:spacing w:val="-5"/>
              </w:rPr>
              <w:t xml:space="preserve"> </w:t>
            </w:r>
            <w:r>
              <w:t>009-358-250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53</w:t>
            </w:r>
          </w:p>
          <w:p w14:paraId="1D91D1C5" w14:textId="77777777" w:rsidR="00115AD5" w:rsidRDefault="00115AD5">
            <w:pPr>
              <w:pStyle w:val="TableParagraph"/>
              <w:ind w:left="0"/>
              <w:rPr>
                <w:b/>
              </w:rPr>
            </w:pPr>
          </w:p>
          <w:p w14:paraId="7E29474F" w14:textId="77777777" w:rsidR="00115AD5" w:rsidRDefault="00AF1580">
            <w:pPr>
              <w:pStyle w:val="TableParagraph"/>
            </w:pPr>
            <w:r>
              <w:t>Реквизиты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счёта:</w:t>
            </w:r>
          </w:p>
          <w:p w14:paraId="10A18C40" w14:textId="77777777" w:rsidR="00115AD5" w:rsidRDefault="00AF1580">
            <w:pPr>
              <w:pStyle w:val="TableParagraph"/>
              <w:spacing w:before="1" w:line="252" w:lineRule="exact"/>
            </w:pPr>
            <w:r>
              <w:t xml:space="preserve">Р/с </w:t>
            </w:r>
            <w:r>
              <w:rPr>
                <w:spacing w:val="-2"/>
              </w:rPr>
              <w:t>40817810538122022867</w:t>
            </w:r>
          </w:p>
          <w:p w14:paraId="208E321E" w14:textId="77777777" w:rsidR="00115AD5" w:rsidRDefault="00AF1580">
            <w:pPr>
              <w:pStyle w:val="TableParagraph"/>
              <w:spacing w:line="252" w:lineRule="exact"/>
            </w:pPr>
            <w:r>
              <w:t>Банк:</w:t>
            </w:r>
            <w:r>
              <w:rPr>
                <w:spacing w:val="-2"/>
              </w:rPr>
              <w:t xml:space="preserve"> </w:t>
            </w:r>
            <w:r>
              <w:t>ПАО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Сбербанк</w:t>
            </w:r>
          </w:p>
          <w:p w14:paraId="0A256B97" w14:textId="77777777" w:rsidR="00115AD5" w:rsidRDefault="00AF1580">
            <w:pPr>
              <w:pStyle w:val="TableParagraph"/>
              <w:spacing w:line="252" w:lineRule="exact"/>
            </w:pPr>
            <w:r>
              <w:t>К/счет</w:t>
            </w:r>
            <w:r>
              <w:rPr>
                <w:spacing w:val="-2"/>
              </w:rPr>
              <w:t xml:space="preserve"> 30101810400000000225</w:t>
            </w:r>
          </w:p>
          <w:p w14:paraId="589D264B" w14:textId="77777777" w:rsidR="00115AD5" w:rsidRDefault="00AF1580">
            <w:pPr>
              <w:pStyle w:val="TableParagraph"/>
              <w:spacing w:before="2" w:line="235" w:lineRule="exact"/>
            </w:pPr>
            <w:r>
              <w:t>БИК</w:t>
            </w:r>
            <w:r>
              <w:rPr>
                <w:spacing w:val="-2"/>
              </w:rPr>
              <w:t xml:space="preserve"> 044525225</w:t>
            </w:r>
          </w:p>
        </w:tc>
        <w:tc>
          <w:tcPr>
            <w:tcW w:w="4577" w:type="dxa"/>
          </w:tcPr>
          <w:p w14:paraId="1FD2EC0E" w14:textId="77777777" w:rsidR="00115AD5" w:rsidRDefault="00115AD5">
            <w:pPr>
              <w:pStyle w:val="TableParagraph"/>
              <w:ind w:left="0"/>
            </w:pPr>
          </w:p>
        </w:tc>
      </w:tr>
    </w:tbl>
    <w:p w14:paraId="6E8A20FA" w14:textId="77777777" w:rsidR="00115AD5" w:rsidRDefault="00115AD5">
      <w:pPr>
        <w:sectPr w:rsidR="00115AD5">
          <w:type w:val="continuous"/>
          <w:pgSz w:w="11900" w:h="16840"/>
          <w:pgMar w:top="360" w:right="680" w:bottom="280" w:left="740" w:header="720" w:footer="720" w:gutter="0"/>
          <w:cols w:space="720"/>
        </w:sectPr>
      </w:pPr>
    </w:p>
    <w:p w14:paraId="44200809" w14:textId="77777777" w:rsidR="00115AD5" w:rsidRDefault="00115AD5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3876"/>
        <w:gridCol w:w="701"/>
      </w:tblGrid>
      <w:tr w:rsidR="00115AD5" w14:paraId="43F84BEC" w14:textId="77777777">
        <w:trPr>
          <w:trHeight w:val="1516"/>
        </w:trPr>
        <w:tc>
          <w:tcPr>
            <w:tcW w:w="4819" w:type="dxa"/>
          </w:tcPr>
          <w:p w14:paraId="1BE12CCB" w14:textId="77777777" w:rsidR="00115AD5" w:rsidRPr="00AF1580" w:rsidRDefault="00115AD5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14:paraId="28803453" w14:textId="77777777" w:rsidR="00115AD5" w:rsidRPr="00AF1580" w:rsidRDefault="00115AD5">
            <w:pPr>
              <w:pStyle w:val="TableParagraph"/>
              <w:spacing w:before="10"/>
              <w:ind w:left="0"/>
              <w:rPr>
                <w:b/>
                <w:sz w:val="19"/>
                <w:lang w:val="en-US"/>
              </w:rPr>
            </w:pPr>
          </w:p>
          <w:p w14:paraId="5964200E" w14:textId="77777777" w:rsidR="00115AD5" w:rsidRPr="00AF1580" w:rsidRDefault="00AF1580">
            <w:pPr>
              <w:pStyle w:val="TableParagraph"/>
              <w:ind w:right="1582"/>
              <w:rPr>
                <w:lang w:val="en-US"/>
              </w:rPr>
            </w:pPr>
            <w:r w:rsidRPr="00AF1580">
              <w:rPr>
                <w:lang w:val="en-US"/>
              </w:rPr>
              <w:t>e-mail:</w:t>
            </w:r>
            <w:r w:rsidRPr="00AF1580">
              <w:rPr>
                <w:spacing w:val="-14"/>
                <w:lang w:val="en-US"/>
              </w:rPr>
              <w:t xml:space="preserve"> </w:t>
            </w:r>
            <w:hyperlink r:id="rId5">
              <w:r w:rsidRPr="00AF1580">
                <w:rPr>
                  <w:color w:val="0000FF"/>
                  <w:u w:val="single" w:color="0000FF"/>
                  <w:lang w:val="en-US"/>
                </w:rPr>
                <w:t>uprav.antonyan@gmail.com</w:t>
              </w:r>
            </w:hyperlink>
            <w:r w:rsidRPr="00AF1580">
              <w:rPr>
                <w:color w:val="0000FF"/>
                <w:lang w:val="en-US"/>
              </w:rPr>
              <w:t xml:space="preserve"> </w:t>
            </w:r>
            <w:r>
              <w:t>тел</w:t>
            </w:r>
            <w:r w:rsidRPr="00AF1580">
              <w:rPr>
                <w:lang w:val="en-US"/>
              </w:rPr>
              <w:t>. 8 (926) 219 73 08</w:t>
            </w:r>
          </w:p>
          <w:p w14:paraId="712E92FF" w14:textId="77777777" w:rsidR="00115AD5" w:rsidRDefault="00AF1580">
            <w:pPr>
              <w:pStyle w:val="TableParagraph"/>
              <w:spacing w:line="254" w:lineRule="exact"/>
            </w:pPr>
            <w:r>
              <w:t>почтовый</w:t>
            </w:r>
            <w:r>
              <w:rPr>
                <w:spacing w:val="-7"/>
              </w:rPr>
              <w:t xml:space="preserve"> </w:t>
            </w:r>
            <w:r>
              <w:t>адрес:</w:t>
            </w:r>
            <w:r>
              <w:rPr>
                <w:spacing w:val="-6"/>
              </w:rPr>
              <w:t xml:space="preserve"> </w:t>
            </w:r>
            <w:r>
              <w:t>127051,</w:t>
            </w:r>
            <w:r>
              <w:rPr>
                <w:spacing w:val="-9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Москва,</w:t>
            </w:r>
            <w:r>
              <w:rPr>
                <w:spacing w:val="-7"/>
              </w:rPr>
              <w:t xml:space="preserve"> </w:t>
            </w:r>
            <w:r>
              <w:t>Цветной бульвар, д. 21, стр.6, оф.67</w:t>
            </w:r>
          </w:p>
        </w:tc>
        <w:tc>
          <w:tcPr>
            <w:tcW w:w="4577" w:type="dxa"/>
            <w:gridSpan w:val="2"/>
          </w:tcPr>
          <w:p w14:paraId="22CA3FA4" w14:textId="77777777" w:rsidR="00115AD5" w:rsidRDefault="00115AD5">
            <w:pPr>
              <w:pStyle w:val="TableParagraph"/>
              <w:ind w:left="0"/>
            </w:pPr>
          </w:p>
        </w:tc>
      </w:tr>
      <w:tr w:rsidR="00115AD5" w14:paraId="4323C96D" w14:textId="77777777">
        <w:trPr>
          <w:trHeight w:val="998"/>
        </w:trPr>
        <w:tc>
          <w:tcPr>
            <w:tcW w:w="4819" w:type="dxa"/>
            <w:vMerge w:val="restart"/>
          </w:tcPr>
          <w:p w14:paraId="2785724E" w14:textId="77777777" w:rsidR="00115AD5" w:rsidRDefault="00AF1580">
            <w:pPr>
              <w:pStyle w:val="TableParagraph"/>
              <w:spacing w:line="242" w:lineRule="auto"/>
              <w:ind w:right="1582"/>
            </w:pPr>
            <w:r>
              <w:t xml:space="preserve">Финансовый управляющий </w:t>
            </w:r>
            <w:proofErr w:type="spellStart"/>
            <w:r>
              <w:t>Антоньяна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Георгия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Аветисовича</w:t>
            </w:r>
            <w:proofErr w:type="spellEnd"/>
          </w:p>
          <w:p w14:paraId="457EDE72" w14:textId="77777777" w:rsidR="00115AD5" w:rsidRDefault="00115A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F289986" w14:textId="77777777" w:rsidR="00115AD5" w:rsidRDefault="00AF1580">
            <w:pPr>
              <w:pStyle w:val="TableParagraph"/>
              <w:tabs>
                <w:tab w:val="left" w:pos="2509"/>
              </w:tabs>
              <w:spacing w:before="1" w:line="252" w:lineRule="exact"/>
              <w:ind w:left="1799" w:right="821" w:hanging="1762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4"/>
              </w:rPr>
              <w:t xml:space="preserve"> </w:t>
            </w:r>
            <w:r>
              <w:t>Е.В.</w:t>
            </w:r>
            <w:r>
              <w:rPr>
                <w:spacing w:val="-14"/>
              </w:rPr>
              <w:t xml:space="preserve"> </w:t>
            </w:r>
            <w:r>
              <w:t xml:space="preserve">Казанкова </w:t>
            </w:r>
            <w:r>
              <w:rPr>
                <w:spacing w:val="-4"/>
              </w:rPr>
              <w:t>М.П.</w:t>
            </w:r>
          </w:p>
        </w:tc>
        <w:tc>
          <w:tcPr>
            <w:tcW w:w="3876" w:type="dxa"/>
            <w:tcBorders>
              <w:bottom w:val="single" w:sz="4" w:space="0" w:color="000000"/>
              <w:right w:val="nil"/>
            </w:tcBorders>
          </w:tcPr>
          <w:p w14:paraId="439688EA" w14:textId="77777777" w:rsidR="00115AD5" w:rsidRDefault="00115AD5">
            <w:pPr>
              <w:pStyle w:val="TableParagraph"/>
              <w:ind w:left="0"/>
            </w:pPr>
          </w:p>
        </w:tc>
        <w:tc>
          <w:tcPr>
            <w:tcW w:w="701" w:type="dxa"/>
            <w:vMerge w:val="restart"/>
            <w:tcBorders>
              <w:left w:val="nil"/>
            </w:tcBorders>
          </w:tcPr>
          <w:p w14:paraId="010F4DAE" w14:textId="77777777" w:rsidR="00115AD5" w:rsidRDefault="00115AD5">
            <w:pPr>
              <w:pStyle w:val="TableParagraph"/>
              <w:ind w:left="0"/>
            </w:pPr>
          </w:p>
        </w:tc>
      </w:tr>
      <w:tr w:rsidR="00115AD5" w14:paraId="666644A0" w14:textId="77777777">
        <w:trPr>
          <w:trHeight w:val="251"/>
        </w:trPr>
        <w:tc>
          <w:tcPr>
            <w:tcW w:w="4819" w:type="dxa"/>
            <w:vMerge/>
            <w:tcBorders>
              <w:top w:val="nil"/>
            </w:tcBorders>
          </w:tcPr>
          <w:p w14:paraId="4EF343CC" w14:textId="77777777" w:rsidR="00115AD5" w:rsidRDefault="00115AD5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tcBorders>
              <w:top w:val="single" w:sz="4" w:space="0" w:color="000000"/>
              <w:right w:val="nil"/>
            </w:tcBorders>
          </w:tcPr>
          <w:p w14:paraId="657CCF4F" w14:textId="77777777" w:rsidR="00115AD5" w:rsidRDefault="00115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</w:tcBorders>
          </w:tcPr>
          <w:p w14:paraId="002A009D" w14:textId="77777777" w:rsidR="00115AD5" w:rsidRDefault="00115AD5">
            <w:pPr>
              <w:rPr>
                <w:sz w:val="2"/>
                <w:szCs w:val="2"/>
              </w:rPr>
            </w:pPr>
          </w:p>
        </w:tc>
      </w:tr>
    </w:tbl>
    <w:p w14:paraId="7C6393CD" w14:textId="77777777" w:rsidR="00115AD5" w:rsidRDefault="00115AD5">
      <w:pPr>
        <w:rPr>
          <w:sz w:val="2"/>
          <w:szCs w:val="2"/>
        </w:rPr>
        <w:sectPr w:rsidR="00115AD5">
          <w:pgSz w:w="11900" w:h="16840"/>
          <w:pgMar w:top="400" w:right="680" w:bottom="280" w:left="740" w:header="720" w:footer="720" w:gutter="0"/>
          <w:cols w:space="720"/>
        </w:sectPr>
      </w:pPr>
    </w:p>
    <w:p w14:paraId="132A1A5C" w14:textId="77777777" w:rsidR="00115AD5" w:rsidRDefault="00AF1580">
      <w:pPr>
        <w:spacing w:before="72"/>
        <w:ind w:left="1110" w:right="162" w:firstLine="88"/>
        <w:jc w:val="right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приобретается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торгов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кредитных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передачей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залог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кредитору,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возможно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подписание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i/>
          <w:spacing w:val="-2"/>
          <w:sz w:val="24"/>
        </w:rPr>
        <w:t>доп.соглашения</w:t>
      </w:r>
      <w:proofErr w:type="spellEnd"/>
      <w:proofErr w:type="gramEnd"/>
    </w:p>
    <w:p w14:paraId="5141EAB3" w14:textId="77777777" w:rsidR="00115AD5" w:rsidRDefault="00AF1580">
      <w:pPr>
        <w:ind w:right="165"/>
        <w:jc w:val="right"/>
        <w:rPr>
          <w:i/>
          <w:sz w:val="24"/>
        </w:rPr>
      </w:pPr>
      <w:r>
        <w:rPr>
          <w:i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условиях:</w:t>
      </w:r>
    </w:p>
    <w:p w14:paraId="68D5C677" w14:textId="77777777" w:rsidR="00115AD5" w:rsidRDefault="00115AD5">
      <w:pPr>
        <w:pStyle w:val="a3"/>
        <w:rPr>
          <w:i/>
          <w:sz w:val="24"/>
        </w:rPr>
      </w:pPr>
    </w:p>
    <w:p w14:paraId="6C2BC395" w14:textId="77777777" w:rsidR="00115AD5" w:rsidRDefault="00AF1580">
      <w:pPr>
        <w:ind w:left="795"/>
        <w:jc w:val="center"/>
        <w:rPr>
          <w:b/>
          <w:sz w:val="24"/>
        </w:rPr>
      </w:pPr>
      <w:r>
        <w:rPr>
          <w:b/>
          <w:w w:val="95"/>
          <w:sz w:val="24"/>
        </w:rPr>
        <w:t>Дополнительное</w:t>
      </w:r>
      <w:r>
        <w:rPr>
          <w:spacing w:val="59"/>
          <w:sz w:val="24"/>
        </w:rPr>
        <w:t xml:space="preserve"> </w:t>
      </w:r>
      <w:r>
        <w:rPr>
          <w:b/>
          <w:w w:val="95"/>
          <w:sz w:val="24"/>
        </w:rPr>
        <w:t>соглашение</w:t>
      </w:r>
      <w:r>
        <w:rPr>
          <w:spacing w:val="59"/>
          <w:sz w:val="24"/>
        </w:rPr>
        <w:t xml:space="preserve"> </w:t>
      </w:r>
      <w:r>
        <w:rPr>
          <w:b/>
          <w:spacing w:val="-5"/>
          <w:w w:val="95"/>
          <w:sz w:val="24"/>
        </w:rPr>
        <w:t>№1</w:t>
      </w:r>
    </w:p>
    <w:p w14:paraId="65FB0ABC" w14:textId="77777777" w:rsidR="00115AD5" w:rsidRDefault="00AF1580">
      <w:pPr>
        <w:ind w:left="79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купли-продажи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ДАТА</w:t>
      </w:r>
    </w:p>
    <w:p w14:paraId="6AD7C5CE" w14:textId="77777777" w:rsidR="00115AD5" w:rsidRDefault="00AF1580">
      <w:pPr>
        <w:tabs>
          <w:tab w:val="left" w:pos="9489"/>
        </w:tabs>
        <w:ind w:left="793"/>
        <w:jc w:val="center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Москва</w:t>
      </w:r>
      <w:r>
        <w:rPr>
          <w:sz w:val="24"/>
        </w:rPr>
        <w:tab/>
      </w:r>
      <w:r>
        <w:rPr>
          <w:spacing w:val="-4"/>
          <w:sz w:val="24"/>
        </w:rPr>
        <w:t>ДАТА</w:t>
      </w:r>
    </w:p>
    <w:p w14:paraId="72CC652C" w14:textId="77777777" w:rsidR="00115AD5" w:rsidRDefault="00115AD5">
      <w:pPr>
        <w:pStyle w:val="a3"/>
        <w:rPr>
          <w:sz w:val="24"/>
        </w:rPr>
      </w:pPr>
    </w:p>
    <w:p w14:paraId="26523435" w14:textId="77777777" w:rsidR="00115AD5" w:rsidRDefault="00AF1580">
      <w:pPr>
        <w:tabs>
          <w:tab w:val="left" w:pos="5910"/>
          <w:tab w:val="left" w:pos="7398"/>
          <w:tab w:val="left" w:pos="10256"/>
        </w:tabs>
        <w:ind w:left="961" w:right="160" w:firstLine="708"/>
        <w:jc w:val="both"/>
        <w:rPr>
          <w:sz w:val="24"/>
        </w:rPr>
      </w:pPr>
      <w:proofErr w:type="spellStart"/>
      <w:r>
        <w:rPr>
          <w:sz w:val="24"/>
        </w:rPr>
        <w:t>Антоньян</w:t>
      </w:r>
      <w:proofErr w:type="spellEnd"/>
      <w:r>
        <w:rPr>
          <w:sz w:val="24"/>
        </w:rPr>
        <w:t xml:space="preserve"> Георгий </w:t>
      </w:r>
      <w:proofErr w:type="spellStart"/>
      <w:r>
        <w:rPr>
          <w:sz w:val="24"/>
        </w:rPr>
        <w:t>Аветисович</w:t>
      </w:r>
      <w:proofErr w:type="spellEnd"/>
      <w:r>
        <w:rPr>
          <w:sz w:val="24"/>
        </w:rPr>
        <w:t>, именуемый в дальнейшем «</w:t>
      </w:r>
      <w:r>
        <w:rPr>
          <w:b/>
          <w:sz w:val="24"/>
        </w:rPr>
        <w:t>Продавец</w:t>
      </w:r>
      <w:r>
        <w:rPr>
          <w:sz w:val="24"/>
        </w:rPr>
        <w:t>», в лице финансового управляющего Елены Владимировны Казанковой, действующей на основании решения Арбитражного суда Краснодарского края от 21.03.2022 г. по делу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А32-10191/2021, с одной стороны, 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именуемое (-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в дальнейшем «</w:t>
      </w:r>
      <w:r>
        <w:rPr>
          <w:b/>
          <w:sz w:val="24"/>
        </w:rPr>
        <w:t>Покупатель</w:t>
      </w:r>
      <w:r>
        <w:rPr>
          <w:sz w:val="24"/>
        </w:rPr>
        <w:t xml:space="preserve">», в лице </w:t>
      </w:r>
      <w:r>
        <w:rPr>
          <w:sz w:val="24"/>
          <w:u w:val="single"/>
        </w:rPr>
        <w:tab/>
      </w:r>
      <w:r>
        <w:rPr>
          <w:sz w:val="24"/>
        </w:rPr>
        <w:t xml:space="preserve">, действующего на основании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с другой стороны, вместе именуемые «Стороны», заключили настоящее Соглашение (далее Соглашение) к Договору б/н купли-продажи имущества на торгах от ДАТА (далее Договор) о нижеследующем:</w:t>
      </w:r>
    </w:p>
    <w:p w14:paraId="3AA9AC65" w14:textId="77777777" w:rsidR="00115AD5" w:rsidRDefault="00115AD5">
      <w:pPr>
        <w:pStyle w:val="a3"/>
        <w:rPr>
          <w:sz w:val="24"/>
        </w:rPr>
      </w:pPr>
    </w:p>
    <w:p w14:paraId="1A47820D" w14:textId="77777777" w:rsidR="00115AD5" w:rsidRDefault="00AF1580">
      <w:pPr>
        <w:pStyle w:val="a4"/>
        <w:numPr>
          <w:ilvl w:val="0"/>
          <w:numId w:val="1"/>
        </w:numPr>
        <w:tabs>
          <w:tab w:val="left" w:pos="2239"/>
        </w:tabs>
        <w:ind w:hanging="570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1.5.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</w:t>
      </w:r>
      <w:r>
        <w:rPr>
          <w:sz w:val="24"/>
        </w:rPr>
        <w:t>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14:paraId="4454DAA7" w14:textId="77777777" w:rsidR="00115AD5" w:rsidRDefault="00AF1580">
      <w:pPr>
        <w:ind w:left="961" w:right="160"/>
        <w:jc w:val="both"/>
        <w:rPr>
          <w:sz w:val="24"/>
        </w:rPr>
      </w:pPr>
      <w:r>
        <w:rPr>
          <w:sz w:val="24"/>
        </w:rPr>
        <w:t>«1.5. При государственной регистрации права собственности Покупателя на Имущество, указанное в п. 1.1. Договора, одновременно регистрируется ипотека в силу закона в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пользу «</w:t>
      </w:r>
      <w:r>
        <w:rPr>
          <w:b/>
          <w:sz w:val="24"/>
        </w:rPr>
        <w:t>КРЕДИТОР</w:t>
      </w:r>
      <w:r>
        <w:rPr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 в обеспечение исполнения всех обязательств По</w:t>
      </w:r>
      <w:r>
        <w:rPr>
          <w:sz w:val="24"/>
        </w:rPr>
        <w:t>купателя по «</w:t>
      </w:r>
      <w:r>
        <w:rPr>
          <w:b/>
          <w:sz w:val="24"/>
        </w:rPr>
        <w:t>Кредитному</w:t>
      </w:r>
      <w:r>
        <w:rPr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 (далее – Кредитный договор). 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«</w:t>
      </w:r>
      <w:r>
        <w:rPr>
          <w:b/>
          <w:sz w:val="24"/>
        </w:rPr>
        <w:t>КР</w:t>
      </w:r>
      <w:r>
        <w:rPr>
          <w:b/>
          <w:sz w:val="24"/>
        </w:rPr>
        <w:t>ЕДИТОР</w:t>
      </w:r>
      <w:r>
        <w:rPr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 по Кредитному договору. Залогодержателем Имущества является «</w:t>
      </w:r>
      <w:r>
        <w:rPr>
          <w:b/>
          <w:sz w:val="24"/>
        </w:rPr>
        <w:t>КРЕДИТОР</w:t>
      </w:r>
      <w:r>
        <w:rPr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», залогодателем – Покупатель.</w:t>
      </w:r>
    </w:p>
    <w:p w14:paraId="06551FC6" w14:textId="77777777" w:rsidR="00115AD5" w:rsidRDefault="00AF1580">
      <w:pPr>
        <w:ind w:left="1669"/>
        <w:rPr>
          <w:sz w:val="24"/>
        </w:rPr>
      </w:pPr>
      <w:r>
        <w:rPr>
          <w:sz w:val="24"/>
        </w:rPr>
        <w:t>Переход</w:t>
      </w:r>
      <w:r>
        <w:rPr>
          <w:spacing w:val="49"/>
          <w:sz w:val="24"/>
        </w:rPr>
        <w:t xml:space="preserve"> </w:t>
      </w:r>
      <w:r>
        <w:rPr>
          <w:sz w:val="24"/>
        </w:rPr>
        <w:t>права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ипотека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силу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пользу</w:t>
      </w:r>
    </w:p>
    <w:p w14:paraId="0AB0A003" w14:textId="77777777" w:rsidR="00115AD5" w:rsidRDefault="00AF1580">
      <w:pPr>
        <w:ind w:left="961" w:hanging="1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КРЕДИТОР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 статьей 551 Гражданского кодекса Российской Федерации.</w:t>
      </w:r>
    </w:p>
    <w:p w14:paraId="34F74598" w14:textId="77777777" w:rsidR="00115AD5" w:rsidRDefault="00AF1580">
      <w:pPr>
        <w:tabs>
          <w:tab w:val="left" w:pos="2523"/>
          <w:tab w:val="left" w:pos="4244"/>
          <w:tab w:val="left" w:pos="4703"/>
          <w:tab w:val="left" w:pos="6104"/>
          <w:tab w:val="left" w:pos="7347"/>
          <w:tab w:val="left" w:pos="7688"/>
          <w:tab w:val="left" w:pos="9116"/>
          <w:tab w:val="left" w:pos="9445"/>
        </w:tabs>
        <w:ind w:left="961" w:right="162" w:firstLine="708"/>
        <w:rPr>
          <w:sz w:val="24"/>
        </w:rPr>
      </w:pP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2"/>
          <w:sz w:val="24"/>
        </w:rPr>
        <w:t>собственности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Имущество</w:t>
      </w:r>
      <w:r>
        <w:rPr>
          <w:sz w:val="24"/>
        </w:rPr>
        <w:tab/>
      </w:r>
      <w:r>
        <w:rPr>
          <w:spacing w:val="-2"/>
          <w:sz w:val="24"/>
        </w:rPr>
        <w:t>возникает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Покупателя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момента </w:t>
      </w:r>
      <w:r>
        <w:rPr>
          <w:sz w:val="24"/>
        </w:rPr>
        <w:t>государственной регистрации права собственности на Имущество.».</w:t>
      </w:r>
    </w:p>
    <w:p w14:paraId="0D359C08" w14:textId="77777777" w:rsidR="00115AD5" w:rsidRDefault="00115AD5">
      <w:pPr>
        <w:pStyle w:val="a3"/>
        <w:rPr>
          <w:sz w:val="24"/>
        </w:rPr>
      </w:pPr>
    </w:p>
    <w:p w14:paraId="5CAFA124" w14:textId="77777777" w:rsidR="00115AD5" w:rsidRDefault="00AF1580">
      <w:pPr>
        <w:pStyle w:val="a4"/>
        <w:numPr>
          <w:ilvl w:val="0"/>
          <w:numId w:val="1"/>
        </w:numPr>
        <w:tabs>
          <w:tab w:val="left" w:pos="2239"/>
        </w:tabs>
        <w:ind w:hanging="570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пункто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1.6.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14:paraId="58C5D1CC" w14:textId="77777777" w:rsidR="00115AD5" w:rsidRDefault="00AF1580">
      <w:pPr>
        <w:ind w:left="961" w:right="160" w:firstLine="708"/>
        <w:jc w:val="both"/>
        <w:rPr>
          <w:sz w:val="24"/>
        </w:rPr>
      </w:pPr>
      <w:r>
        <w:rPr>
          <w:sz w:val="24"/>
        </w:rPr>
        <w:t>«1.6. Отсутствие факта государственной регистрации перехода 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собственности к Покупателю, в том числе по причине отказа/приостановления со стороны органа регистрации прав не является событием неисполнения Договора и не рас</w:t>
      </w:r>
      <w:r>
        <w:rPr>
          <w:sz w:val="24"/>
        </w:rPr>
        <w:t>сматривается Сторонами Договора как неисполнение Договора Стороной, получившей задаток, в смысле п. 2 ст. 381 Гражданского кодекса Российской Федерации.».</w:t>
      </w:r>
    </w:p>
    <w:p w14:paraId="380E5248" w14:textId="77777777" w:rsidR="00115AD5" w:rsidRDefault="00115AD5">
      <w:pPr>
        <w:pStyle w:val="a3"/>
        <w:rPr>
          <w:sz w:val="24"/>
        </w:rPr>
      </w:pPr>
    </w:p>
    <w:p w14:paraId="18775F76" w14:textId="77777777" w:rsidR="00115AD5" w:rsidRDefault="00AF1580">
      <w:pPr>
        <w:pStyle w:val="a4"/>
        <w:numPr>
          <w:ilvl w:val="0"/>
          <w:numId w:val="1"/>
        </w:numPr>
        <w:tabs>
          <w:tab w:val="left" w:pos="2239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</w:t>
      </w:r>
      <w:r>
        <w:rPr>
          <w:spacing w:val="-9"/>
          <w:sz w:val="24"/>
        </w:rPr>
        <w:t xml:space="preserve"> </w:t>
      </w:r>
      <w:r>
        <w:rPr>
          <w:sz w:val="24"/>
        </w:rPr>
        <w:t>3.3.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редакции:</w:t>
      </w:r>
    </w:p>
    <w:p w14:paraId="3695FA66" w14:textId="77777777" w:rsidR="00115AD5" w:rsidRDefault="00AF1580">
      <w:pPr>
        <w:ind w:left="961" w:right="160" w:firstLine="708"/>
        <w:jc w:val="both"/>
        <w:rPr>
          <w:sz w:val="24"/>
        </w:rPr>
      </w:pPr>
      <w:r>
        <w:rPr>
          <w:sz w:val="24"/>
        </w:rPr>
        <w:t xml:space="preserve">«3.3. Оплата оставшейся части Стоимости Имущества в размере </w:t>
      </w:r>
      <w:r>
        <w:rPr>
          <w:color w:val="000000"/>
          <w:sz w:val="24"/>
          <w:shd w:val="clear" w:color="auto" w:fill="FFFF00"/>
        </w:rPr>
        <w:t>Х рублей</w:t>
      </w:r>
      <w:r>
        <w:rPr>
          <w:color w:val="000000"/>
          <w:sz w:val="24"/>
        </w:rPr>
        <w:t xml:space="preserve"> оплачивается за счет личных средств, в размере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Х рублей</w:t>
      </w:r>
      <w:r>
        <w:rPr>
          <w:color w:val="000000"/>
          <w:sz w:val="24"/>
        </w:rPr>
        <w:t xml:space="preserve"> за счет кредитных средств, предоставленных Покупателю «</w:t>
      </w:r>
      <w:r>
        <w:rPr>
          <w:b/>
          <w:color w:val="000000"/>
          <w:sz w:val="24"/>
        </w:rPr>
        <w:t>КРЕДИТОР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Покупателя</w:t>
      </w:r>
      <w:r>
        <w:rPr>
          <w:color w:val="000000"/>
          <w:sz w:val="24"/>
        </w:rPr>
        <w:t xml:space="preserve">» в соответствии с Кредитным договором, в течении </w:t>
      </w:r>
      <w:r>
        <w:rPr>
          <w:color w:val="000000"/>
          <w:sz w:val="24"/>
          <w:shd w:val="clear" w:color="auto" w:fill="FFFF00"/>
        </w:rPr>
        <w:t>Х дней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 дня подписания настоящего договора </w:t>
      </w:r>
      <w:r>
        <w:rPr>
          <w:i/>
          <w:color w:val="000000"/>
          <w:sz w:val="24"/>
        </w:rPr>
        <w:t>(либо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только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за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счет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кредитных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средств)</w:t>
      </w:r>
      <w:r>
        <w:rPr>
          <w:color w:val="000000"/>
          <w:sz w:val="24"/>
        </w:rPr>
        <w:t>. Оплата производится на счет Продавца, указанный в разделе 7 настоящего Договора».</w:t>
      </w:r>
    </w:p>
    <w:p w14:paraId="32B3EE4D" w14:textId="77777777" w:rsidR="00115AD5" w:rsidRDefault="00115AD5">
      <w:pPr>
        <w:pStyle w:val="a3"/>
        <w:rPr>
          <w:sz w:val="24"/>
        </w:rPr>
      </w:pPr>
    </w:p>
    <w:p w14:paraId="3BC9D23F" w14:textId="77777777" w:rsidR="00115AD5" w:rsidRDefault="00AF1580">
      <w:pPr>
        <w:pStyle w:val="a4"/>
        <w:numPr>
          <w:ilvl w:val="0"/>
          <w:numId w:val="1"/>
        </w:numPr>
        <w:tabs>
          <w:tab w:val="left" w:pos="2239"/>
        </w:tabs>
        <w:ind w:hanging="570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3.4.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14:paraId="48937F4C" w14:textId="77777777" w:rsidR="00115AD5" w:rsidRDefault="00AF1580">
      <w:pPr>
        <w:ind w:left="961" w:right="161" w:firstLine="707"/>
        <w:jc w:val="both"/>
        <w:rPr>
          <w:sz w:val="24"/>
        </w:rPr>
      </w:pPr>
      <w:r>
        <w:rPr>
          <w:sz w:val="24"/>
        </w:rPr>
        <w:t>«3.4. В случае оплаты Покупателем части стоимости объекта недвижимости по Договору за счет собственных средств до предоставления кредита требования ст. 488 ГК РФ о возникновении залога в пользу Продавца в силу закона не распространяются.».</w:t>
      </w:r>
    </w:p>
    <w:p w14:paraId="5D875A3A" w14:textId="77777777" w:rsidR="00115AD5" w:rsidRDefault="00115AD5">
      <w:pPr>
        <w:pStyle w:val="a3"/>
        <w:spacing w:before="1"/>
        <w:rPr>
          <w:sz w:val="24"/>
        </w:rPr>
      </w:pPr>
    </w:p>
    <w:p w14:paraId="2C9D582F" w14:textId="77777777" w:rsidR="00115AD5" w:rsidRDefault="00AF1580">
      <w:pPr>
        <w:tabs>
          <w:tab w:val="left" w:pos="3987"/>
          <w:tab w:val="left" w:pos="5192"/>
          <w:tab w:val="left" w:pos="8554"/>
        </w:tabs>
        <w:spacing w:before="90" w:line="266" w:lineRule="exact"/>
        <w:ind w:left="961"/>
        <w:rPr>
          <w:sz w:val="24"/>
        </w:rPr>
      </w:pPr>
      <w:r>
        <w:rPr>
          <w:sz w:val="24"/>
        </w:rPr>
        <w:t xml:space="preserve">Продавец </w:t>
      </w:r>
      <w:r>
        <w:rPr>
          <w:sz w:val="24"/>
          <w:u w:val="single"/>
        </w:rPr>
        <w:tab/>
      </w:r>
      <w:r>
        <w:rPr>
          <w:sz w:val="24"/>
        </w:rPr>
        <w:tab/>
        <w:t>Поку</w:t>
      </w:r>
      <w:r>
        <w:rPr>
          <w:sz w:val="24"/>
        </w:rPr>
        <w:t xml:space="preserve">патель </w:t>
      </w:r>
      <w:r>
        <w:rPr>
          <w:sz w:val="24"/>
          <w:u w:val="single"/>
        </w:rPr>
        <w:tab/>
      </w:r>
    </w:p>
    <w:p w14:paraId="2B4CD93E" w14:textId="77777777" w:rsidR="00115AD5" w:rsidRDefault="00AF1580">
      <w:pPr>
        <w:tabs>
          <w:tab w:val="left" w:pos="4605"/>
        </w:tabs>
        <w:spacing w:line="178" w:lineRule="exact"/>
        <w:ind w:right="187"/>
        <w:jc w:val="center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подпись</w:t>
      </w:r>
      <w:proofErr w:type="spellEnd"/>
    </w:p>
    <w:p w14:paraId="3E36F504" w14:textId="77777777" w:rsidR="00115AD5" w:rsidRDefault="00115AD5">
      <w:pPr>
        <w:spacing w:line="178" w:lineRule="exact"/>
        <w:jc w:val="center"/>
        <w:rPr>
          <w:sz w:val="16"/>
        </w:rPr>
        <w:sectPr w:rsidR="00115AD5">
          <w:pgSz w:w="11900" w:h="16840"/>
          <w:pgMar w:top="1060" w:right="680" w:bottom="280" w:left="740" w:header="720" w:footer="720" w:gutter="0"/>
          <w:cols w:space="720"/>
        </w:sectPr>
      </w:pPr>
    </w:p>
    <w:p w14:paraId="5D627DF5" w14:textId="77777777" w:rsidR="00115AD5" w:rsidRDefault="00AF1580">
      <w:pPr>
        <w:spacing w:before="67"/>
        <w:ind w:right="1013"/>
        <w:jc w:val="right"/>
        <w:rPr>
          <w:sz w:val="24"/>
        </w:rPr>
      </w:pPr>
      <w:r>
        <w:rPr>
          <w:w w:val="99"/>
          <w:sz w:val="24"/>
        </w:rPr>
        <w:lastRenderedPageBreak/>
        <w:t>2</w:t>
      </w:r>
    </w:p>
    <w:p w14:paraId="2687023D" w14:textId="77777777" w:rsidR="00115AD5" w:rsidRDefault="00115AD5">
      <w:pPr>
        <w:pStyle w:val="a3"/>
        <w:spacing w:before="2"/>
        <w:rPr>
          <w:sz w:val="16"/>
        </w:rPr>
      </w:pPr>
    </w:p>
    <w:p w14:paraId="246D96A8" w14:textId="77777777" w:rsidR="00115AD5" w:rsidRDefault="00AF1580">
      <w:pPr>
        <w:pStyle w:val="a4"/>
        <w:numPr>
          <w:ilvl w:val="0"/>
          <w:numId w:val="1"/>
        </w:numPr>
        <w:tabs>
          <w:tab w:val="left" w:pos="1389"/>
        </w:tabs>
        <w:spacing w:before="90"/>
        <w:ind w:left="1388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4.5.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содержания:</w:t>
      </w:r>
    </w:p>
    <w:p w14:paraId="1B398339" w14:textId="77777777" w:rsidR="00115AD5" w:rsidRDefault="00AF1580">
      <w:pPr>
        <w:ind w:left="111" w:right="1010" w:firstLine="708"/>
        <w:jc w:val="both"/>
        <w:rPr>
          <w:sz w:val="24"/>
        </w:rPr>
      </w:pPr>
      <w:r>
        <w:rPr>
          <w:sz w:val="24"/>
        </w:rPr>
        <w:t>«4.5. Покупатель обязуется предоставить в орган, осуществляющий 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 регистрации ипотеки в силу закона в пользу «</w:t>
      </w:r>
      <w:r>
        <w:rPr>
          <w:b/>
          <w:sz w:val="24"/>
        </w:rPr>
        <w:t>КРЕДИТОР</w:t>
      </w:r>
      <w:r>
        <w:rPr>
          <w:sz w:val="24"/>
        </w:rPr>
        <w:t xml:space="preserve"> </w:t>
      </w:r>
      <w:r>
        <w:rPr>
          <w:b/>
          <w:sz w:val="24"/>
        </w:rPr>
        <w:t>Покупателя</w:t>
      </w:r>
      <w:r>
        <w:rPr>
          <w:sz w:val="24"/>
        </w:rPr>
        <w:t>».</w:t>
      </w:r>
    </w:p>
    <w:p w14:paraId="086BF388" w14:textId="77777777" w:rsidR="00115AD5" w:rsidRDefault="00115AD5">
      <w:pPr>
        <w:pStyle w:val="a3"/>
        <w:rPr>
          <w:sz w:val="24"/>
        </w:rPr>
      </w:pPr>
    </w:p>
    <w:p w14:paraId="306A695F" w14:textId="77777777" w:rsidR="00115AD5" w:rsidRDefault="00AF1580">
      <w:pPr>
        <w:pStyle w:val="a4"/>
        <w:numPr>
          <w:ilvl w:val="0"/>
          <w:numId w:val="1"/>
        </w:numPr>
        <w:tabs>
          <w:tab w:val="left" w:pos="1388"/>
          <w:tab w:val="left" w:pos="1389"/>
        </w:tabs>
        <w:ind w:left="111" w:right="1014" w:firstLine="708"/>
        <w:jc w:val="left"/>
        <w:rPr>
          <w:sz w:val="24"/>
        </w:rPr>
      </w:pPr>
      <w:r>
        <w:rPr>
          <w:sz w:val="24"/>
        </w:rPr>
        <w:t>Соглашение вступает в силу с момента подписания и является неотъемлемой частью Договора.</w:t>
      </w:r>
    </w:p>
    <w:p w14:paraId="7D59277E" w14:textId="77777777" w:rsidR="00115AD5" w:rsidRDefault="00115AD5">
      <w:pPr>
        <w:pStyle w:val="a3"/>
        <w:rPr>
          <w:sz w:val="24"/>
        </w:rPr>
      </w:pPr>
    </w:p>
    <w:p w14:paraId="604CFFA3" w14:textId="77777777" w:rsidR="00115AD5" w:rsidRDefault="00AF1580">
      <w:pPr>
        <w:pStyle w:val="a4"/>
        <w:numPr>
          <w:ilvl w:val="0"/>
          <w:numId w:val="1"/>
        </w:numPr>
        <w:tabs>
          <w:tab w:val="left" w:pos="1389"/>
        </w:tabs>
        <w:ind w:left="1388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3-х</w:t>
      </w:r>
      <w:r>
        <w:rPr>
          <w:spacing w:val="-1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силу.</w:t>
      </w:r>
    </w:p>
    <w:p w14:paraId="04F7FB97" w14:textId="77777777" w:rsidR="00115AD5" w:rsidRDefault="00115AD5">
      <w:pPr>
        <w:pStyle w:val="a3"/>
        <w:rPr>
          <w:sz w:val="24"/>
        </w:rPr>
      </w:pPr>
    </w:p>
    <w:p w14:paraId="387B8E7F" w14:textId="77777777" w:rsidR="00115AD5" w:rsidRDefault="00AF1580">
      <w:pPr>
        <w:ind w:left="2980" w:right="4340"/>
        <w:jc w:val="center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14:paraId="77167247" w14:textId="77777777" w:rsidR="00115AD5" w:rsidRDefault="00115AD5">
      <w:pPr>
        <w:pStyle w:val="a3"/>
        <w:rPr>
          <w:b/>
          <w:sz w:val="26"/>
        </w:rPr>
      </w:pPr>
    </w:p>
    <w:p w14:paraId="332B0D52" w14:textId="77777777" w:rsidR="00115AD5" w:rsidRDefault="00115AD5">
      <w:pPr>
        <w:pStyle w:val="a3"/>
        <w:rPr>
          <w:b/>
          <w:sz w:val="26"/>
        </w:rPr>
      </w:pPr>
    </w:p>
    <w:p w14:paraId="15AAE2A0" w14:textId="77777777" w:rsidR="00115AD5" w:rsidRDefault="00AF1580">
      <w:pPr>
        <w:spacing w:before="230"/>
        <w:ind w:left="111" w:right="1011"/>
        <w:jc w:val="both"/>
        <w:rPr>
          <w:sz w:val="24"/>
        </w:rPr>
      </w:pPr>
      <w:r>
        <w:rPr>
          <w:b/>
          <w:sz w:val="24"/>
        </w:rPr>
        <w:t>Продавец: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Антоньян</w:t>
      </w:r>
      <w:proofErr w:type="spellEnd"/>
      <w:r>
        <w:rPr>
          <w:sz w:val="24"/>
        </w:rPr>
        <w:t xml:space="preserve"> Георгий </w:t>
      </w:r>
      <w:proofErr w:type="spellStart"/>
      <w:r>
        <w:rPr>
          <w:sz w:val="24"/>
        </w:rPr>
        <w:t>Аветисович</w:t>
      </w:r>
      <w:proofErr w:type="spellEnd"/>
      <w:r>
        <w:rPr>
          <w:sz w:val="24"/>
        </w:rPr>
        <w:t xml:space="preserve"> (ИНН 231500392200, СНИЛС 009-358-250 53), в лице финансового управляющего Казанковой Елены Владимировна, адрес регистрации: г. Новороссийск, ул. Прохорова, д. 83,</w:t>
      </w:r>
    </w:p>
    <w:p w14:paraId="57C4D3D0" w14:textId="77777777" w:rsidR="00115AD5" w:rsidRDefault="00AF1580">
      <w:pPr>
        <w:ind w:left="11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счета:</w:t>
      </w:r>
    </w:p>
    <w:p w14:paraId="34FEBB8A" w14:textId="77777777" w:rsidR="00115AD5" w:rsidRDefault="00AF1580">
      <w:pPr>
        <w:ind w:left="171"/>
        <w:jc w:val="both"/>
        <w:rPr>
          <w:sz w:val="24"/>
        </w:rPr>
      </w:pPr>
      <w:r>
        <w:rPr>
          <w:sz w:val="24"/>
        </w:rPr>
        <w:t>р/с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40817810538122022867</w:t>
      </w:r>
    </w:p>
    <w:p w14:paraId="2B6D62F8" w14:textId="77777777" w:rsidR="00115AD5" w:rsidRDefault="00AF1580">
      <w:pPr>
        <w:ind w:left="111"/>
        <w:jc w:val="both"/>
        <w:rPr>
          <w:sz w:val="24"/>
        </w:rPr>
      </w:pPr>
      <w:r>
        <w:rPr>
          <w:sz w:val="24"/>
        </w:rPr>
        <w:t>Банк:</w:t>
      </w:r>
      <w:r>
        <w:rPr>
          <w:spacing w:val="-7"/>
          <w:sz w:val="24"/>
        </w:rPr>
        <w:t xml:space="preserve"> </w:t>
      </w:r>
      <w:r>
        <w:rPr>
          <w:sz w:val="24"/>
        </w:rPr>
        <w:t>ПОА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Сбербанк</w:t>
      </w:r>
    </w:p>
    <w:p w14:paraId="1E7A82A9" w14:textId="77777777" w:rsidR="00115AD5" w:rsidRDefault="00AF1580">
      <w:pPr>
        <w:ind w:left="111"/>
        <w:jc w:val="both"/>
        <w:rPr>
          <w:sz w:val="24"/>
        </w:rPr>
      </w:pPr>
      <w:r>
        <w:rPr>
          <w:sz w:val="24"/>
        </w:rPr>
        <w:t>К/счет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30101810400000000225</w:t>
      </w:r>
    </w:p>
    <w:p w14:paraId="5CF35A92" w14:textId="77777777" w:rsidR="00115AD5" w:rsidRDefault="00AF1580">
      <w:pPr>
        <w:ind w:left="111"/>
        <w:jc w:val="both"/>
        <w:rPr>
          <w:sz w:val="24"/>
        </w:rPr>
      </w:pPr>
      <w:r>
        <w:rPr>
          <w:sz w:val="24"/>
        </w:rPr>
        <w:t>БИК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044525225</w:t>
      </w:r>
    </w:p>
    <w:p w14:paraId="7EE67052" w14:textId="77777777" w:rsidR="00115AD5" w:rsidRDefault="00115AD5">
      <w:pPr>
        <w:pStyle w:val="a3"/>
        <w:rPr>
          <w:sz w:val="24"/>
        </w:rPr>
      </w:pPr>
    </w:p>
    <w:p w14:paraId="696FFF75" w14:textId="77777777" w:rsidR="00115AD5" w:rsidRDefault="00AF1580">
      <w:pPr>
        <w:ind w:left="111"/>
        <w:rPr>
          <w:b/>
          <w:sz w:val="24"/>
        </w:rPr>
      </w:pPr>
      <w:r>
        <w:rPr>
          <w:b/>
          <w:spacing w:val="-2"/>
          <w:sz w:val="24"/>
        </w:rPr>
        <w:t>Покупатель:</w:t>
      </w:r>
    </w:p>
    <w:p w14:paraId="08A82D82" w14:textId="77777777" w:rsidR="00115AD5" w:rsidRDefault="00115AD5">
      <w:pPr>
        <w:pStyle w:val="a3"/>
        <w:rPr>
          <w:b/>
          <w:sz w:val="26"/>
        </w:rPr>
      </w:pPr>
    </w:p>
    <w:p w14:paraId="36E68D53" w14:textId="77777777" w:rsidR="00115AD5" w:rsidRDefault="00115AD5">
      <w:pPr>
        <w:pStyle w:val="a3"/>
        <w:rPr>
          <w:b/>
        </w:rPr>
      </w:pPr>
    </w:p>
    <w:p w14:paraId="45C86C5D" w14:textId="77777777" w:rsidR="00115AD5" w:rsidRDefault="00AF1580">
      <w:pPr>
        <w:ind w:left="2980" w:right="4244"/>
        <w:jc w:val="center"/>
        <w:rPr>
          <w:b/>
          <w:sz w:val="24"/>
        </w:rPr>
      </w:pPr>
      <w:r>
        <w:rPr>
          <w:b/>
          <w:spacing w:val="-2"/>
          <w:sz w:val="24"/>
        </w:rPr>
        <w:t>Подписи</w:t>
      </w:r>
    </w:p>
    <w:p w14:paraId="34F20301" w14:textId="77777777" w:rsidR="00115AD5" w:rsidRDefault="00115AD5">
      <w:pPr>
        <w:pStyle w:val="a3"/>
        <w:rPr>
          <w:b/>
          <w:sz w:val="24"/>
        </w:rPr>
      </w:pPr>
    </w:p>
    <w:p w14:paraId="436A0153" w14:textId="77777777" w:rsidR="00115AD5" w:rsidRDefault="00AF1580">
      <w:pPr>
        <w:tabs>
          <w:tab w:val="left" w:pos="5367"/>
        </w:tabs>
        <w:spacing w:before="1"/>
        <w:ind w:left="111"/>
        <w:rPr>
          <w:b/>
          <w:sz w:val="24"/>
        </w:rPr>
      </w:pPr>
      <w:r>
        <w:rPr>
          <w:b/>
          <w:spacing w:val="-2"/>
          <w:sz w:val="24"/>
        </w:rPr>
        <w:t>Продавец</w:t>
      </w:r>
      <w:r>
        <w:rPr>
          <w:sz w:val="24"/>
        </w:rPr>
        <w:tab/>
      </w:r>
      <w:r>
        <w:rPr>
          <w:b/>
          <w:spacing w:val="-2"/>
          <w:sz w:val="24"/>
        </w:rPr>
        <w:t>Покупатель</w:t>
      </w:r>
    </w:p>
    <w:sectPr w:rsidR="00115AD5">
      <w:pgSz w:w="11900" w:h="16840"/>
      <w:pgMar w:top="64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29B2"/>
    <w:multiLevelType w:val="hybridMultilevel"/>
    <w:tmpl w:val="9AAC3B5E"/>
    <w:lvl w:ilvl="0" w:tplc="D5FE31CA">
      <w:start w:val="1"/>
      <w:numFmt w:val="decimal"/>
      <w:lvlText w:val="%1."/>
      <w:lvlJc w:val="left"/>
      <w:pPr>
        <w:ind w:left="2238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87CE46C">
      <w:numFmt w:val="bullet"/>
      <w:lvlText w:val="•"/>
      <w:lvlJc w:val="left"/>
      <w:pPr>
        <w:ind w:left="3064" w:hanging="569"/>
      </w:pPr>
      <w:rPr>
        <w:rFonts w:hint="default"/>
        <w:lang w:val="ru-RU" w:eastAsia="en-US" w:bidi="ar-SA"/>
      </w:rPr>
    </w:lvl>
    <w:lvl w:ilvl="2" w:tplc="B4AA81E2">
      <w:numFmt w:val="bullet"/>
      <w:lvlText w:val="•"/>
      <w:lvlJc w:val="left"/>
      <w:pPr>
        <w:ind w:left="3888" w:hanging="569"/>
      </w:pPr>
      <w:rPr>
        <w:rFonts w:hint="default"/>
        <w:lang w:val="ru-RU" w:eastAsia="en-US" w:bidi="ar-SA"/>
      </w:rPr>
    </w:lvl>
    <w:lvl w:ilvl="3" w:tplc="3092C050">
      <w:numFmt w:val="bullet"/>
      <w:lvlText w:val="•"/>
      <w:lvlJc w:val="left"/>
      <w:pPr>
        <w:ind w:left="4712" w:hanging="569"/>
      </w:pPr>
      <w:rPr>
        <w:rFonts w:hint="default"/>
        <w:lang w:val="ru-RU" w:eastAsia="en-US" w:bidi="ar-SA"/>
      </w:rPr>
    </w:lvl>
    <w:lvl w:ilvl="4" w:tplc="4BAA51B0">
      <w:numFmt w:val="bullet"/>
      <w:lvlText w:val="•"/>
      <w:lvlJc w:val="left"/>
      <w:pPr>
        <w:ind w:left="5536" w:hanging="569"/>
      </w:pPr>
      <w:rPr>
        <w:rFonts w:hint="default"/>
        <w:lang w:val="ru-RU" w:eastAsia="en-US" w:bidi="ar-SA"/>
      </w:rPr>
    </w:lvl>
    <w:lvl w:ilvl="5" w:tplc="24C60A3A">
      <w:numFmt w:val="bullet"/>
      <w:lvlText w:val="•"/>
      <w:lvlJc w:val="left"/>
      <w:pPr>
        <w:ind w:left="6360" w:hanging="569"/>
      </w:pPr>
      <w:rPr>
        <w:rFonts w:hint="default"/>
        <w:lang w:val="ru-RU" w:eastAsia="en-US" w:bidi="ar-SA"/>
      </w:rPr>
    </w:lvl>
    <w:lvl w:ilvl="6" w:tplc="976C6DEE">
      <w:numFmt w:val="bullet"/>
      <w:lvlText w:val="•"/>
      <w:lvlJc w:val="left"/>
      <w:pPr>
        <w:ind w:left="7184" w:hanging="569"/>
      </w:pPr>
      <w:rPr>
        <w:rFonts w:hint="default"/>
        <w:lang w:val="ru-RU" w:eastAsia="en-US" w:bidi="ar-SA"/>
      </w:rPr>
    </w:lvl>
    <w:lvl w:ilvl="7" w:tplc="C604429A">
      <w:numFmt w:val="bullet"/>
      <w:lvlText w:val="•"/>
      <w:lvlJc w:val="left"/>
      <w:pPr>
        <w:ind w:left="8008" w:hanging="569"/>
      </w:pPr>
      <w:rPr>
        <w:rFonts w:hint="default"/>
        <w:lang w:val="ru-RU" w:eastAsia="en-US" w:bidi="ar-SA"/>
      </w:rPr>
    </w:lvl>
    <w:lvl w:ilvl="8" w:tplc="6318FC9A">
      <w:numFmt w:val="bullet"/>
      <w:lvlText w:val="•"/>
      <w:lvlJc w:val="left"/>
      <w:pPr>
        <w:ind w:left="8832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0BA380F"/>
    <w:multiLevelType w:val="hybridMultilevel"/>
    <w:tmpl w:val="BF8038DA"/>
    <w:lvl w:ilvl="0" w:tplc="73A29262">
      <w:numFmt w:val="bullet"/>
      <w:lvlText w:val="-"/>
      <w:lvlJc w:val="left"/>
      <w:pPr>
        <w:ind w:left="38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064E8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2" w:tplc="F514C384">
      <w:numFmt w:val="bullet"/>
      <w:lvlText w:val="•"/>
      <w:lvlJc w:val="left"/>
      <w:pPr>
        <w:ind w:left="2118" w:hanging="128"/>
      </w:pPr>
      <w:rPr>
        <w:rFonts w:hint="default"/>
        <w:lang w:val="ru-RU" w:eastAsia="en-US" w:bidi="ar-SA"/>
      </w:rPr>
    </w:lvl>
    <w:lvl w:ilvl="3" w:tplc="411E81EE">
      <w:numFmt w:val="bullet"/>
      <w:lvlText w:val="•"/>
      <w:lvlJc w:val="left"/>
      <w:pPr>
        <w:ind w:left="2987" w:hanging="128"/>
      </w:pPr>
      <w:rPr>
        <w:rFonts w:hint="default"/>
        <w:lang w:val="ru-RU" w:eastAsia="en-US" w:bidi="ar-SA"/>
      </w:rPr>
    </w:lvl>
    <w:lvl w:ilvl="4" w:tplc="0F7204AE">
      <w:numFmt w:val="bullet"/>
      <w:lvlText w:val="•"/>
      <w:lvlJc w:val="left"/>
      <w:pPr>
        <w:ind w:left="3856" w:hanging="128"/>
      </w:pPr>
      <w:rPr>
        <w:rFonts w:hint="default"/>
        <w:lang w:val="ru-RU" w:eastAsia="en-US" w:bidi="ar-SA"/>
      </w:rPr>
    </w:lvl>
    <w:lvl w:ilvl="5" w:tplc="C7186E80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  <w:lvl w:ilvl="6" w:tplc="950A1F9A">
      <w:numFmt w:val="bullet"/>
      <w:lvlText w:val="•"/>
      <w:lvlJc w:val="left"/>
      <w:pPr>
        <w:ind w:left="5594" w:hanging="128"/>
      </w:pPr>
      <w:rPr>
        <w:rFonts w:hint="default"/>
        <w:lang w:val="ru-RU" w:eastAsia="en-US" w:bidi="ar-SA"/>
      </w:rPr>
    </w:lvl>
    <w:lvl w:ilvl="7" w:tplc="D25EF1EC">
      <w:numFmt w:val="bullet"/>
      <w:lvlText w:val="•"/>
      <w:lvlJc w:val="left"/>
      <w:pPr>
        <w:ind w:left="6464" w:hanging="128"/>
      </w:pPr>
      <w:rPr>
        <w:rFonts w:hint="default"/>
        <w:lang w:val="ru-RU" w:eastAsia="en-US" w:bidi="ar-SA"/>
      </w:rPr>
    </w:lvl>
    <w:lvl w:ilvl="8" w:tplc="B410374A"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44FE102A"/>
    <w:multiLevelType w:val="multilevel"/>
    <w:tmpl w:val="D67AA156"/>
    <w:lvl w:ilvl="0">
      <w:start w:val="1"/>
      <w:numFmt w:val="decimal"/>
      <w:lvlText w:val="%1."/>
      <w:lvlJc w:val="left"/>
      <w:pPr>
        <w:ind w:left="47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5"/>
    <w:rsid w:val="00115AD5"/>
    <w:rsid w:val="00A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0A1"/>
  <w15:docId w15:val="{882F827F-FD96-409A-A7B5-6309C804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65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.anton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- 20221108_Äîï_ê_ÄÊÏ _èïîòåêà)</dc:title>
  <dc:creator>v.shabelskaya</dc:creator>
  <cp:lastModifiedBy>Julia Leskova</cp:lastModifiedBy>
  <cp:revision>2</cp:revision>
  <dcterms:created xsi:type="dcterms:W3CDTF">2022-11-09T10:37:00Z</dcterms:created>
  <dcterms:modified xsi:type="dcterms:W3CDTF">2022-11-09T10:37:00Z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2022-11-09T00:00:00Z</vt:filetime>
  </property>
  <property fmtid="{D5CDD505-2E9C-101B-9397-08002B2CF9AE}" pid="5" name="Producer">
    <vt:lpwstr>GPL Ghostscript 9.23</vt:lpwstr>
  </property>
</Properties>
</file>