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C843E" w14:textId="77777777" w:rsidR="00D9087F" w:rsidRPr="00F2707D" w:rsidRDefault="008830FB" w:rsidP="00D9087F">
      <w:pPr>
        <w:spacing w:after="0" w:line="240" w:lineRule="auto"/>
        <w:jc w:val="center"/>
        <w:rPr>
          <w:rFonts w:ascii="Times New Roman" w:hAnsi="Times New Roman"/>
          <w:b/>
          <w:sz w:val="24"/>
          <w:szCs w:val="24"/>
        </w:rPr>
      </w:pPr>
      <w:r w:rsidRPr="00F2707D">
        <w:rPr>
          <w:rFonts w:ascii="Times New Roman" w:hAnsi="Times New Roman"/>
          <w:b/>
          <w:sz w:val="24"/>
          <w:szCs w:val="24"/>
        </w:rPr>
        <w:t>Закрытое акционерное общество «Альянс-Лизинг»</w:t>
      </w:r>
    </w:p>
    <w:p w14:paraId="4DFA43F8" w14:textId="77777777" w:rsidR="00DC704E" w:rsidRPr="00F2707D" w:rsidRDefault="00CA21B6" w:rsidP="00D9087F">
      <w:pPr>
        <w:spacing w:after="0" w:line="240" w:lineRule="auto"/>
        <w:jc w:val="center"/>
        <w:rPr>
          <w:rFonts w:ascii="Times New Roman" w:hAnsi="Times New Roman"/>
          <w:b/>
          <w:sz w:val="24"/>
          <w:szCs w:val="24"/>
        </w:rPr>
      </w:pPr>
      <w:r w:rsidRPr="00F2707D">
        <w:rPr>
          <w:rFonts w:ascii="Times New Roman" w:hAnsi="Times New Roman"/>
          <w:b/>
          <w:sz w:val="24"/>
          <w:szCs w:val="24"/>
        </w:rPr>
        <w:t xml:space="preserve"> </w:t>
      </w:r>
      <w:r w:rsidR="008830FB" w:rsidRPr="00F2707D">
        <w:rPr>
          <w:rFonts w:ascii="Times New Roman" w:hAnsi="Times New Roman"/>
          <w:b/>
          <w:sz w:val="24"/>
          <w:szCs w:val="24"/>
        </w:rPr>
        <w:t>сообщает о проведении</w:t>
      </w:r>
      <w:r w:rsidRPr="00F2707D">
        <w:rPr>
          <w:rFonts w:ascii="Times New Roman" w:hAnsi="Times New Roman"/>
          <w:b/>
          <w:sz w:val="24"/>
          <w:szCs w:val="24"/>
        </w:rPr>
        <w:t xml:space="preserve"> электронного аукциона, открытого по составу участников</w:t>
      </w:r>
    </w:p>
    <w:p w14:paraId="150E6E44" w14:textId="77777777" w:rsidR="00994C60" w:rsidRPr="00F2707D" w:rsidRDefault="00CA21B6" w:rsidP="00D9087F">
      <w:pPr>
        <w:spacing w:after="0" w:line="240" w:lineRule="auto"/>
        <w:jc w:val="center"/>
        <w:rPr>
          <w:rFonts w:ascii="Times New Roman" w:hAnsi="Times New Roman"/>
          <w:b/>
          <w:sz w:val="24"/>
          <w:szCs w:val="24"/>
        </w:rPr>
      </w:pPr>
      <w:r w:rsidRPr="00F2707D">
        <w:rPr>
          <w:rFonts w:ascii="Times New Roman" w:hAnsi="Times New Roman"/>
          <w:b/>
          <w:sz w:val="24"/>
          <w:szCs w:val="24"/>
        </w:rPr>
        <w:t xml:space="preserve"> и по форме </w:t>
      </w:r>
      <w:r w:rsidR="008830FB" w:rsidRPr="00F2707D">
        <w:rPr>
          <w:rFonts w:ascii="Times New Roman" w:hAnsi="Times New Roman"/>
          <w:b/>
          <w:sz w:val="24"/>
          <w:szCs w:val="24"/>
        </w:rPr>
        <w:t>подачи предложений по цене</w:t>
      </w:r>
      <w:r w:rsidR="00DC704E" w:rsidRPr="00F2707D">
        <w:rPr>
          <w:rFonts w:ascii="Times New Roman" w:hAnsi="Times New Roman"/>
          <w:b/>
          <w:sz w:val="24"/>
          <w:szCs w:val="24"/>
        </w:rPr>
        <w:t xml:space="preserve"> с применением метода по</w:t>
      </w:r>
      <w:r w:rsidR="00F45A2C" w:rsidRPr="00F2707D">
        <w:rPr>
          <w:rFonts w:ascii="Times New Roman" w:hAnsi="Times New Roman"/>
          <w:b/>
          <w:sz w:val="24"/>
          <w:szCs w:val="24"/>
        </w:rPr>
        <w:t xml:space="preserve">вышения </w:t>
      </w:r>
      <w:r w:rsidR="00DC704E" w:rsidRPr="00F2707D">
        <w:rPr>
          <w:rFonts w:ascii="Times New Roman" w:hAnsi="Times New Roman"/>
          <w:b/>
          <w:sz w:val="24"/>
          <w:szCs w:val="24"/>
        </w:rPr>
        <w:t>начальной цены</w:t>
      </w:r>
      <w:r w:rsidRPr="00F2707D">
        <w:rPr>
          <w:rFonts w:ascii="Times New Roman" w:hAnsi="Times New Roman"/>
          <w:b/>
          <w:sz w:val="24"/>
          <w:szCs w:val="24"/>
        </w:rPr>
        <w:t>,</w:t>
      </w:r>
      <w:r w:rsidR="008830FB" w:rsidRPr="00F2707D">
        <w:rPr>
          <w:rFonts w:ascii="Times New Roman" w:hAnsi="Times New Roman"/>
          <w:b/>
          <w:sz w:val="24"/>
          <w:szCs w:val="24"/>
        </w:rPr>
        <w:t xml:space="preserve"> на электронной торговой площадке</w:t>
      </w:r>
      <w:r w:rsidR="0066340E" w:rsidRPr="00F2707D">
        <w:rPr>
          <w:rFonts w:ascii="Times New Roman" w:hAnsi="Times New Roman"/>
          <w:b/>
          <w:sz w:val="24"/>
          <w:szCs w:val="24"/>
        </w:rPr>
        <w:t xml:space="preserve"> </w:t>
      </w:r>
      <w:r w:rsidRPr="00F2707D">
        <w:rPr>
          <w:rFonts w:ascii="Times New Roman" w:hAnsi="Times New Roman"/>
          <w:b/>
          <w:sz w:val="24"/>
          <w:szCs w:val="24"/>
        </w:rPr>
        <w:t>АО «Российский аукционный дом»</w:t>
      </w:r>
    </w:p>
    <w:p w14:paraId="65A8F321" w14:textId="77777777" w:rsidR="00EC1656" w:rsidRPr="00F2707D" w:rsidRDefault="008830FB" w:rsidP="00D9087F">
      <w:pPr>
        <w:spacing w:after="0" w:line="240" w:lineRule="auto"/>
        <w:jc w:val="center"/>
        <w:rPr>
          <w:rFonts w:ascii="Times New Roman" w:hAnsi="Times New Roman"/>
          <w:b/>
          <w:sz w:val="24"/>
          <w:szCs w:val="24"/>
        </w:rPr>
      </w:pPr>
      <w:r w:rsidRPr="00F2707D">
        <w:rPr>
          <w:rFonts w:ascii="Times New Roman" w:hAnsi="Times New Roman"/>
          <w:b/>
          <w:sz w:val="24"/>
          <w:szCs w:val="24"/>
        </w:rPr>
        <w:t xml:space="preserve">по адресу в сети интернет </w:t>
      </w:r>
      <w:hyperlink r:id="rId6" w:history="1">
        <w:r w:rsidR="00CA21B6" w:rsidRPr="00F2707D">
          <w:rPr>
            <w:rStyle w:val="a3"/>
            <w:rFonts w:ascii="Times New Roman" w:hAnsi="Times New Roman"/>
            <w:b/>
            <w:color w:val="auto"/>
            <w:sz w:val="24"/>
            <w:szCs w:val="24"/>
          </w:rPr>
          <w:t>https://lot-online.ru</w:t>
        </w:r>
      </w:hyperlink>
      <w:r w:rsidR="00C16A5C" w:rsidRPr="00F2707D">
        <w:rPr>
          <w:rFonts w:ascii="Times New Roman" w:hAnsi="Times New Roman"/>
          <w:b/>
          <w:sz w:val="24"/>
          <w:szCs w:val="24"/>
        </w:rPr>
        <w:t>.</w:t>
      </w:r>
    </w:p>
    <w:p w14:paraId="1D841D52" w14:textId="77777777" w:rsidR="003324C8" w:rsidRPr="00DC704E" w:rsidRDefault="003324C8" w:rsidP="001D2E97">
      <w:pPr>
        <w:spacing w:after="0" w:line="240" w:lineRule="auto"/>
        <w:jc w:val="center"/>
        <w:rPr>
          <w:rFonts w:ascii="Times New Roman" w:hAnsi="Times New Roman"/>
          <w:sz w:val="24"/>
          <w:szCs w:val="24"/>
        </w:rPr>
      </w:pPr>
    </w:p>
    <w:p w14:paraId="70658E94" w14:textId="03D74159" w:rsidR="00D9087F" w:rsidRPr="00A53A56" w:rsidRDefault="00D9087F" w:rsidP="00D9087F">
      <w:pPr>
        <w:spacing w:after="0" w:line="240" w:lineRule="auto"/>
        <w:jc w:val="center"/>
        <w:rPr>
          <w:rFonts w:ascii="Times New Roman" w:hAnsi="Times New Roman"/>
          <w:b/>
          <w:sz w:val="24"/>
          <w:szCs w:val="24"/>
        </w:rPr>
      </w:pPr>
      <w:r w:rsidRPr="00604F9B">
        <w:rPr>
          <w:rFonts w:ascii="Times New Roman" w:hAnsi="Times New Roman"/>
          <w:b/>
          <w:sz w:val="24"/>
          <w:szCs w:val="24"/>
        </w:rPr>
        <w:t xml:space="preserve">Открытый </w:t>
      </w:r>
      <w:r w:rsidRPr="00A53A56">
        <w:rPr>
          <w:rFonts w:ascii="Times New Roman" w:hAnsi="Times New Roman"/>
          <w:b/>
          <w:sz w:val="24"/>
          <w:szCs w:val="24"/>
        </w:rPr>
        <w:t xml:space="preserve">электронный аукцион состоится </w:t>
      </w:r>
      <w:r w:rsidR="00DE0FEA" w:rsidRPr="00A53A56">
        <w:rPr>
          <w:rFonts w:ascii="Times New Roman" w:hAnsi="Times New Roman"/>
          <w:b/>
          <w:sz w:val="24"/>
          <w:szCs w:val="24"/>
        </w:rPr>
        <w:t>2</w:t>
      </w:r>
      <w:r w:rsidR="00BD04F6" w:rsidRPr="00BD04F6">
        <w:rPr>
          <w:rFonts w:ascii="Times New Roman" w:hAnsi="Times New Roman"/>
          <w:b/>
          <w:sz w:val="24"/>
          <w:szCs w:val="24"/>
        </w:rPr>
        <w:t>6</w:t>
      </w:r>
      <w:r w:rsidRPr="00A53A56">
        <w:rPr>
          <w:rFonts w:ascii="Times New Roman" w:hAnsi="Times New Roman"/>
          <w:b/>
          <w:sz w:val="24"/>
          <w:szCs w:val="24"/>
        </w:rPr>
        <w:t>.</w:t>
      </w:r>
      <w:r w:rsidR="00DE0FEA" w:rsidRPr="00A53A56">
        <w:rPr>
          <w:rFonts w:ascii="Times New Roman" w:hAnsi="Times New Roman"/>
          <w:b/>
          <w:sz w:val="24"/>
          <w:szCs w:val="24"/>
        </w:rPr>
        <w:t>1</w:t>
      </w:r>
      <w:r w:rsidR="00BD04F6" w:rsidRPr="00BD04F6">
        <w:rPr>
          <w:rFonts w:ascii="Times New Roman" w:hAnsi="Times New Roman"/>
          <w:b/>
          <w:sz w:val="24"/>
          <w:szCs w:val="24"/>
        </w:rPr>
        <w:t>2</w:t>
      </w:r>
      <w:r w:rsidRPr="00A53A56">
        <w:rPr>
          <w:rFonts w:ascii="Times New Roman" w:hAnsi="Times New Roman"/>
          <w:b/>
          <w:sz w:val="24"/>
          <w:szCs w:val="24"/>
        </w:rPr>
        <w:t xml:space="preserve">.2022 в </w:t>
      </w:r>
      <w:r w:rsidR="00EF6F27" w:rsidRPr="00A53A56">
        <w:rPr>
          <w:rFonts w:ascii="Times New Roman" w:hAnsi="Times New Roman"/>
          <w:b/>
          <w:sz w:val="24"/>
          <w:szCs w:val="24"/>
        </w:rPr>
        <w:t>15</w:t>
      </w:r>
      <w:r w:rsidRPr="00A53A56">
        <w:rPr>
          <w:rFonts w:ascii="Times New Roman" w:hAnsi="Times New Roman"/>
          <w:b/>
          <w:sz w:val="24"/>
          <w:szCs w:val="24"/>
        </w:rPr>
        <w:t>:00 ч</w:t>
      </w:r>
      <w:r w:rsidR="00DC704E" w:rsidRPr="00A53A56">
        <w:rPr>
          <w:rFonts w:ascii="Times New Roman" w:hAnsi="Times New Roman"/>
          <w:b/>
          <w:sz w:val="24"/>
          <w:szCs w:val="24"/>
        </w:rPr>
        <w:t>ас</w:t>
      </w:r>
      <w:r w:rsidRPr="00A53A56">
        <w:rPr>
          <w:rFonts w:ascii="Times New Roman" w:hAnsi="Times New Roman"/>
          <w:b/>
          <w:sz w:val="24"/>
          <w:szCs w:val="24"/>
        </w:rPr>
        <w:t xml:space="preserve">. </w:t>
      </w:r>
    </w:p>
    <w:p w14:paraId="031BC206" w14:textId="77777777" w:rsidR="00F45A2C" w:rsidRPr="00A53A56" w:rsidRDefault="00F45A2C" w:rsidP="00D9087F">
      <w:pPr>
        <w:spacing w:after="0" w:line="240" w:lineRule="auto"/>
        <w:jc w:val="center"/>
        <w:rPr>
          <w:rFonts w:ascii="Times New Roman" w:hAnsi="Times New Roman"/>
          <w:b/>
          <w:sz w:val="24"/>
          <w:szCs w:val="24"/>
        </w:rPr>
      </w:pPr>
    </w:p>
    <w:p w14:paraId="5AEF1634" w14:textId="5C17047F" w:rsidR="00DC704E" w:rsidRPr="00A53A56" w:rsidRDefault="008830FB" w:rsidP="00DC704E">
      <w:pPr>
        <w:spacing w:after="0" w:line="240" w:lineRule="auto"/>
        <w:jc w:val="center"/>
        <w:rPr>
          <w:rFonts w:ascii="Times New Roman" w:hAnsi="Times New Roman"/>
          <w:sz w:val="24"/>
          <w:szCs w:val="24"/>
        </w:rPr>
      </w:pPr>
      <w:r w:rsidRPr="00A53A56">
        <w:rPr>
          <w:rFonts w:ascii="Times New Roman" w:hAnsi="Times New Roman"/>
          <w:b/>
          <w:sz w:val="24"/>
          <w:szCs w:val="24"/>
        </w:rPr>
        <w:t>Организатор торгов</w:t>
      </w:r>
      <w:r w:rsidRPr="00A53A56">
        <w:rPr>
          <w:rFonts w:ascii="Times New Roman" w:hAnsi="Times New Roman"/>
          <w:sz w:val="24"/>
          <w:szCs w:val="24"/>
        </w:rPr>
        <w:t xml:space="preserve">: </w:t>
      </w:r>
      <w:r w:rsidR="002A6701" w:rsidRPr="00A53A56">
        <w:rPr>
          <w:rFonts w:ascii="Times New Roman" w:hAnsi="Times New Roman"/>
          <w:b/>
          <w:sz w:val="24"/>
          <w:szCs w:val="24"/>
        </w:rPr>
        <w:t>З</w:t>
      </w:r>
      <w:r w:rsidR="00EC1656" w:rsidRPr="00A53A56">
        <w:rPr>
          <w:rFonts w:ascii="Times New Roman" w:hAnsi="Times New Roman"/>
          <w:b/>
          <w:sz w:val="24"/>
          <w:szCs w:val="24"/>
        </w:rPr>
        <w:t>акрытое акционерное общество</w:t>
      </w:r>
      <w:r w:rsidRPr="00A53A56">
        <w:rPr>
          <w:rFonts w:ascii="Times New Roman" w:hAnsi="Times New Roman"/>
          <w:b/>
          <w:sz w:val="24"/>
          <w:szCs w:val="24"/>
        </w:rPr>
        <w:t xml:space="preserve"> «Альянс-Лизинг»</w:t>
      </w:r>
      <w:r w:rsidRPr="00A53A56">
        <w:rPr>
          <w:rFonts w:ascii="Times New Roman" w:hAnsi="Times New Roman"/>
          <w:sz w:val="24"/>
          <w:szCs w:val="24"/>
        </w:rPr>
        <w:t>, ИНН</w:t>
      </w:r>
      <w:r w:rsidR="00EC1656" w:rsidRPr="00A53A56">
        <w:rPr>
          <w:rFonts w:ascii="Times New Roman" w:hAnsi="Times New Roman"/>
          <w:sz w:val="24"/>
          <w:szCs w:val="24"/>
        </w:rPr>
        <w:t> </w:t>
      </w:r>
      <w:r w:rsidRPr="00A53A56">
        <w:rPr>
          <w:rFonts w:ascii="Times New Roman" w:hAnsi="Times New Roman"/>
          <w:sz w:val="24"/>
          <w:szCs w:val="24"/>
        </w:rPr>
        <w:t xml:space="preserve">7825496985, ОГРН 1037843023712, </w:t>
      </w:r>
      <w:r w:rsidR="00EC1656" w:rsidRPr="00A53A56">
        <w:rPr>
          <w:rFonts w:ascii="Times New Roman" w:hAnsi="Times New Roman"/>
          <w:sz w:val="24"/>
          <w:szCs w:val="24"/>
        </w:rPr>
        <w:t xml:space="preserve">КПП 781401001, </w:t>
      </w:r>
      <w:r w:rsidRPr="00A53A56">
        <w:rPr>
          <w:rFonts w:ascii="Times New Roman" w:hAnsi="Times New Roman"/>
          <w:sz w:val="24"/>
          <w:szCs w:val="24"/>
        </w:rPr>
        <w:t xml:space="preserve">адрес: 197342, Санкт-Петербург, </w:t>
      </w:r>
      <w:proofErr w:type="spellStart"/>
      <w:r w:rsidRPr="00A53A56">
        <w:rPr>
          <w:rFonts w:ascii="Times New Roman" w:hAnsi="Times New Roman"/>
          <w:sz w:val="24"/>
          <w:szCs w:val="24"/>
        </w:rPr>
        <w:t>вн.тер.г</w:t>
      </w:r>
      <w:proofErr w:type="spellEnd"/>
      <w:r w:rsidRPr="00A53A56">
        <w:rPr>
          <w:rFonts w:ascii="Times New Roman" w:hAnsi="Times New Roman"/>
          <w:sz w:val="24"/>
          <w:szCs w:val="24"/>
        </w:rPr>
        <w:t xml:space="preserve">. муниципальный округ </w:t>
      </w:r>
      <w:proofErr w:type="spellStart"/>
      <w:r w:rsidRPr="00A53A56">
        <w:rPr>
          <w:rFonts w:ascii="Times New Roman" w:hAnsi="Times New Roman"/>
          <w:sz w:val="24"/>
          <w:szCs w:val="24"/>
        </w:rPr>
        <w:t>Ланское</w:t>
      </w:r>
      <w:proofErr w:type="spellEnd"/>
      <w:r w:rsidRPr="00A53A56">
        <w:rPr>
          <w:rFonts w:ascii="Times New Roman" w:hAnsi="Times New Roman"/>
          <w:sz w:val="24"/>
          <w:szCs w:val="24"/>
        </w:rPr>
        <w:t>, наб. Черной речки, д. 47, стр. 2, пом. 1-Н, оф. 372</w:t>
      </w:r>
      <w:r w:rsidR="00A56349" w:rsidRPr="00A53A56">
        <w:rPr>
          <w:rFonts w:ascii="Times New Roman" w:hAnsi="Times New Roman"/>
          <w:sz w:val="24"/>
          <w:szCs w:val="24"/>
        </w:rPr>
        <w:t>, тел. (812) 702-50-31</w:t>
      </w:r>
      <w:r w:rsidR="00DC704E" w:rsidRPr="00A53A56">
        <w:rPr>
          <w:rFonts w:ascii="Times New Roman" w:hAnsi="Times New Roman"/>
          <w:sz w:val="24"/>
          <w:szCs w:val="24"/>
        </w:rPr>
        <w:t>.</w:t>
      </w:r>
    </w:p>
    <w:p w14:paraId="2133A150" w14:textId="77777777" w:rsidR="00F45A2C" w:rsidRPr="00A53A56" w:rsidRDefault="00F45A2C" w:rsidP="00DC704E">
      <w:pPr>
        <w:spacing w:after="0" w:line="240" w:lineRule="auto"/>
        <w:jc w:val="center"/>
        <w:rPr>
          <w:rFonts w:ascii="Times New Roman" w:hAnsi="Times New Roman"/>
          <w:sz w:val="24"/>
          <w:szCs w:val="24"/>
        </w:rPr>
      </w:pPr>
    </w:p>
    <w:p w14:paraId="54C02B11" w14:textId="745E2933" w:rsidR="00D9087F" w:rsidRPr="00A53A56" w:rsidRDefault="00AA7AD8" w:rsidP="00D9087F">
      <w:pPr>
        <w:spacing w:after="0" w:line="240" w:lineRule="auto"/>
        <w:jc w:val="center"/>
        <w:rPr>
          <w:rFonts w:ascii="Times New Roman" w:hAnsi="Times New Roman"/>
          <w:b/>
          <w:sz w:val="24"/>
          <w:szCs w:val="24"/>
        </w:rPr>
      </w:pPr>
      <w:r w:rsidRPr="00A53A56">
        <w:rPr>
          <w:rFonts w:ascii="Times New Roman" w:hAnsi="Times New Roman"/>
          <w:b/>
          <w:sz w:val="24"/>
          <w:szCs w:val="24"/>
        </w:rPr>
        <w:t xml:space="preserve">Прием заявок осуществляется с </w:t>
      </w:r>
      <w:r w:rsidR="00BD04F6" w:rsidRPr="00BD04F6">
        <w:rPr>
          <w:rFonts w:ascii="Times New Roman" w:hAnsi="Times New Roman"/>
          <w:b/>
          <w:sz w:val="24"/>
          <w:szCs w:val="24"/>
        </w:rPr>
        <w:t>26</w:t>
      </w:r>
      <w:r w:rsidRPr="00A53A56">
        <w:rPr>
          <w:rFonts w:ascii="Times New Roman" w:hAnsi="Times New Roman"/>
          <w:b/>
          <w:sz w:val="24"/>
          <w:szCs w:val="24"/>
        </w:rPr>
        <w:t>.</w:t>
      </w:r>
      <w:r w:rsidR="00BD04F6" w:rsidRPr="00BD04F6">
        <w:rPr>
          <w:rFonts w:ascii="Times New Roman" w:hAnsi="Times New Roman"/>
          <w:b/>
          <w:sz w:val="24"/>
          <w:szCs w:val="24"/>
        </w:rPr>
        <w:t>11</w:t>
      </w:r>
      <w:r w:rsidR="00BD04F6">
        <w:rPr>
          <w:rFonts w:ascii="Times New Roman" w:hAnsi="Times New Roman"/>
          <w:b/>
          <w:sz w:val="24"/>
          <w:szCs w:val="24"/>
        </w:rPr>
        <w:t>.</w:t>
      </w:r>
      <w:r w:rsidRPr="00A53A56">
        <w:rPr>
          <w:rFonts w:ascii="Times New Roman" w:hAnsi="Times New Roman"/>
          <w:b/>
          <w:sz w:val="24"/>
          <w:szCs w:val="24"/>
        </w:rPr>
        <w:t>2022 с 0</w:t>
      </w:r>
      <w:r w:rsidR="00FD5B17">
        <w:rPr>
          <w:rFonts w:ascii="Times New Roman" w:hAnsi="Times New Roman"/>
          <w:b/>
          <w:sz w:val="24"/>
          <w:szCs w:val="24"/>
        </w:rPr>
        <w:t>9</w:t>
      </w:r>
      <w:r w:rsidR="00D9087F" w:rsidRPr="00A53A56">
        <w:rPr>
          <w:rFonts w:ascii="Times New Roman" w:hAnsi="Times New Roman"/>
          <w:b/>
          <w:sz w:val="24"/>
          <w:szCs w:val="24"/>
        </w:rPr>
        <w:t>:00</w:t>
      </w:r>
      <w:r w:rsidRPr="00A53A56">
        <w:rPr>
          <w:rFonts w:ascii="Times New Roman" w:hAnsi="Times New Roman"/>
          <w:b/>
          <w:sz w:val="24"/>
          <w:szCs w:val="24"/>
        </w:rPr>
        <w:t xml:space="preserve"> ч</w:t>
      </w:r>
      <w:r w:rsidR="00DC704E" w:rsidRPr="00A53A56">
        <w:rPr>
          <w:rFonts w:ascii="Times New Roman" w:hAnsi="Times New Roman"/>
          <w:b/>
          <w:sz w:val="24"/>
          <w:szCs w:val="24"/>
        </w:rPr>
        <w:t>ас</w:t>
      </w:r>
      <w:r w:rsidRPr="00A53A56">
        <w:rPr>
          <w:rFonts w:ascii="Times New Roman" w:hAnsi="Times New Roman"/>
          <w:b/>
          <w:sz w:val="24"/>
          <w:szCs w:val="24"/>
        </w:rPr>
        <w:t xml:space="preserve">. по </w:t>
      </w:r>
      <w:r w:rsidR="00DE0FEA" w:rsidRPr="00A53A56">
        <w:rPr>
          <w:rFonts w:ascii="Times New Roman" w:hAnsi="Times New Roman"/>
          <w:b/>
          <w:sz w:val="24"/>
          <w:szCs w:val="24"/>
        </w:rPr>
        <w:t>2</w:t>
      </w:r>
      <w:r w:rsidR="00BD04F6">
        <w:rPr>
          <w:rFonts w:ascii="Times New Roman" w:hAnsi="Times New Roman"/>
          <w:b/>
          <w:sz w:val="24"/>
          <w:szCs w:val="24"/>
        </w:rPr>
        <w:t>2</w:t>
      </w:r>
      <w:r w:rsidRPr="00A53A56">
        <w:rPr>
          <w:rFonts w:ascii="Times New Roman" w:hAnsi="Times New Roman"/>
          <w:b/>
          <w:sz w:val="24"/>
          <w:szCs w:val="24"/>
        </w:rPr>
        <w:t>.</w:t>
      </w:r>
      <w:r w:rsidR="00DE0FEA" w:rsidRPr="00A53A56">
        <w:rPr>
          <w:rFonts w:ascii="Times New Roman" w:hAnsi="Times New Roman"/>
          <w:b/>
          <w:sz w:val="24"/>
          <w:szCs w:val="24"/>
        </w:rPr>
        <w:t>1</w:t>
      </w:r>
      <w:r w:rsidR="00BD04F6">
        <w:rPr>
          <w:rFonts w:ascii="Times New Roman" w:hAnsi="Times New Roman"/>
          <w:b/>
          <w:sz w:val="24"/>
          <w:szCs w:val="24"/>
        </w:rPr>
        <w:t>2</w:t>
      </w:r>
      <w:r w:rsidRPr="00A53A56">
        <w:rPr>
          <w:rFonts w:ascii="Times New Roman" w:hAnsi="Times New Roman"/>
          <w:b/>
          <w:sz w:val="24"/>
          <w:szCs w:val="24"/>
        </w:rPr>
        <w:t xml:space="preserve">.2022 до </w:t>
      </w:r>
      <w:r w:rsidR="006141C7">
        <w:rPr>
          <w:rFonts w:ascii="Times New Roman" w:hAnsi="Times New Roman"/>
          <w:b/>
          <w:sz w:val="24"/>
          <w:szCs w:val="24"/>
        </w:rPr>
        <w:t>23</w:t>
      </w:r>
      <w:r w:rsidR="00BD04F6">
        <w:rPr>
          <w:rFonts w:ascii="Times New Roman" w:hAnsi="Times New Roman"/>
          <w:b/>
          <w:sz w:val="24"/>
          <w:szCs w:val="24"/>
        </w:rPr>
        <w:t>:</w:t>
      </w:r>
      <w:r w:rsidR="006141C7">
        <w:rPr>
          <w:rFonts w:ascii="Times New Roman" w:hAnsi="Times New Roman"/>
          <w:b/>
          <w:sz w:val="24"/>
          <w:szCs w:val="24"/>
        </w:rPr>
        <w:t>59</w:t>
      </w:r>
      <w:r w:rsidRPr="00A53A56">
        <w:rPr>
          <w:rFonts w:ascii="Times New Roman" w:hAnsi="Times New Roman"/>
          <w:b/>
          <w:sz w:val="24"/>
          <w:szCs w:val="24"/>
        </w:rPr>
        <w:t xml:space="preserve"> ч</w:t>
      </w:r>
      <w:r w:rsidR="00DC704E" w:rsidRPr="00A53A56">
        <w:rPr>
          <w:rFonts w:ascii="Times New Roman" w:hAnsi="Times New Roman"/>
          <w:b/>
          <w:sz w:val="24"/>
          <w:szCs w:val="24"/>
        </w:rPr>
        <w:t>ас</w:t>
      </w:r>
      <w:r w:rsidR="00D9087F" w:rsidRPr="00A53A56">
        <w:rPr>
          <w:rFonts w:ascii="Times New Roman" w:hAnsi="Times New Roman"/>
          <w:b/>
          <w:sz w:val="24"/>
          <w:szCs w:val="24"/>
        </w:rPr>
        <w:t>.</w:t>
      </w:r>
    </w:p>
    <w:p w14:paraId="6B40FD12" w14:textId="77777777" w:rsidR="00D9087F" w:rsidRPr="00A53A56" w:rsidRDefault="00AA7AD8" w:rsidP="00D9087F">
      <w:pPr>
        <w:spacing w:after="0" w:line="240" w:lineRule="auto"/>
        <w:jc w:val="center"/>
        <w:rPr>
          <w:rFonts w:ascii="Times New Roman" w:hAnsi="Times New Roman"/>
          <w:b/>
          <w:sz w:val="24"/>
          <w:szCs w:val="24"/>
        </w:rPr>
      </w:pPr>
      <w:r w:rsidRPr="00A53A56">
        <w:rPr>
          <w:rFonts w:ascii="Times New Roman" w:hAnsi="Times New Roman"/>
          <w:b/>
          <w:sz w:val="24"/>
          <w:szCs w:val="24"/>
        </w:rPr>
        <w:t xml:space="preserve"> на электронной торговой площадке </w:t>
      </w:r>
      <w:r w:rsidR="001D2E97" w:rsidRPr="00A53A56">
        <w:rPr>
          <w:rFonts w:ascii="Times New Roman" w:hAnsi="Times New Roman"/>
          <w:b/>
          <w:sz w:val="24"/>
          <w:szCs w:val="24"/>
        </w:rPr>
        <w:t>А</w:t>
      </w:r>
      <w:r w:rsidR="00D9087F" w:rsidRPr="00A53A56">
        <w:rPr>
          <w:rFonts w:ascii="Times New Roman" w:hAnsi="Times New Roman"/>
          <w:b/>
          <w:sz w:val="24"/>
          <w:szCs w:val="24"/>
        </w:rPr>
        <w:t>О</w:t>
      </w:r>
      <w:r w:rsidRPr="00A53A56">
        <w:rPr>
          <w:rFonts w:ascii="Times New Roman" w:hAnsi="Times New Roman"/>
          <w:b/>
          <w:sz w:val="24"/>
          <w:szCs w:val="24"/>
        </w:rPr>
        <w:t xml:space="preserve"> «Российский аукционный дом» </w:t>
      </w:r>
    </w:p>
    <w:p w14:paraId="373989D6" w14:textId="77777777" w:rsidR="00DC704E" w:rsidRPr="00A53A56" w:rsidRDefault="00AA7AD8" w:rsidP="00D9087F">
      <w:pPr>
        <w:spacing w:after="0" w:line="240" w:lineRule="auto"/>
        <w:jc w:val="center"/>
        <w:rPr>
          <w:rFonts w:ascii="Times New Roman" w:hAnsi="Times New Roman"/>
          <w:b/>
          <w:sz w:val="24"/>
          <w:szCs w:val="24"/>
        </w:rPr>
      </w:pPr>
      <w:r w:rsidRPr="00A53A56">
        <w:rPr>
          <w:rFonts w:ascii="Times New Roman" w:hAnsi="Times New Roman"/>
          <w:b/>
          <w:sz w:val="24"/>
          <w:szCs w:val="24"/>
        </w:rPr>
        <w:t>по адресу в сети интернет</w:t>
      </w:r>
      <w:hyperlink w:history="1"/>
      <w:r w:rsidRPr="00A53A56">
        <w:rPr>
          <w:rFonts w:ascii="Times New Roman" w:hAnsi="Times New Roman"/>
          <w:b/>
          <w:sz w:val="24"/>
          <w:szCs w:val="24"/>
        </w:rPr>
        <w:t xml:space="preserve"> </w:t>
      </w:r>
      <w:hyperlink r:id="rId7" w:history="1">
        <w:hyperlink r:id="rId8" w:history="1">
          <w:r w:rsidRPr="00A53A56">
            <w:rPr>
              <w:rStyle w:val="a3"/>
              <w:rFonts w:ascii="Times New Roman" w:hAnsi="Times New Roman"/>
              <w:b/>
              <w:color w:val="auto"/>
              <w:sz w:val="24"/>
              <w:szCs w:val="24"/>
              <w:u w:val="none"/>
            </w:rPr>
            <w:t>https://lot-online.ru</w:t>
          </w:r>
        </w:hyperlink>
      </w:hyperlink>
      <w:r w:rsidRPr="00A53A56">
        <w:rPr>
          <w:rFonts w:ascii="Times New Roman" w:hAnsi="Times New Roman"/>
          <w:b/>
          <w:sz w:val="24"/>
          <w:szCs w:val="24"/>
        </w:rPr>
        <w:t>.</w:t>
      </w:r>
    </w:p>
    <w:p w14:paraId="3569989B" w14:textId="77777777" w:rsidR="00F45A2C" w:rsidRPr="00A53A56" w:rsidRDefault="00F45A2C" w:rsidP="00D9087F">
      <w:pPr>
        <w:spacing w:after="0" w:line="240" w:lineRule="auto"/>
        <w:jc w:val="center"/>
        <w:rPr>
          <w:rFonts w:ascii="Times New Roman" w:hAnsi="Times New Roman"/>
          <w:b/>
          <w:sz w:val="24"/>
          <w:szCs w:val="24"/>
        </w:rPr>
      </w:pPr>
    </w:p>
    <w:p w14:paraId="2F103F30" w14:textId="77777777" w:rsidR="00D9087F" w:rsidRPr="00A53A56" w:rsidRDefault="001D2E97" w:rsidP="00D9087F">
      <w:pPr>
        <w:spacing w:after="0" w:line="240" w:lineRule="auto"/>
        <w:jc w:val="center"/>
        <w:rPr>
          <w:rFonts w:ascii="Times New Roman" w:hAnsi="Times New Roman"/>
          <w:b/>
          <w:sz w:val="24"/>
          <w:szCs w:val="24"/>
        </w:rPr>
      </w:pPr>
      <w:r w:rsidRPr="00A53A56">
        <w:rPr>
          <w:rFonts w:ascii="Times New Roman" w:hAnsi="Times New Roman"/>
          <w:b/>
          <w:sz w:val="24"/>
          <w:szCs w:val="24"/>
        </w:rPr>
        <w:t>Задаток по аукциону должен поступить</w:t>
      </w:r>
      <w:r w:rsidR="0049147F" w:rsidRPr="00A53A56">
        <w:rPr>
          <w:rFonts w:ascii="Times New Roman" w:hAnsi="Times New Roman"/>
          <w:b/>
          <w:sz w:val="24"/>
          <w:szCs w:val="24"/>
        </w:rPr>
        <w:t xml:space="preserve"> на счет Организатора торгов</w:t>
      </w:r>
    </w:p>
    <w:p w14:paraId="1D54D5DA" w14:textId="6469BFC1" w:rsidR="00DC704E" w:rsidRPr="00A53A56" w:rsidRDefault="001D2E97" w:rsidP="00D9087F">
      <w:pPr>
        <w:spacing w:after="0" w:line="240" w:lineRule="auto"/>
        <w:jc w:val="center"/>
        <w:rPr>
          <w:rFonts w:ascii="Times New Roman" w:hAnsi="Times New Roman"/>
          <w:b/>
          <w:sz w:val="24"/>
          <w:szCs w:val="24"/>
        </w:rPr>
      </w:pPr>
      <w:r w:rsidRPr="00A53A56">
        <w:rPr>
          <w:rFonts w:ascii="Times New Roman" w:hAnsi="Times New Roman"/>
          <w:b/>
          <w:sz w:val="24"/>
          <w:szCs w:val="24"/>
        </w:rPr>
        <w:t xml:space="preserve">не позднее </w:t>
      </w:r>
      <w:r w:rsidR="00BD04F6">
        <w:rPr>
          <w:rFonts w:ascii="Times New Roman" w:hAnsi="Times New Roman"/>
          <w:b/>
          <w:sz w:val="24"/>
          <w:szCs w:val="24"/>
        </w:rPr>
        <w:t>22.12</w:t>
      </w:r>
      <w:r w:rsidRPr="00A53A56">
        <w:rPr>
          <w:rFonts w:ascii="Times New Roman" w:hAnsi="Times New Roman"/>
          <w:b/>
          <w:sz w:val="24"/>
          <w:szCs w:val="24"/>
        </w:rPr>
        <w:t>.2022.</w:t>
      </w:r>
    </w:p>
    <w:p w14:paraId="5A9CD5A0" w14:textId="77777777" w:rsidR="00F45A2C" w:rsidRPr="00A53A56" w:rsidRDefault="00F45A2C" w:rsidP="00D9087F">
      <w:pPr>
        <w:spacing w:after="0" w:line="240" w:lineRule="auto"/>
        <w:jc w:val="center"/>
        <w:rPr>
          <w:rFonts w:ascii="Times New Roman" w:hAnsi="Times New Roman"/>
          <w:b/>
          <w:sz w:val="24"/>
          <w:szCs w:val="24"/>
        </w:rPr>
      </w:pPr>
    </w:p>
    <w:p w14:paraId="4DBC3543" w14:textId="2DBB431D" w:rsidR="00AA7AD8" w:rsidRPr="00A53A56" w:rsidRDefault="0049147F" w:rsidP="00D9087F">
      <w:pPr>
        <w:spacing w:after="0" w:line="240" w:lineRule="auto"/>
        <w:jc w:val="center"/>
        <w:rPr>
          <w:rFonts w:ascii="Times New Roman" w:hAnsi="Times New Roman"/>
          <w:b/>
          <w:sz w:val="24"/>
          <w:szCs w:val="24"/>
        </w:rPr>
      </w:pPr>
      <w:r w:rsidRPr="00A53A56">
        <w:rPr>
          <w:rFonts w:ascii="Times New Roman" w:hAnsi="Times New Roman"/>
          <w:b/>
          <w:sz w:val="24"/>
          <w:szCs w:val="24"/>
        </w:rPr>
        <w:t>О</w:t>
      </w:r>
      <w:r w:rsidR="00D04615" w:rsidRPr="00A53A56">
        <w:rPr>
          <w:rFonts w:ascii="Times New Roman" w:hAnsi="Times New Roman"/>
          <w:b/>
          <w:sz w:val="24"/>
          <w:szCs w:val="24"/>
        </w:rPr>
        <w:t>пределение участников аукциона</w:t>
      </w:r>
      <w:r w:rsidR="00AA7AD8" w:rsidRPr="00A53A56">
        <w:rPr>
          <w:rFonts w:ascii="Times New Roman" w:hAnsi="Times New Roman"/>
          <w:b/>
          <w:sz w:val="24"/>
          <w:szCs w:val="24"/>
        </w:rPr>
        <w:t xml:space="preserve"> </w:t>
      </w:r>
      <w:r w:rsidR="00E4460F" w:rsidRPr="00A53A56">
        <w:rPr>
          <w:rFonts w:ascii="Times New Roman" w:hAnsi="Times New Roman"/>
          <w:b/>
          <w:sz w:val="24"/>
          <w:szCs w:val="24"/>
        </w:rPr>
        <w:t xml:space="preserve">состоится </w:t>
      </w:r>
      <w:r w:rsidR="00DE0FEA" w:rsidRPr="00A53A56">
        <w:rPr>
          <w:rFonts w:ascii="Times New Roman" w:hAnsi="Times New Roman"/>
          <w:b/>
          <w:sz w:val="24"/>
          <w:szCs w:val="24"/>
        </w:rPr>
        <w:t>2</w:t>
      </w:r>
      <w:r w:rsidR="00BD04F6">
        <w:rPr>
          <w:rFonts w:ascii="Times New Roman" w:hAnsi="Times New Roman"/>
          <w:b/>
          <w:sz w:val="24"/>
          <w:szCs w:val="24"/>
        </w:rPr>
        <w:t>3</w:t>
      </w:r>
      <w:r w:rsidR="00AA7AD8" w:rsidRPr="00A53A56">
        <w:rPr>
          <w:rFonts w:ascii="Times New Roman" w:hAnsi="Times New Roman"/>
          <w:b/>
          <w:sz w:val="24"/>
          <w:szCs w:val="24"/>
        </w:rPr>
        <w:t>.</w:t>
      </w:r>
      <w:r w:rsidR="00DE0FEA" w:rsidRPr="00A53A56">
        <w:rPr>
          <w:rFonts w:ascii="Times New Roman" w:hAnsi="Times New Roman"/>
          <w:b/>
          <w:sz w:val="24"/>
          <w:szCs w:val="24"/>
        </w:rPr>
        <w:t>1</w:t>
      </w:r>
      <w:r w:rsidR="00BD04F6">
        <w:rPr>
          <w:rFonts w:ascii="Times New Roman" w:hAnsi="Times New Roman"/>
          <w:b/>
          <w:sz w:val="24"/>
          <w:szCs w:val="24"/>
        </w:rPr>
        <w:t>2</w:t>
      </w:r>
      <w:r w:rsidR="00AA7AD8" w:rsidRPr="00A53A56">
        <w:rPr>
          <w:rFonts w:ascii="Times New Roman" w:hAnsi="Times New Roman"/>
          <w:b/>
          <w:sz w:val="24"/>
          <w:szCs w:val="24"/>
        </w:rPr>
        <w:t xml:space="preserve">.2022 в </w:t>
      </w:r>
      <w:r w:rsidR="00EF6F27" w:rsidRPr="00A53A56">
        <w:rPr>
          <w:rFonts w:ascii="Times New Roman" w:hAnsi="Times New Roman"/>
          <w:b/>
          <w:sz w:val="24"/>
          <w:szCs w:val="24"/>
        </w:rPr>
        <w:t>15</w:t>
      </w:r>
      <w:r w:rsidR="00DC704E" w:rsidRPr="00A53A56">
        <w:rPr>
          <w:rFonts w:ascii="Times New Roman" w:hAnsi="Times New Roman"/>
          <w:b/>
          <w:sz w:val="24"/>
          <w:szCs w:val="24"/>
        </w:rPr>
        <w:t xml:space="preserve">:00 </w:t>
      </w:r>
      <w:r w:rsidR="00AA7AD8" w:rsidRPr="00A53A56">
        <w:rPr>
          <w:rFonts w:ascii="Times New Roman" w:hAnsi="Times New Roman"/>
          <w:b/>
          <w:sz w:val="24"/>
          <w:szCs w:val="24"/>
        </w:rPr>
        <w:t>час.</w:t>
      </w:r>
    </w:p>
    <w:p w14:paraId="485438E3" w14:textId="77777777" w:rsidR="00DC704E" w:rsidRPr="00A53A56" w:rsidRDefault="00DC704E" w:rsidP="00DC704E">
      <w:pPr>
        <w:spacing w:after="0" w:line="240" w:lineRule="auto"/>
        <w:jc w:val="center"/>
        <w:rPr>
          <w:rFonts w:ascii="Times New Roman" w:hAnsi="Times New Roman"/>
          <w:b/>
          <w:sz w:val="24"/>
          <w:szCs w:val="24"/>
        </w:rPr>
      </w:pPr>
    </w:p>
    <w:p w14:paraId="6217255E" w14:textId="77777777" w:rsidR="00DC704E" w:rsidRPr="00A53A56" w:rsidRDefault="00DC704E" w:rsidP="00DC704E">
      <w:pPr>
        <w:spacing w:after="0" w:line="240" w:lineRule="auto"/>
        <w:jc w:val="center"/>
        <w:rPr>
          <w:rFonts w:ascii="Times New Roman" w:hAnsi="Times New Roman"/>
          <w:sz w:val="24"/>
          <w:szCs w:val="24"/>
        </w:rPr>
      </w:pPr>
      <w:r w:rsidRPr="00A53A56">
        <w:rPr>
          <w:rFonts w:ascii="Times New Roman" w:hAnsi="Times New Roman"/>
          <w:sz w:val="24"/>
          <w:szCs w:val="24"/>
        </w:rPr>
        <w:t>(Указанное в настоящем информационном сообщении время – Московское)</w:t>
      </w:r>
    </w:p>
    <w:p w14:paraId="2D017D3D" w14:textId="77777777" w:rsidR="00DC704E" w:rsidRPr="00A53A56" w:rsidRDefault="00DC704E" w:rsidP="00DC704E">
      <w:pPr>
        <w:spacing w:after="0" w:line="240" w:lineRule="auto"/>
        <w:jc w:val="center"/>
        <w:rPr>
          <w:rFonts w:ascii="Times New Roman" w:hAnsi="Times New Roman"/>
          <w:sz w:val="24"/>
          <w:szCs w:val="24"/>
        </w:rPr>
      </w:pPr>
      <w:r w:rsidRPr="00A53A56">
        <w:rPr>
          <w:rFonts w:ascii="Times New Roman" w:hAnsi="Times New Roman"/>
          <w:sz w:val="24"/>
          <w:szCs w:val="24"/>
        </w:rPr>
        <w:t>(При исчислении сроков, указанных в настоящем информационном сообщении, принимается время сервера электронной торговой площадки)</w:t>
      </w:r>
    </w:p>
    <w:p w14:paraId="2D2E4AD4" w14:textId="77777777" w:rsidR="00DC704E" w:rsidRPr="00A53A56" w:rsidRDefault="00DC704E" w:rsidP="00DC704E">
      <w:pPr>
        <w:spacing w:after="0" w:line="240" w:lineRule="auto"/>
        <w:jc w:val="center"/>
        <w:rPr>
          <w:rFonts w:ascii="Times New Roman" w:hAnsi="Times New Roman"/>
          <w:b/>
          <w:sz w:val="24"/>
          <w:szCs w:val="24"/>
        </w:rPr>
      </w:pPr>
    </w:p>
    <w:p w14:paraId="63F96D4C" w14:textId="77777777" w:rsidR="00F45A2C" w:rsidRPr="00A53A56" w:rsidRDefault="00F45A2C" w:rsidP="00EA3925">
      <w:pPr>
        <w:spacing w:after="0" w:line="240" w:lineRule="auto"/>
        <w:ind w:firstLine="709"/>
        <w:jc w:val="both"/>
        <w:rPr>
          <w:rFonts w:ascii="Times New Roman" w:hAnsi="Times New Roman"/>
          <w:b/>
          <w:sz w:val="24"/>
          <w:szCs w:val="24"/>
        </w:rPr>
      </w:pPr>
    </w:p>
    <w:p w14:paraId="72E2E4FB" w14:textId="77777777" w:rsidR="002A6701" w:rsidRPr="00A53A56" w:rsidRDefault="002A6701" w:rsidP="00EA3925">
      <w:pPr>
        <w:spacing w:after="0" w:line="240" w:lineRule="auto"/>
        <w:ind w:firstLine="709"/>
        <w:jc w:val="both"/>
        <w:rPr>
          <w:rFonts w:ascii="Times New Roman" w:hAnsi="Times New Roman"/>
          <w:b/>
          <w:sz w:val="24"/>
          <w:szCs w:val="24"/>
        </w:rPr>
      </w:pPr>
      <w:r w:rsidRPr="00A53A56">
        <w:rPr>
          <w:rFonts w:ascii="Times New Roman" w:hAnsi="Times New Roman"/>
          <w:b/>
          <w:sz w:val="24"/>
          <w:szCs w:val="24"/>
        </w:rPr>
        <w:t>П</w:t>
      </w:r>
      <w:r w:rsidR="00DC704E" w:rsidRPr="00A53A56">
        <w:rPr>
          <w:rFonts w:ascii="Times New Roman" w:hAnsi="Times New Roman"/>
          <w:b/>
          <w:sz w:val="24"/>
          <w:szCs w:val="24"/>
        </w:rPr>
        <w:t>редмет аукциона</w:t>
      </w:r>
      <w:r w:rsidRPr="00A53A56">
        <w:rPr>
          <w:rFonts w:ascii="Times New Roman" w:hAnsi="Times New Roman"/>
          <w:b/>
          <w:sz w:val="24"/>
          <w:szCs w:val="24"/>
        </w:rPr>
        <w:t>:</w:t>
      </w:r>
    </w:p>
    <w:p w14:paraId="0577725D" w14:textId="2568CE29" w:rsidR="00EC1656" w:rsidRDefault="002A6701" w:rsidP="00EA3925">
      <w:pPr>
        <w:spacing w:after="0" w:line="240" w:lineRule="auto"/>
        <w:ind w:firstLine="709"/>
        <w:jc w:val="both"/>
        <w:rPr>
          <w:rFonts w:ascii="Times New Roman" w:hAnsi="Times New Roman"/>
          <w:sz w:val="24"/>
          <w:szCs w:val="24"/>
        </w:rPr>
      </w:pPr>
      <w:r w:rsidRPr="00A53A56">
        <w:rPr>
          <w:rFonts w:ascii="Times New Roman" w:hAnsi="Times New Roman"/>
          <w:b/>
          <w:sz w:val="24"/>
          <w:szCs w:val="24"/>
        </w:rPr>
        <w:t>Лот № 1:</w:t>
      </w:r>
      <w:r w:rsidR="00A5646F" w:rsidRPr="00A53A56">
        <w:rPr>
          <w:rFonts w:ascii="Times New Roman" w:hAnsi="Times New Roman"/>
          <w:b/>
          <w:sz w:val="24"/>
          <w:szCs w:val="24"/>
        </w:rPr>
        <w:t xml:space="preserve"> </w:t>
      </w:r>
      <w:r w:rsidR="00C61A68" w:rsidRPr="00A53A56">
        <w:rPr>
          <w:rFonts w:ascii="Times New Roman" w:hAnsi="Times New Roman"/>
          <w:sz w:val="24"/>
          <w:szCs w:val="24"/>
        </w:rPr>
        <w:t>бывший в употреблении</w:t>
      </w:r>
      <w:r w:rsidR="00C61A68" w:rsidRPr="00A53A56">
        <w:rPr>
          <w:rFonts w:ascii="Times New Roman" w:hAnsi="Times New Roman"/>
          <w:b/>
          <w:sz w:val="24"/>
          <w:szCs w:val="24"/>
        </w:rPr>
        <w:t xml:space="preserve"> </w:t>
      </w:r>
      <w:r w:rsidR="000D7E5A" w:rsidRPr="000D7E5A">
        <w:rPr>
          <w:rFonts w:ascii="Times New Roman" w:hAnsi="Times New Roman"/>
          <w:sz w:val="24"/>
          <w:szCs w:val="24"/>
        </w:rPr>
        <w:t>Автомобиль BMW X4 xDrive30d</w:t>
      </w:r>
      <w:r w:rsidR="004956D1" w:rsidRPr="00A53A56">
        <w:rPr>
          <w:rFonts w:ascii="Times New Roman" w:hAnsi="Times New Roman"/>
          <w:sz w:val="24"/>
          <w:szCs w:val="24"/>
        </w:rPr>
        <w:t>,</w:t>
      </w:r>
      <w:r w:rsidR="00A519F0" w:rsidRPr="00A53A56">
        <w:rPr>
          <w:rFonts w:ascii="Times New Roman" w:hAnsi="Times New Roman"/>
          <w:sz w:val="24"/>
          <w:szCs w:val="24"/>
        </w:rPr>
        <w:t xml:space="preserve"> </w:t>
      </w:r>
      <w:r w:rsidR="004956D1" w:rsidRPr="00A53A56">
        <w:rPr>
          <w:rFonts w:ascii="Times New Roman" w:hAnsi="Times New Roman"/>
          <w:sz w:val="24"/>
          <w:szCs w:val="24"/>
        </w:rPr>
        <w:t xml:space="preserve"> 2021 г</w:t>
      </w:r>
      <w:r w:rsidR="00DC704E" w:rsidRPr="00A53A56">
        <w:rPr>
          <w:rFonts w:ascii="Times New Roman" w:hAnsi="Times New Roman"/>
          <w:sz w:val="24"/>
          <w:szCs w:val="24"/>
        </w:rPr>
        <w:t>ода выпу</w:t>
      </w:r>
      <w:r w:rsidR="0010564C" w:rsidRPr="00A53A56">
        <w:rPr>
          <w:rFonts w:ascii="Times New Roman" w:hAnsi="Times New Roman"/>
          <w:sz w:val="24"/>
          <w:szCs w:val="24"/>
        </w:rPr>
        <w:t>ска</w:t>
      </w:r>
      <w:r w:rsidR="00A369F8" w:rsidRPr="00A53A56">
        <w:rPr>
          <w:rFonts w:ascii="Times New Roman" w:hAnsi="Times New Roman"/>
          <w:sz w:val="24"/>
          <w:szCs w:val="24"/>
        </w:rPr>
        <w:t xml:space="preserve">, </w:t>
      </w:r>
      <w:r w:rsidR="007573F9" w:rsidRPr="00A53A56">
        <w:rPr>
          <w:rFonts w:ascii="Times New Roman" w:hAnsi="Times New Roman"/>
          <w:sz w:val="24"/>
          <w:szCs w:val="24"/>
        </w:rPr>
        <w:t>заводской номер</w:t>
      </w:r>
      <w:r w:rsidR="00EA3925" w:rsidRPr="00A53A56">
        <w:rPr>
          <w:rFonts w:ascii="Times New Roman" w:hAnsi="Times New Roman"/>
          <w:sz w:val="24"/>
          <w:szCs w:val="24"/>
        </w:rPr>
        <w:t xml:space="preserve"> </w:t>
      </w:r>
      <w:r w:rsidR="007573F9" w:rsidRPr="00A53A56">
        <w:rPr>
          <w:rFonts w:ascii="Times New Roman" w:hAnsi="Times New Roman"/>
          <w:sz w:val="24"/>
          <w:szCs w:val="24"/>
        </w:rPr>
        <w:t>(</w:t>
      </w:r>
      <w:r w:rsidR="00A519F0" w:rsidRPr="00A53A56">
        <w:rPr>
          <w:rFonts w:ascii="Times New Roman" w:hAnsi="Times New Roman"/>
          <w:sz w:val="24"/>
          <w:szCs w:val="24"/>
          <w:lang w:val="en-US"/>
        </w:rPr>
        <w:t>VIN</w:t>
      </w:r>
      <w:r w:rsidR="007573F9" w:rsidRPr="00A53A56">
        <w:rPr>
          <w:rFonts w:ascii="Times New Roman" w:hAnsi="Times New Roman"/>
          <w:sz w:val="24"/>
          <w:szCs w:val="24"/>
        </w:rPr>
        <w:t>)</w:t>
      </w:r>
      <w:r w:rsidR="00BF4F24" w:rsidRPr="00A53A56">
        <w:rPr>
          <w:rFonts w:ascii="Times New Roman" w:hAnsi="Times New Roman"/>
          <w:sz w:val="24"/>
          <w:szCs w:val="24"/>
        </w:rPr>
        <w:t> </w:t>
      </w:r>
      <w:r w:rsidR="000D7E5A" w:rsidRPr="000D7E5A">
        <w:rPr>
          <w:rFonts w:ascii="Times New Roman" w:hAnsi="Times New Roman"/>
          <w:sz w:val="24"/>
          <w:szCs w:val="24"/>
          <w:lang w:val="en-US"/>
        </w:rPr>
        <w:t>X</w:t>
      </w:r>
      <w:r w:rsidR="000D7E5A" w:rsidRPr="000D7E5A">
        <w:rPr>
          <w:rFonts w:ascii="Times New Roman" w:hAnsi="Times New Roman"/>
          <w:sz w:val="24"/>
          <w:szCs w:val="24"/>
        </w:rPr>
        <w:t>4</w:t>
      </w:r>
      <w:r w:rsidR="000D7E5A" w:rsidRPr="000D7E5A">
        <w:rPr>
          <w:rFonts w:ascii="Times New Roman" w:hAnsi="Times New Roman"/>
          <w:sz w:val="24"/>
          <w:szCs w:val="24"/>
          <w:lang w:val="en-US"/>
        </w:rPr>
        <w:t>XVJ</w:t>
      </w:r>
      <w:r w:rsidR="000D7E5A" w:rsidRPr="000D7E5A">
        <w:rPr>
          <w:rFonts w:ascii="Times New Roman" w:hAnsi="Times New Roman"/>
          <w:sz w:val="24"/>
          <w:szCs w:val="24"/>
        </w:rPr>
        <w:t>59480</w:t>
      </w:r>
      <w:r w:rsidR="000D7E5A" w:rsidRPr="000D7E5A">
        <w:rPr>
          <w:rFonts w:ascii="Times New Roman" w:hAnsi="Times New Roman"/>
          <w:sz w:val="24"/>
          <w:szCs w:val="24"/>
          <w:lang w:val="en-US"/>
        </w:rPr>
        <w:t>Y</w:t>
      </w:r>
      <w:r w:rsidR="000D7E5A" w:rsidRPr="000D7E5A">
        <w:rPr>
          <w:rFonts w:ascii="Times New Roman" w:hAnsi="Times New Roman"/>
          <w:sz w:val="24"/>
          <w:szCs w:val="24"/>
        </w:rPr>
        <w:t>800359</w:t>
      </w:r>
      <w:r w:rsidR="00A369F8" w:rsidRPr="00A53A56">
        <w:rPr>
          <w:rFonts w:ascii="Times New Roman" w:hAnsi="Times New Roman"/>
          <w:sz w:val="24"/>
          <w:szCs w:val="24"/>
        </w:rPr>
        <w:t xml:space="preserve">, </w:t>
      </w:r>
      <w:r w:rsidR="000D7E5A">
        <w:rPr>
          <w:rFonts w:ascii="Times New Roman" w:hAnsi="Times New Roman"/>
          <w:sz w:val="24"/>
          <w:szCs w:val="24"/>
        </w:rPr>
        <w:t>мощность двигателя 248,8</w:t>
      </w:r>
      <w:r w:rsidR="00EA3925" w:rsidRPr="00A53A56">
        <w:rPr>
          <w:rFonts w:ascii="Times New Roman" w:hAnsi="Times New Roman"/>
          <w:sz w:val="24"/>
          <w:szCs w:val="24"/>
        </w:rPr>
        <w:t xml:space="preserve"> </w:t>
      </w:r>
      <w:proofErr w:type="spellStart"/>
      <w:r w:rsidR="00EA3925" w:rsidRPr="00A53A56">
        <w:rPr>
          <w:rFonts w:ascii="Times New Roman" w:hAnsi="Times New Roman"/>
          <w:sz w:val="24"/>
          <w:szCs w:val="24"/>
        </w:rPr>
        <w:t>л.с</w:t>
      </w:r>
      <w:proofErr w:type="spellEnd"/>
      <w:r w:rsidR="00EA3925" w:rsidRPr="00A53A56">
        <w:rPr>
          <w:rFonts w:ascii="Times New Roman" w:hAnsi="Times New Roman"/>
          <w:sz w:val="24"/>
          <w:szCs w:val="24"/>
        </w:rPr>
        <w:t>.,</w:t>
      </w:r>
      <w:r w:rsidR="0053170A">
        <w:rPr>
          <w:rFonts w:ascii="Times New Roman" w:hAnsi="Times New Roman"/>
          <w:sz w:val="24"/>
          <w:szCs w:val="24"/>
        </w:rPr>
        <w:t xml:space="preserve"> пробег 66700 км,</w:t>
      </w:r>
      <w:r w:rsidR="00EA3925" w:rsidRPr="00A53A56">
        <w:rPr>
          <w:rFonts w:ascii="Times New Roman" w:hAnsi="Times New Roman"/>
          <w:sz w:val="24"/>
          <w:szCs w:val="24"/>
        </w:rPr>
        <w:t xml:space="preserve"> </w:t>
      </w:r>
      <w:r w:rsidR="00262DA8" w:rsidRPr="00A53A56">
        <w:rPr>
          <w:rFonts w:ascii="Times New Roman" w:hAnsi="Times New Roman"/>
          <w:sz w:val="24"/>
          <w:szCs w:val="24"/>
        </w:rPr>
        <w:t xml:space="preserve">принадлежащий ЗАО «Альянс-Лизинг» на праве собственности на основании договора купли-продажи </w:t>
      </w:r>
      <w:r w:rsidR="000D7E5A" w:rsidRPr="000D7E5A">
        <w:rPr>
          <w:rFonts w:ascii="Times New Roman" w:hAnsi="Times New Roman"/>
          <w:sz w:val="24"/>
          <w:szCs w:val="24"/>
        </w:rPr>
        <w:t>№ 15116-ЛА-АР-ДКП от 15.07.2021</w:t>
      </w:r>
      <w:r w:rsidR="00262DA8" w:rsidRPr="00A53A56">
        <w:rPr>
          <w:rFonts w:ascii="Times New Roman" w:hAnsi="Times New Roman"/>
          <w:sz w:val="24"/>
          <w:szCs w:val="24"/>
        </w:rPr>
        <w:t>.</w:t>
      </w:r>
    </w:p>
    <w:p w14:paraId="7EDB9DD1" w14:textId="0F323DA8" w:rsidR="006E3F14" w:rsidRDefault="006E3F14" w:rsidP="0080490F">
      <w:pPr>
        <w:spacing w:after="0" w:line="240" w:lineRule="auto"/>
        <w:jc w:val="both"/>
        <w:rPr>
          <w:rFonts w:ascii="Times New Roman" w:hAnsi="Times New Roman"/>
          <w:sz w:val="24"/>
          <w:szCs w:val="24"/>
        </w:rPr>
      </w:pPr>
      <w:r>
        <w:rPr>
          <w:rFonts w:ascii="Times New Roman" w:hAnsi="Times New Roman"/>
          <w:sz w:val="24"/>
          <w:szCs w:val="24"/>
        </w:rPr>
        <w:t>Замечания относительно технического состояния имущества:</w:t>
      </w:r>
    </w:p>
    <w:p w14:paraId="157404F0" w14:textId="6160E795" w:rsidR="006E3F14" w:rsidRDefault="006E3F14" w:rsidP="006E3F14">
      <w:pPr>
        <w:pStyle w:val="a8"/>
        <w:numPr>
          <w:ilvl w:val="0"/>
          <w:numId w:val="1"/>
        </w:numPr>
        <w:spacing w:after="0" w:line="240" w:lineRule="auto"/>
        <w:jc w:val="both"/>
        <w:rPr>
          <w:rFonts w:ascii="Times New Roman" w:hAnsi="Times New Roman"/>
          <w:sz w:val="24"/>
          <w:szCs w:val="24"/>
        </w:rPr>
      </w:pPr>
      <w:r>
        <w:rPr>
          <w:rFonts w:ascii="Times New Roman" w:hAnsi="Times New Roman"/>
          <w:sz w:val="24"/>
          <w:szCs w:val="24"/>
        </w:rPr>
        <w:t>Сзади слева повреждение заднего фонаря, вокруг фонаря повреждение бампера и крышки багажника (царапины и вмятины)</w:t>
      </w:r>
    </w:p>
    <w:p w14:paraId="5DA130CB" w14:textId="05F7291C" w:rsidR="006E3F14" w:rsidRDefault="006E3F14" w:rsidP="006E3F14">
      <w:pPr>
        <w:pStyle w:val="a8"/>
        <w:numPr>
          <w:ilvl w:val="0"/>
          <w:numId w:val="1"/>
        </w:numPr>
        <w:spacing w:after="0" w:line="240" w:lineRule="auto"/>
        <w:jc w:val="both"/>
        <w:rPr>
          <w:rFonts w:ascii="Times New Roman" w:hAnsi="Times New Roman"/>
          <w:sz w:val="24"/>
          <w:szCs w:val="24"/>
        </w:rPr>
      </w:pPr>
      <w:r>
        <w:rPr>
          <w:rFonts w:ascii="Times New Roman" w:hAnsi="Times New Roman"/>
          <w:sz w:val="24"/>
          <w:szCs w:val="24"/>
        </w:rPr>
        <w:t>Сзади справа нижняя часть крыши багажника- повреждение ЛКП и вмятина. Ниже под крышкой багажника вмятина на бампере</w:t>
      </w:r>
    </w:p>
    <w:p w14:paraId="75F0C746" w14:textId="1C8F7C39" w:rsidR="006E3F14" w:rsidRDefault="006E3F14" w:rsidP="006E3F14">
      <w:pPr>
        <w:pStyle w:val="a8"/>
        <w:numPr>
          <w:ilvl w:val="0"/>
          <w:numId w:val="1"/>
        </w:numPr>
        <w:spacing w:after="0" w:line="240" w:lineRule="auto"/>
        <w:jc w:val="both"/>
        <w:rPr>
          <w:rFonts w:ascii="Times New Roman" w:hAnsi="Times New Roman"/>
          <w:sz w:val="24"/>
          <w:szCs w:val="24"/>
        </w:rPr>
      </w:pPr>
      <w:r>
        <w:rPr>
          <w:rFonts w:ascii="Times New Roman" w:hAnsi="Times New Roman"/>
          <w:sz w:val="24"/>
          <w:szCs w:val="24"/>
        </w:rPr>
        <w:t>Нижний левый порог, под задней пассажирской дверью – потертость (царапина)</w:t>
      </w:r>
    </w:p>
    <w:p w14:paraId="479D5546" w14:textId="4F22B1AE" w:rsidR="006E3F14" w:rsidRDefault="006E3F14" w:rsidP="006E3F14">
      <w:pPr>
        <w:pStyle w:val="a8"/>
        <w:numPr>
          <w:ilvl w:val="0"/>
          <w:numId w:val="1"/>
        </w:numPr>
        <w:spacing w:after="0" w:line="240" w:lineRule="auto"/>
        <w:jc w:val="both"/>
        <w:rPr>
          <w:rFonts w:ascii="Times New Roman" w:hAnsi="Times New Roman"/>
          <w:sz w:val="24"/>
          <w:szCs w:val="24"/>
        </w:rPr>
      </w:pPr>
      <w:r>
        <w:rPr>
          <w:rFonts w:ascii="Times New Roman" w:hAnsi="Times New Roman"/>
          <w:sz w:val="24"/>
          <w:szCs w:val="24"/>
        </w:rPr>
        <w:t>Заднее левое крыло – потертость, небольшая вмятина</w:t>
      </w:r>
    </w:p>
    <w:p w14:paraId="010732B6" w14:textId="6D217673" w:rsidR="006E3F14" w:rsidRDefault="006E3F14" w:rsidP="006E3F14">
      <w:pPr>
        <w:pStyle w:val="a8"/>
        <w:numPr>
          <w:ilvl w:val="0"/>
          <w:numId w:val="1"/>
        </w:numPr>
        <w:spacing w:after="0" w:line="240" w:lineRule="auto"/>
        <w:jc w:val="both"/>
        <w:rPr>
          <w:rFonts w:ascii="Times New Roman" w:hAnsi="Times New Roman"/>
          <w:sz w:val="24"/>
          <w:szCs w:val="24"/>
        </w:rPr>
      </w:pPr>
      <w:r>
        <w:rPr>
          <w:rFonts w:ascii="Times New Roman" w:hAnsi="Times New Roman"/>
          <w:sz w:val="24"/>
          <w:szCs w:val="24"/>
        </w:rPr>
        <w:t>Бампер передний слева небольшая царапина на уровне ходовых огней</w:t>
      </w:r>
    </w:p>
    <w:p w14:paraId="37CA0214" w14:textId="48905643" w:rsidR="006E3F14" w:rsidRDefault="006E3F14" w:rsidP="006E3F14">
      <w:pPr>
        <w:pStyle w:val="a8"/>
        <w:numPr>
          <w:ilvl w:val="0"/>
          <w:numId w:val="1"/>
        </w:numPr>
        <w:spacing w:after="0" w:line="240" w:lineRule="auto"/>
        <w:jc w:val="both"/>
        <w:rPr>
          <w:rFonts w:ascii="Times New Roman" w:hAnsi="Times New Roman"/>
          <w:sz w:val="24"/>
          <w:szCs w:val="24"/>
        </w:rPr>
      </w:pPr>
      <w:r>
        <w:rPr>
          <w:rFonts w:ascii="Times New Roman" w:hAnsi="Times New Roman"/>
          <w:sz w:val="24"/>
          <w:szCs w:val="24"/>
        </w:rPr>
        <w:t>Бампер передний справа часть нижней губы под ходовым огнем – царапина</w:t>
      </w:r>
    </w:p>
    <w:p w14:paraId="2B92F6D1" w14:textId="3CEA8611" w:rsidR="006E3F14" w:rsidRDefault="006E3F14" w:rsidP="006E3F14">
      <w:pPr>
        <w:pStyle w:val="a8"/>
        <w:numPr>
          <w:ilvl w:val="0"/>
          <w:numId w:val="1"/>
        </w:numPr>
        <w:spacing w:after="0" w:line="240" w:lineRule="auto"/>
        <w:jc w:val="both"/>
        <w:rPr>
          <w:rFonts w:ascii="Times New Roman" w:hAnsi="Times New Roman"/>
          <w:sz w:val="24"/>
          <w:szCs w:val="24"/>
        </w:rPr>
      </w:pPr>
      <w:r>
        <w:rPr>
          <w:rFonts w:ascii="Times New Roman" w:hAnsi="Times New Roman"/>
          <w:sz w:val="24"/>
          <w:szCs w:val="24"/>
        </w:rPr>
        <w:t>Капот справа (часть у бампера) – две волосяные царапины</w:t>
      </w:r>
    </w:p>
    <w:p w14:paraId="0C2616DE" w14:textId="5B5F7BF1" w:rsidR="006E3F14" w:rsidRDefault="006E3F14" w:rsidP="006E3F14">
      <w:pPr>
        <w:pStyle w:val="a8"/>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Правая передняя арка колеса, на </w:t>
      </w:r>
      <w:r w:rsidR="006141C7">
        <w:rPr>
          <w:rFonts w:ascii="Times New Roman" w:hAnsi="Times New Roman"/>
          <w:sz w:val="24"/>
          <w:szCs w:val="24"/>
        </w:rPr>
        <w:t xml:space="preserve">расширителе </w:t>
      </w:r>
      <w:r>
        <w:rPr>
          <w:rFonts w:ascii="Times New Roman" w:hAnsi="Times New Roman"/>
          <w:sz w:val="24"/>
          <w:szCs w:val="24"/>
        </w:rPr>
        <w:t>потертость (царапина)</w:t>
      </w:r>
    </w:p>
    <w:p w14:paraId="655E66CA" w14:textId="41B2352F" w:rsidR="006E3F14" w:rsidRDefault="006E3F14" w:rsidP="006E3F14">
      <w:pPr>
        <w:pStyle w:val="a8"/>
        <w:numPr>
          <w:ilvl w:val="0"/>
          <w:numId w:val="1"/>
        </w:numPr>
        <w:spacing w:after="0" w:line="240" w:lineRule="auto"/>
        <w:jc w:val="both"/>
        <w:rPr>
          <w:rFonts w:ascii="Times New Roman" w:hAnsi="Times New Roman"/>
          <w:sz w:val="24"/>
          <w:szCs w:val="24"/>
        </w:rPr>
      </w:pPr>
      <w:r>
        <w:rPr>
          <w:rFonts w:ascii="Times New Roman" w:hAnsi="Times New Roman"/>
          <w:sz w:val="24"/>
          <w:szCs w:val="24"/>
        </w:rPr>
        <w:t>Нижний правый порог, под задней пассажирской дверью – царапина</w:t>
      </w:r>
    </w:p>
    <w:p w14:paraId="2301ABB8" w14:textId="528D2F44" w:rsidR="006E3F14" w:rsidRDefault="006E3F14" w:rsidP="006E3F14">
      <w:pPr>
        <w:pStyle w:val="a8"/>
        <w:numPr>
          <w:ilvl w:val="0"/>
          <w:numId w:val="1"/>
        </w:numPr>
        <w:spacing w:after="0" w:line="240" w:lineRule="auto"/>
        <w:jc w:val="both"/>
        <w:rPr>
          <w:rFonts w:ascii="Times New Roman" w:hAnsi="Times New Roman"/>
          <w:sz w:val="24"/>
          <w:szCs w:val="24"/>
        </w:rPr>
      </w:pPr>
      <w:r>
        <w:rPr>
          <w:rFonts w:ascii="Times New Roman" w:hAnsi="Times New Roman"/>
          <w:sz w:val="24"/>
          <w:szCs w:val="24"/>
        </w:rPr>
        <w:t>Водительская дверь снизу спереди – потертость</w:t>
      </w:r>
    </w:p>
    <w:p w14:paraId="746766A2" w14:textId="1E6C0CA9" w:rsidR="006E3F14" w:rsidRDefault="006E3F14" w:rsidP="006E3F14">
      <w:pPr>
        <w:pStyle w:val="a8"/>
        <w:numPr>
          <w:ilvl w:val="0"/>
          <w:numId w:val="1"/>
        </w:numPr>
        <w:spacing w:after="0" w:line="240" w:lineRule="auto"/>
        <w:jc w:val="both"/>
        <w:rPr>
          <w:rFonts w:ascii="Times New Roman" w:hAnsi="Times New Roman"/>
          <w:sz w:val="24"/>
          <w:szCs w:val="24"/>
        </w:rPr>
      </w:pPr>
      <w:r>
        <w:rPr>
          <w:rFonts w:ascii="Times New Roman" w:hAnsi="Times New Roman"/>
          <w:sz w:val="24"/>
          <w:szCs w:val="24"/>
        </w:rPr>
        <w:t>Капот правая часть на ребре – потертость</w:t>
      </w:r>
    </w:p>
    <w:p w14:paraId="390B8965" w14:textId="07255746" w:rsidR="006E3F14" w:rsidRDefault="006E3F14" w:rsidP="006E3F14">
      <w:pPr>
        <w:pStyle w:val="a8"/>
        <w:numPr>
          <w:ilvl w:val="0"/>
          <w:numId w:val="1"/>
        </w:numPr>
        <w:spacing w:after="0" w:line="240" w:lineRule="auto"/>
        <w:jc w:val="both"/>
        <w:rPr>
          <w:rFonts w:ascii="Times New Roman" w:hAnsi="Times New Roman"/>
          <w:sz w:val="24"/>
          <w:szCs w:val="24"/>
        </w:rPr>
      </w:pPr>
      <w:r>
        <w:rPr>
          <w:rFonts w:ascii="Times New Roman" w:hAnsi="Times New Roman"/>
          <w:sz w:val="24"/>
          <w:szCs w:val="24"/>
        </w:rPr>
        <w:t>Расширитель арки над задним колесом с водительской стороны – скол сверху</w:t>
      </w:r>
    </w:p>
    <w:p w14:paraId="3E91D978" w14:textId="4CC7DB83" w:rsidR="006E3F14" w:rsidRPr="006E3F14" w:rsidRDefault="006E3F14" w:rsidP="006E3F14">
      <w:pPr>
        <w:pStyle w:val="a8"/>
        <w:numPr>
          <w:ilvl w:val="0"/>
          <w:numId w:val="1"/>
        </w:numPr>
        <w:spacing w:after="0" w:line="240" w:lineRule="auto"/>
        <w:jc w:val="both"/>
        <w:rPr>
          <w:rFonts w:ascii="Times New Roman" w:hAnsi="Times New Roman"/>
          <w:sz w:val="24"/>
          <w:szCs w:val="24"/>
        </w:rPr>
      </w:pPr>
      <w:r w:rsidRPr="006E3F14">
        <w:rPr>
          <w:rFonts w:ascii="Times New Roman" w:hAnsi="Times New Roman"/>
          <w:sz w:val="24"/>
          <w:szCs w:val="24"/>
        </w:rPr>
        <w:t>Передний бампер со стороны пассажира под фонарем – волосяные царапины</w:t>
      </w:r>
    </w:p>
    <w:p w14:paraId="2A3D0543" w14:textId="688FF72B" w:rsidR="006E3F14" w:rsidRPr="006E3F14" w:rsidRDefault="006E3F14" w:rsidP="006E3F14">
      <w:pPr>
        <w:pStyle w:val="a8"/>
        <w:numPr>
          <w:ilvl w:val="0"/>
          <w:numId w:val="1"/>
        </w:numPr>
        <w:spacing w:after="0" w:line="240" w:lineRule="auto"/>
        <w:jc w:val="both"/>
        <w:rPr>
          <w:rFonts w:ascii="Times New Roman" w:hAnsi="Times New Roman"/>
          <w:sz w:val="24"/>
          <w:szCs w:val="24"/>
        </w:rPr>
      </w:pPr>
      <w:r>
        <w:rPr>
          <w:rFonts w:ascii="Times New Roman" w:hAnsi="Times New Roman"/>
          <w:sz w:val="24"/>
          <w:szCs w:val="24"/>
        </w:rPr>
        <w:t>В</w:t>
      </w:r>
      <w:r w:rsidRPr="006E3F14">
        <w:rPr>
          <w:rFonts w:ascii="Times New Roman" w:hAnsi="Times New Roman"/>
          <w:sz w:val="24"/>
          <w:szCs w:val="24"/>
        </w:rPr>
        <w:t>озможно наличие скрытых повреждений</w:t>
      </w:r>
    </w:p>
    <w:p w14:paraId="1204BA1F" w14:textId="4323BAF3" w:rsidR="006E3F14" w:rsidRPr="00A53A56" w:rsidRDefault="006E3F14" w:rsidP="00EA3925">
      <w:pPr>
        <w:spacing w:after="0" w:line="240" w:lineRule="auto"/>
        <w:ind w:firstLine="709"/>
        <w:jc w:val="both"/>
        <w:rPr>
          <w:rFonts w:ascii="Times New Roman" w:hAnsi="Times New Roman"/>
          <w:sz w:val="24"/>
          <w:szCs w:val="24"/>
        </w:rPr>
      </w:pPr>
    </w:p>
    <w:p w14:paraId="70C30B2E" w14:textId="21EEE8F0" w:rsidR="00180F39" w:rsidRPr="00A53A56" w:rsidRDefault="00A369F8" w:rsidP="00EA3925">
      <w:pPr>
        <w:spacing w:after="0" w:line="240" w:lineRule="auto"/>
        <w:ind w:firstLine="709"/>
        <w:jc w:val="both"/>
        <w:rPr>
          <w:rFonts w:ascii="Times New Roman" w:hAnsi="Times New Roman"/>
          <w:sz w:val="24"/>
          <w:szCs w:val="24"/>
        </w:rPr>
      </w:pPr>
      <w:r w:rsidRPr="00A53A56">
        <w:rPr>
          <w:rFonts w:ascii="Times New Roman" w:hAnsi="Times New Roman"/>
          <w:sz w:val="24"/>
          <w:szCs w:val="24"/>
        </w:rPr>
        <w:lastRenderedPageBreak/>
        <w:t xml:space="preserve">Начальная цена: </w:t>
      </w:r>
      <w:r w:rsidR="00BD04F6">
        <w:rPr>
          <w:rFonts w:ascii="Times New Roman" w:hAnsi="Times New Roman"/>
          <w:b/>
          <w:sz w:val="24"/>
          <w:szCs w:val="24"/>
        </w:rPr>
        <w:t>4</w:t>
      </w:r>
      <w:r w:rsidR="003F6FFE" w:rsidRPr="00A53A56">
        <w:rPr>
          <w:rFonts w:ascii="Times New Roman" w:hAnsi="Times New Roman"/>
          <w:b/>
          <w:sz w:val="24"/>
          <w:szCs w:val="24"/>
        </w:rPr>
        <w:t xml:space="preserve"> 0</w:t>
      </w:r>
      <w:r w:rsidR="00D07BDD" w:rsidRPr="00A53A56">
        <w:rPr>
          <w:rFonts w:ascii="Times New Roman" w:hAnsi="Times New Roman"/>
          <w:b/>
          <w:sz w:val="24"/>
          <w:szCs w:val="24"/>
        </w:rPr>
        <w:t xml:space="preserve">00 000 </w:t>
      </w:r>
      <w:r w:rsidRPr="00A53A56">
        <w:rPr>
          <w:rFonts w:ascii="Times New Roman" w:hAnsi="Times New Roman"/>
          <w:b/>
          <w:sz w:val="24"/>
          <w:szCs w:val="24"/>
        </w:rPr>
        <w:t>руб</w:t>
      </w:r>
      <w:r w:rsidR="00EA3925" w:rsidRPr="00A53A56">
        <w:rPr>
          <w:rFonts w:ascii="Times New Roman" w:hAnsi="Times New Roman"/>
          <w:b/>
          <w:sz w:val="24"/>
          <w:szCs w:val="24"/>
        </w:rPr>
        <w:t>лей</w:t>
      </w:r>
      <w:r w:rsidR="00FF3EF0" w:rsidRPr="00A53A56">
        <w:rPr>
          <w:rFonts w:ascii="Times New Roman" w:hAnsi="Times New Roman"/>
          <w:sz w:val="24"/>
          <w:szCs w:val="24"/>
        </w:rPr>
        <w:t>, в том числе НДС – 20%</w:t>
      </w:r>
      <w:r w:rsidR="00180F39" w:rsidRPr="00A53A56">
        <w:rPr>
          <w:rFonts w:ascii="Times New Roman" w:hAnsi="Times New Roman"/>
          <w:sz w:val="24"/>
          <w:szCs w:val="24"/>
        </w:rPr>
        <w:t>.</w:t>
      </w:r>
    </w:p>
    <w:p w14:paraId="0590DD2C" w14:textId="716FF929" w:rsidR="00180F39" w:rsidRPr="00BD04F6" w:rsidRDefault="00180F39" w:rsidP="00EA3925">
      <w:pPr>
        <w:spacing w:after="0" w:line="240" w:lineRule="auto"/>
        <w:ind w:firstLine="709"/>
        <w:jc w:val="both"/>
        <w:rPr>
          <w:rFonts w:ascii="Times New Roman" w:hAnsi="Times New Roman"/>
          <w:sz w:val="24"/>
          <w:szCs w:val="24"/>
        </w:rPr>
      </w:pPr>
      <w:r w:rsidRPr="00A53A56">
        <w:rPr>
          <w:rFonts w:ascii="Times New Roman" w:hAnsi="Times New Roman"/>
          <w:sz w:val="24"/>
          <w:szCs w:val="24"/>
        </w:rPr>
        <w:t>З</w:t>
      </w:r>
      <w:r w:rsidR="00A369F8" w:rsidRPr="00A53A56">
        <w:rPr>
          <w:rFonts w:ascii="Times New Roman" w:hAnsi="Times New Roman"/>
          <w:sz w:val="24"/>
          <w:szCs w:val="24"/>
        </w:rPr>
        <w:t xml:space="preserve">адаток: </w:t>
      </w:r>
      <w:r w:rsidR="00BD04F6" w:rsidRPr="00772FFF">
        <w:rPr>
          <w:rFonts w:ascii="Times New Roman" w:hAnsi="Times New Roman"/>
          <w:b/>
          <w:sz w:val="24"/>
          <w:szCs w:val="24"/>
        </w:rPr>
        <w:t>20</w:t>
      </w:r>
      <w:r w:rsidR="00D07BDD" w:rsidRPr="00A53A56">
        <w:rPr>
          <w:rFonts w:ascii="Times New Roman" w:hAnsi="Times New Roman"/>
          <w:b/>
          <w:sz w:val="24"/>
          <w:szCs w:val="24"/>
        </w:rPr>
        <w:t>0 000</w:t>
      </w:r>
      <w:r w:rsidR="00DE3671" w:rsidRPr="00A53A56">
        <w:rPr>
          <w:rFonts w:ascii="Times New Roman" w:hAnsi="Times New Roman"/>
          <w:b/>
          <w:sz w:val="24"/>
          <w:szCs w:val="24"/>
        </w:rPr>
        <w:t xml:space="preserve"> руб</w:t>
      </w:r>
      <w:r w:rsidR="00EA3925" w:rsidRPr="00A53A56">
        <w:rPr>
          <w:rFonts w:ascii="Times New Roman" w:hAnsi="Times New Roman"/>
          <w:b/>
          <w:sz w:val="24"/>
          <w:szCs w:val="24"/>
        </w:rPr>
        <w:t>лей</w:t>
      </w:r>
      <w:r w:rsidR="00DE3671" w:rsidRPr="00A53A56">
        <w:rPr>
          <w:rFonts w:ascii="Times New Roman" w:hAnsi="Times New Roman"/>
          <w:sz w:val="24"/>
          <w:szCs w:val="24"/>
        </w:rPr>
        <w:t>.</w:t>
      </w:r>
    </w:p>
    <w:p w14:paraId="2181A565" w14:textId="6FB68903" w:rsidR="00EC1656" w:rsidRPr="00604F9B" w:rsidRDefault="00180F39" w:rsidP="00EA3925">
      <w:pPr>
        <w:spacing w:after="0" w:line="240" w:lineRule="auto"/>
        <w:ind w:firstLine="709"/>
        <w:jc w:val="both"/>
        <w:rPr>
          <w:rFonts w:ascii="Times New Roman" w:hAnsi="Times New Roman"/>
          <w:sz w:val="24"/>
          <w:szCs w:val="24"/>
        </w:rPr>
      </w:pPr>
      <w:r w:rsidRPr="00A53A56">
        <w:rPr>
          <w:rFonts w:ascii="Times New Roman" w:hAnsi="Times New Roman"/>
          <w:sz w:val="24"/>
          <w:szCs w:val="24"/>
        </w:rPr>
        <w:t>Ш</w:t>
      </w:r>
      <w:r w:rsidR="00A369F8" w:rsidRPr="00A53A56">
        <w:rPr>
          <w:rFonts w:ascii="Times New Roman" w:hAnsi="Times New Roman"/>
          <w:sz w:val="24"/>
          <w:szCs w:val="24"/>
        </w:rPr>
        <w:t xml:space="preserve">аг аукциона: </w:t>
      </w:r>
      <w:r w:rsidR="00DE0FEA" w:rsidRPr="00A53A56">
        <w:rPr>
          <w:rFonts w:ascii="Times New Roman" w:hAnsi="Times New Roman"/>
          <w:b/>
          <w:sz w:val="24"/>
          <w:szCs w:val="24"/>
        </w:rPr>
        <w:t>10</w:t>
      </w:r>
      <w:r w:rsidR="00473B24" w:rsidRPr="00A53A56">
        <w:rPr>
          <w:rFonts w:ascii="Times New Roman" w:hAnsi="Times New Roman"/>
          <w:b/>
          <w:sz w:val="24"/>
          <w:szCs w:val="24"/>
        </w:rPr>
        <w:t xml:space="preserve"> 000</w:t>
      </w:r>
      <w:r w:rsidR="00DE3671" w:rsidRPr="00A53A56">
        <w:rPr>
          <w:rFonts w:ascii="Times New Roman" w:hAnsi="Times New Roman"/>
          <w:b/>
          <w:sz w:val="24"/>
          <w:szCs w:val="24"/>
        </w:rPr>
        <w:t xml:space="preserve"> руб</w:t>
      </w:r>
      <w:r w:rsidR="00EA3925" w:rsidRPr="00A53A56">
        <w:rPr>
          <w:rFonts w:ascii="Times New Roman" w:hAnsi="Times New Roman"/>
          <w:b/>
          <w:sz w:val="24"/>
          <w:szCs w:val="24"/>
        </w:rPr>
        <w:t>лей</w:t>
      </w:r>
      <w:r w:rsidR="00DE3671" w:rsidRPr="00A53A56">
        <w:rPr>
          <w:rFonts w:ascii="Times New Roman" w:hAnsi="Times New Roman"/>
          <w:sz w:val="24"/>
          <w:szCs w:val="24"/>
        </w:rPr>
        <w:t>.</w:t>
      </w:r>
    </w:p>
    <w:p w14:paraId="05B2E751" w14:textId="77777777" w:rsidR="002A5BEB" w:rsidRPr="00604F9B" w:rsidRDefault="002A5BEB" w:rsidP="00EA3925">
      <w:pPr>
        <w:spacing w:after="0" w:line="240" w:lineRule="auto"/>
        <w:ind w:firstLine="709"/>
        <w:jc w:val="both"/>
        <w:rPr>
          <w:rFonts w:ascii="Times New Roman" w:hAnsi="Times New Roman"/>
          <w:sz w:val="24"/>
          <w:szCs w:val="24"/>
        </w:rPr>
      </w:pPr>
    </w:p>
    <w:p w14:paraId="1A06D555" w14:textId="77777777" w:rsidR="002D360F" w:rsidRDefault="002D360F" w:rsidP="002D360F">
      <w:pPr>
        <w:ind w:firstLine="709"/>
        <w:jc w:val="both"/>
        <w:rPr>
          <w:rFonts w:ascii="Times New Roman" w:hAnsi="Times New Roman"/>
          <w:sz w:val="24"/>
          <w:szCs w:val="24"/>
        </w:rPr>
      </w:pPr>
      <w:r>
        <w:rPr>
          <w:rFonts w:ascii="Times New Roman" w:hAnsi="Times New Roman"/>
          <w:sz w:val="24"/>
          <w:szCs w:val="24"/>
        </w:rPr>
        <w:t xml:space="preserve">На момент публикации извещения о проведении торгов на Имущество, являющееся предметом аукциона, наложены ограничения на регистрационные действия. На момент проведения торгов на Имущество, являющееся предметом аукциона, могут быть наложены ограничения на регистрационные действия. Снятие ограничений на регистрационные действия производится Победителем торгов самостоятельно. </w:t>
      </w:r>
    </w:p>
    <w:p w14:paraId="51981E6D" w14:textId="437283B0" w:rsidR="00EA3925" w:rsidRDefault="00A56349" w:rsidP="00EA3925">
      <w:pPr>
        <w:spacing w:after="0" w:line="240" w:lineRule="auto"/>
        <w:ind w:firstLine="709"/>
        <w:jc w:val="both"/>
        <w:rPr>
          <w:rFonts w:ascii="Times New Roman" w:hAnsi="Times New Roman"/>
          <w:sz w:val="24"/>
          <w:szCs w:val="24"/>
        </w:rPr>
      </w:pPr>
      <w:r>
        <w:rPr>
          <w:rFonts w:ascii="Times New Roman" w:hAnsi="Times New Roman"/>
          <w:sz w:val="24"/>
          <w:szCs w:val="24"/>
        </w:rPr>
        <w:t>О</w:t>
      </w:r>
      <w:r w:rsidR="00491B48">
        <w:rPr>
          <w:rFonts w:ascii="Times New Roman" w:hAnsi="Times New Roman"/>
          <w:sz w:val="24"/>
          <w:szCs w:val="24"/>
        </w:rPr>
        <w:t xml:space="preserve">смотр имущества </w:t>
      </w:r>
      <w:r>
        <w:rPr>
          <w:rFonts w:ascii="Times New Roman" w:hAnsi="Times New Roman"/>
          <w:sz w:val="24"/>
          <w:szCs w:val="24"/>
        </w:rPr>
        <w:t xml:space="preserve">возможен </w:t>
      </w:r>
      <w:r w:rsidR="00491B48">
        <w:rPr>
          <w:rFonts w:ascii="Times New Roman" w:hAnsi="Times New Roman"/>
          <w:sz w:val="24"/>
          <w:szCs w:val="24"/>
        </w:rPr>
        <w:t xml:space="preserve">по месту его </w:t>
      </w:r>
      <w:r w:rsidR="00EA3925">
        <w:rPr>
          <w:rFonts w:ascii="Times New Roman" w:hAnsi="Times New Roman"/>
          <w:sz w:val="24"/>
          <w:szCs w:val="24"/>
        </w:rPr>
        <w:t>хранения по адресу</w:t>
      </w:r>
      <w:r w:rsidR="00C13A97">
        <w:rPr>
          <w:rFonts w:ascii="Times New Roman" w:hAnsi="Times New Roman"/>
          <w:sz w:val="24"/>
          <w:szCs w:val="24"/>
        </w:rPr>
        <w:t>:</w:t>
      </w:r>
      <w:r w:rsidR="00C13A97" w:rsidRPr="00C13A97">
        <w:rPr>
          <w:rFonts w:ascii="Times New Roman" w:hAnsi="Times New Roman"/>
          <w:sz w:val="24"/>
          <w:szCs w:val="24"/>
        </w:rPr>
        <w:t xml:space="preserve"> </w:t>
      </w:r>
      <w:r w:rsidR="006141C7">
        <w:rPr>
          <w:rFonts w:ascii="Times New Roman" w:hAnsi="Times New Roman"/>
          <w:sz w:val="24"/>
          <w:szCs w:val="24"/>
        </w:rPr>
        <w:t>Санкт-Петербург</w:t>
      </w:r>
      <w:r w:rsidR="00C13A97" w:rsidRPr="00C13A97">
        <w:rPr>
          <w:rFonts w:ascii="Times New Roman" w:hAnsi="Times New Roman"/>
          <w:sz w:val="24"/>
          <w:szCs w:val="24"/>
        </w:rPr>
        <w:t xml:space="preserve">, </w:t>
      </w:r>
      <w:r w:rsidR="006141C7">
        <w:rPr>
          <w:rFonts w:ascii="Times New Roman" w:hAnsi="Times New Roman"/>
          <w:sz w:val="24"/>
          <w:szCs w:val="24"/>
        </w:rPr>
        <w:t xml:space="preserve">ул. </w:t>
      </w:r>
      <w:r w:rsidR="00C13A97" w:rsidRPr="00C13A97">
        <w:rPr>
          <w:rFonts w:ascii="Times New Roman" w:hAnsi="Times New Roman"/>
          <w:sz w:val="24"/>
          <w:szCs w:val="24"/>
        </w:rPr>
        <w:t>Ново</w:t>
      </w:r>
      <w:r w:rsidR="006141C7">
        <w:rPr>
          <w:rFonts w:ascii="Times New Roman" w:hAnsi="Times New Roman"/>
          <w:sz w:val="24"/>
          <w:szCs w:val="24"/>
        </w:rPr>
        <w:t>-</w:t>
      </w:r>
      <w:r w:rsidR="00C13A97" w:rsidRPr="00C13A97">
        <w:rPr>
          <w:rFonts w:ascii="Times New Roman" w:hAnsi="Times New Roman"/>
          <w:sz w:val="24"/>
          <w:szCs w:val="24"/>
        </w:rPr>
        <w:t>Никитинская,</w:t>
      </w:r>
      <w:r w:rsidR="00C13A97">
        <w:t xml:space="preserve"> </w:t>
      </w:r>
      <w:r w:rsidR="00C13A97" w:rsidRPr="00772FFF">
        <w:rPr>
          <w:rFonts w:ascii="Times New Roman" w:hAnsi="Times New Roman"/>
          <w:sz w:val="24"/>
          <w:szCs w:val="24"/>
        </w:rPr>
        <w:t>д.15</w:t>
      </w:r>
      <w:r w:rsidR="00EA3925">
        <w:rPr>
          <w:rFonts w:ascii="Times New Roman" w:hAnsi="Times New Roman"/>
          <w:sz w:val="24"/>
          <w:szCs w:val="24"/>
        </w:rPr>
        <w:t xml:space="preserve">, </w:t>
      </w:r>
      <w:r>
        <w:rPr>
          <w:rFonts w:ascii="Times New Roman" w:hAnsi="Times New Roman"/>
          <w:sz w:val="24"/>
          <w:szCs w:val="24"/>
        </w:rPr>
        <w:t>по предв</w:t>
      </w:r>
      <w:r w:rsidR="00EA3925">
        <w:rPr>
          <w:rFonts w:ascii="Times New Roman" w:hAnsi="Times New Roman"/>
          <w:sz w:val="24"/>
          <w:szCs w:val="24"/>
        </w:rPr>
        <w:t>арительн</w:t>
      </w:r>
      <w:r>
        <w:rPr>
          <w:rFonts w:ascii="Times New Roman" w:hAnsi="Times New Roman"/>
          <w:sz w:val="24"/>
          <w:szCs w:val="24"/>
        </w:rPr>
        <w:t>ому</w:t>
      </w:r>
      <w:r w:rsidR="00EA3925">
        <w:rPr>
          <w:rFonts w:ascii="Times New Roman" w:hAnsi="Times New Roman"/>
          <w:sz w:val="24"/>
          <w:szCs w:val="24"/>
        </w:rPr>
        <w:t xml:space="preserve"> согласова</w:t>
      </w:r>
      <w:r>
        <w:rPr>
          <w:rFonts w:ascii="Times New Roman" w:hAnsi="Times New Roman"/>
          <w:sz w:val="24"/>
          <w:szCs w:val="24"/>
        </w:rPr>
        <w:t>нию</w:t>
      </w:r>
      <w:r w:rsidR="00EA3925">
        <w:rPr>
          <w:rFonts w:ascii="Times New Roman" w:hAnsi="Times New Roman"/>
          <w:sz w:val="24"/>
          <w:szCs w:val="24"/>
        </w:rPr>
        <w:t xml:space="preserve"> дат</w:t>
      </w:r>
      <w:r>
        <w:rPr>
          <w:rFonts w:ascii="Times New Roman" w:hAnsi="Times New Roman"/>
          <w:sz w:val="24"/>
          <w:szCs w:val="24"/>
        </w:rPr>
        <w:t>ы</w:t>
      </w:r>
      <w:r w:rsidR="00EA3925">
        <w:rPr>
          <w:rFonts w:ascii="Times New Roman" w:hAnsi="Times New Roman"/>
          <w:sz w:val="24"/>
          <w:szCs w:val="24"/>
        </w:rPr>
        <w:t xml:space="preserve"> и врем</w:t>
      </w:r>
      <w:r>
        <w:rPr>
          <w:rFonts w:ascii="Times New Roman" w:hAnsi="Times New Roman"/>
          <w:sz w:val="24"/>
          <w:szCs w:val="24"/>
        </w:rPr>
        <w:t>ени</w:t>
      </w:r>
      <w:r w:rsidR="00EA3925">
        <w:rPr>
          <w:rFonts w:ascii="Times New Roman" w:hAnsi="Times New Roman"/>
          <w:sz w:val="24"/>
          <w:szCs w:val="24"/>
        </w:rPr>
        <w:t xml:space="preserve"> осмотра </w:t>
      </w:r>
      <w:r>
        <w:rPr>
          <w:rFonts w:ascii="Times New Roman" w:hAnsi="Times New Roman"/>
          <w:sz w:val="24"/>
          <w:szCs w:val="24"/>
        </w:rPr>
        <w:t xml:space="preserve">с Организатором торгов </w:t>
      </w:r>
      <w:r w:rsidR="00EA3925">
        <w:rPr>
          <w:rFonts w:ascii="Times New Roman" w:hAnsi="Times New Roman"/>
          <w:sz w:val="24"/>
          <w:szCs w:val="24"/>
        </w:rPr>
        <w:t xml:space="preserve">по электронной почте </w:t>
      </w:r>
      <w:hyperlink r:id="rId9" w:history="1">
        <w:r w:rsidR="00EA3925">
          <w:rPr>
            <w:rStyle w:val="a3"/>
            <w:rFonts w:ascii="Times New Roman" w:hAnsi="Times New Roman"/>
            <w:color w:val="auto"/>
            <w:sz w:val="24"/>
            <w:szCs w:val="24"/>
            <w:u w:val="none"/>
            <w:lang w:val="en-US"/>
          </w:rPr>
          <w:t>torgi</w:t>
        </w:r>
        <w:r w:rsidR="00EA3925" w:rsidRPr="00AB5FD2">
          <w:rPr>
            <w:rStyle w:val="a3"/>
            <w:rFonts w:ascii="Times New Roman" w:hAnsi="Times New Roman"/>
            <w:color w:val="auto"/>
            <w:sz w:val="24"/>
            <w:szCs w:val="24"/>
            <w:u w:val="none"/>
          </w:rPr>
          <w:t>@</w:t>
        </w:r>
        <w:r w:rsidR="00EA3925" w:rsidRPr="00AB5FD2">
          <w:rPr>
            <w:rStyle w:val="a3"/>
            <w:rFonts w:ascii="Times New Roman" w:hAnsi="Times New Roman"/>
            <w:color w:val="auto"/>
            <w:sz w:val="24"/>
            <w:szCs w:val="24"/>
            <w:u w:val="none"/>
            <w:lang w:val="en-US"/>
          </w:rPr>
          <w:t>alliance</w:t>
        </w:r>
        <w:r w:rsidR="00EA3925" w:rsidRPr="00AB5FD2">
          <w:rPr>
            <w:rStyle w:val="a3"/>
            <w:rFonts w:ascii="Times New Roman" w:hAnsi="Times New Roman"/>
            <w:color w:val="auto"/>
            <w:sz w:val="24"/>
            <w:szCs w:val="24"/>
            <w:u w:val="none"/>
          </w:rPr>
          <w:t>-</w:t>
        </w:r>
        <w:r w:rsidR="00EA3925" w:rsidRPr="00AB5FD2">
          <w:rPr>
            <w:rStyle w:val="a3"/>
            <w:rFonts w:ascii="Times New Roman" w:hAnsi="Times New Roman"/>
            <w:color w:val="auto"/>
            <w:sz w:val="24"/>
            <w:szCs w:val="24"/>
            <w:u w:val="none"/>
            <w:lang w:val="en-US"/>
          </w:rPr>
          <w:t>leasing</w:t>
        </w:r>
        <w:r w:rsidR="00EA3925" w:rsidRPr="00AB5FD2">
          <w:rPr>
            <w:rStyle w:val="a3"/>
            <w:rFonts w:ascii="Times New Roman" w:hAnsi="Times New Roman"/>
            <w:color w:val="auto"/>
            <w:sz w:val="24"/>
            <w:szCs w:val="24"/>
            <w:u w:val="none"/>
          </w:rPr>
          <w:t>.</w:t>
        </w:r>
        <w:proofErr w:type="spellStart"/>
        <w:r w:rsidR="00EA3925" w:rsidRPr="00AB5FD2">
          <w:rPr>
            <w:rStyle w:val="a3"/>
            <w:rFonts w:ascii="Times New Roman" w:hAnsi="Times New Roman"/>
            <w:color w:val="auto"/>
            <w:sz w:val="24"/>
            <w:szCs w:val="24"/>
            <w:u w:val="none"/>
            <w:lang w:val="en-US"/>
          </w:rPr>
          <w:t>ru</w:t>
        </w:r>
        <w:proofErr w:type="spellEnd"/>
      </w:hyperlink>
      <w:r w:rsidR="00EA3925" w:rsidRPr="00604F9B">
        <w:rPr>
          <w:rFonts w:ascii="Times New Roman" w:hAnsi="Times New Roman"/>
          <w:sz w:val="24"/>
          <w:szCs w:val="24"/>
        </w:rPr>
        <w:t>.</w:t>
      </w:r>
    </w:p>
    <w:p w14:paraId="53D41F1A" w14:textId="77777777" w:rsidR="00233145" w:rsidRDefault="00233145" w:rsidP="00EA3925">
      <w:pPr>
        <w:spacing w:after="0" w:line="240" w:lineRule="auto"/>
        <w:ind w:firstLine="709"/>
        <w:jc w:val="both"/>
        <w:rPr>
          <w:rFonts w:ascii="Times New Roman" w:hAnsi="Times New Roman"/>
          <w:sz w:val="24"/>
          <w:szCs w:val="24"/>
        </w:rPr>
      </w:pPr>
    </w:p>
    <w:p w14:paraId="0BBA0AAE" w14:textId="77777777" w:rsidR="00EA3925" w:rsidRPr="00EA3925" w:rsidRDefault="00EA3925" w:rsidP="00F62B77">
      <w:pPr>
        <w:spacing w:after="0" w:line="240" w:lineRule="auto"/>
        <w:ind w:firstLine="567"/>
        <w:rPr>
          <w:rFonts w:ascii="Times New Roman" w:eastAsia="Times New Roman" w:hAnsi="Times New Roman"/>
          <w:b/>
          <w:sz w:val="24"/>
          <w:szCs w:val="24"/>
          <w:lang w:eastAsia="ru-RU"/>
        </w:rPr>
      </w:pPr>
      <w:r w:rsidRPr="00EA3925">
        <w:rPr>
          <w:rFonts w:ascii="Times New Roman" w:eastAsia="Times New Roman" w:hAnsi="Times New Roman"/>
          <w:b/>
          <w:sz w:val="24"/>
          <w:szCs w:val="24"/>
          <w:lang w:eastAsia="ru-RU"/>
        </w:rPr>
        <w:t>Порядок участия в электронном аукционе</w:t>
      </w:r>
      <w:r w:rsidR="002B2402">
        <w:rPr>
          <w:rFonts w:ascii="Times New Roman" w:eastAsia="Times New Roman" w:hAnsi="Times New Roman"/>
          <w:b/>
          <w:sz w:val="24"/>
          <w:szCs w:val="24"/>
          <w:lang w:eastAsia="ru-RU"/>
        </w:rPr>
        <w:t xml:space="preserve"> и условия проведения аукциона</w:t>
      </w:r>
    </w:p>
    <w:p w14:paraId="7B386DB4" w14:textId="77777777" w:rsidR="00EA3925" w:rsidRDefault="00EA3925" w:rsidP="00EA3925">
      <w:pPr>
        <w:spacing w:after="0" w:line="240" w:lineRule="auto"/>
        <w:ind w:firstLine="567"/>
        <w:jc w:val="both"/>
        <w:rPr>
          <w:rFonts w:ascii="Times New Roman" w:eastAsia="Times New Roman" w:hAnsi="Times New Roman"/>
          <w:sz w:val="24"/>
          <w:szCs w:val="24"/>
          <w:lang w:eastAsia="ru-RU"/>
        </w:rPr>
      </w:pPr>
    </w:p>
    <w:p w14:paraId="3542ACD5" w14:textId="1B32C8FD" w:rsidR="0061008B" w:rsidRDefault="0061008B" w:rsidP="0061008B">
      <w:pPr>
        <w:spacing w:after="0" w:line="240" w:lineRule="auto"/>
        <w:ind w:firstLine="567"/>
        <w:jc w:val="both"/>
        <w:rPr>
          <w:rFonts w:ascii="Times New Roman" w:eastAsia="Times New Roman" w:hAnsi="Times New Roman"/>
          <w:sz w:val="24"/>
          <w:szCs w:val="24"/>
          <w:lang w:eastAsia="ru-RU"/>
        </w:rPr>
      </w:pPr>
      <w:r w:rsidRPr="003B6FF0">
        <w:rPr>
          <w:rFonts w:ascii="Times New Roman" w:hAnsi="Times New Roman"/>
          <w:sz w:val="24"/>
          <w:szCs w:val="24"/>
        </w:rPr>
        <w:t xml:space="preserve">Торги проводятся </w:t>
      </w:r>
      <w:r>
        <w:rPr>
          <w:rFonts w:ascii="Times New Roman" w:hAnsi="Times New Roman"/>
          <w:sz w:val="24"/>
          <w:szCs w:val="24"/>
        </w:rPr>
        <w:t xml:space="preserve">в электронной форме </w:t>
      </w:r>
      <w:r w:rsidRPr="003B6FF0">
        <w:rPr>
          <w:rFonts w:ascii="Times New Roman" w:hAnsi="Times New Roman"/>
          <w:sz w:val="24"/>
          <w:szCs w:val="24"/>
        </w:rPr>
        <w:t xml:space="preserve">на электронной торговой площадке АО «Российский аукционный дом» по адресу в сети интернет </w:t>
      </w:r>
      <w:hyperlink r:id="rId10" w:history="1">
        <w:r w:rsidRPr="003B6FF0">
          <w:rPr>
            <w:rStyle w:val="a3"/>
            <w:rFonts w:ascii="Times New Roman" w:hAnsi="Times New Roman"/>
            <w:color w:val="auto"/>
            <w:sz w:val="24"/>
            <w:szCs w:val="24"/>
            <w:u w:val="none"/>
          </w:rPr>
          <w:t>https://lot-online.ru</w:t>
        </w:r>
      </w:hyperlink>
      <w:r w:rsidRPr="003B6FF0">
        <w:rPr>
          <w:rFonts w:ascii="Times New Roman" w:hAnsi="Times New Roman"/>
          <w:sz w:val="24"/>
          <w:szCs w:val="24"/>
        </w:rPr>
        <w:t xml:space="preserve"> в соответствии со </w:t>
      </w:r>
      <w:proofErr w:type="spellStart"/>
      <w:r w:rsidRPr="00F953A6">
        <w:rPr>
          <w:rFonts w:ascii="Times New Roman" w:hAnsi="Times New Roman"/>
          <w:b/>
          <w:sz w:val="24"/>
          <w:szCs w:val="24"/>
        </w:rPr>
        <w:t>ст.ст</w:t>
      </w:r>
      <w:proofErr w:type="spellEnd"/>
      <w:r w:rsidRPr="00F953A6">
        <w:rPr>
          <w:rFonts w:ascii="Times New Roman" w:hAnsi="Times New Roman"/>
          <w:b/>
          <w:sz w:val="24"/>
          <w:szCs w:val="24"/>
        </w:rPr>
        <w:t>. 447-449 ГК РФ</w:t>
      </w:r>
      <w:r w:rsidRPr="003B6FF0">
        <w:rPr>
          <w:rFonts w:ascii="Times New Roman" w:hAnsi="Times New Roman"/>
          <w:sz w:val="24"/>
          <w:szCs w:val="24"/>
        </w:rPr>
        <w:t xml:space="preserve">, </w:t>
      </w:r>
      <w:r w:rsidR="00920D74">
        <w:rPr>
          <w:rFonts w:ascii="Times New Roman" w:hAnsi="Times New Roman"/>
          <w:sz w:val="24"/>
          <w:szCs w:val="24"/>
        </w:rPr>
        <w:t xml:space="preserve"> </w:t>
      </w:r>
      <w:r w:rsidR="00920D74" w:rsidRPr="00920D74">
        <w:rPr>
          <w:rFonts w:ascii="Times New Roman" w:hAnsi="Times New Roman"/>
          <w:sz w:val="24"/>
          <w:szCs w:val="24"/>
        </w:rPr>
        <w:t>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w:t>
      </w:r>
      <w:r w:rsidR="00920D74">
        <w:rPr>
          <w:rFonts w:ascii="Times New Roman" w:hAnsi="Times New Roman"/>
          <w:sz w:val="24"/>
          <w:szCs w:val="24"/>
        </w:rPr>
        <w:t>о или муниципального имущества)</w:t>
      </w:r>
      <w:r>
        <w:rPr>
          <w:rFonts w:ascii="Times New Roman" w:hAnsi="Times New Roman"/>
          <w:sz w:val="24"/>
          <w:szCs w:val="24"/>
        </w:rPr>
        <w:t xml:space="preserve">, </w:t>
      </w:r>
      <w:r>
        <w:rPr>
          <w:rFonts w:ascii="Times New Roman" w:eastAsia="Times New Roman" w:hAnsi="Times New Roman"/>
          <w:sz w:val="24"/>
          <w:szCs w:val="24"/>
          <w:lang w:eastAsia="ru-RU"/>
        </w:rPr>
        <w:t xml:space="preserve">размещенным на </w:t>
      </w:r>
      <w:r w:rsidRPr="00233145">
        <w:rPr>
          <w:rFonts w:ascii="Times New Roman" w:eastAsia="Times New Roman" w:hAnsi="Times New Roman"/>
          <w:sz w:val="24"/>
          <w:szCs w:val="24"/>
          <w:lang w:eastAsia="ru-RU"/>
        </w:rPr>
        <w:t xml:space="preserve">сайте  </w:t>
      </w:r>
      <w:hyperlink r:id="rId11" w:history="1">
        <w:r w:rsidRPr="00233145">
          <w:rPr>
            <w:rStyle w:val="a3"/>
            <w:rFonts w:ascii="Times New Roman" w:hAnsi="Times New Roman"/>
            <w:b/>
            <w:color w:val="auto"/>
            <w:sz w:val="24"/>
            <w:szCs w:val="24"/>
            <w:lang w:val="en-US"/>
          </w:rPr>
          <w:t>www</w:t>
        </w:r>
        <w:r w:rsidRPr="00233145">
          <w:rPr>
            <w:rStyle w:val="a3"/>
            <w:rFonts w:ascii="Times New Roman" w:hAnsi="Times New Roman"/>
            <w:b/>
            <w:color w:val="auto"/>
            <w:sz w:val="24"/>
            <w:szCs w:val="24"/>
          </w:rPr>
          <w:t>.lot-online.ru</w:t>
        </w:r>
      </w:hyperlink>
      <w:r>
        <w:rPr>
          <w:rFonts w:ascii="Times New Roman" w:eastAsia="Times New Roman" w:hAnsi="Times New Roman"/>
          <w:sz w:val="24"/>
          <w:szCs w:val="24"/>
          <w:lang w:eastAsia="ru-RU"/>
        </w:rPr>
        <w:t xml:space="preserve"> (далее - Регламент). </w:t>
      </w:r>
    </w:p>
    <w:p w14:paraId="2237892E" w14:textId="7CB134C7" w:rsidR="0061008B" w:rsidRDefault="0061008B" w:rsidP="0061008B">
      <w:pPr>
        <w:spacing w:after="0" w:line="240" w:lineRule="auto"/>
        <w:ind w:firstLine="709"/>
        <w:jc w:val="both"/>
        <w:rPr>
          <w:rFonts w:ascii="Times New Roman" w:hAnsi="Times New Roman"/>
          <w:sz w:val="24"/>
          <w:szCs w:val="24"/>
        </w:rPr>
      </w:pPr>
    </w:p>
    <w:p w14:paraId="479679A9" w14:textId="073F2014" w:rsidR="0061008B" w:rsidRDefault="0061008B" w:rsidP="0061008B">
      <w:pPr>
        <w:spacing w:after="0" w:line="240" w:lineRule="auto"/>
        <w:ind w:firstLine="709"/>
        <w:jc w:val="both"/>
        <w:rPr>
          <w:rFonts w:ascii="Times New Roman" w:eastAsia="Times New Roman" w:hAnsi="Times New Roman"/>
          <w:sz w:val="24"/>
          <w:szCs w:val="24"/>
          <w:lang w:eastAsia="ru-RU"/>
        </w:rPr>
      </w:pPr>
      <w:r w:rsidRPr="005F481D">
        <w:rPr>
          <w:rFonts w:ascii="Times New Roman" w:eastAsia="Times New Roman" w:hAnsi="Times New Roman"/>
          <w:bCs/>
          <w:sz w:val="24"/>
          <w:szCs w:val="24"/>
          <w:lang w:eastAsia="ru-RU"/>
        </w:rPr>
        <w:lastRenderedPageBreak/>
        <w:t xml:space="preserve">Ознакомиться с Правилами проведения аукциона, </w:t>
      </w:r>
      <w:r w:rsidR="00920D74">
        <w:rPr>
          <w:rFonts w:ascii="Times New Roman" w:eastAsia="Times New Roman" w:hAnsi="Times New Roman"/>
          <w:bCs/>
          <w:sz w:val="24"/>
          <w:szCs w:val="24"/>
          <w:lang w:eastAsia="ru-RU"/>
        </w:rPr>
        <w:t xml:space="preserve">формой договора задатка и </w:t>
      </w:r>
      <w:r>
        <w:rPr>
          <w:rFonts w:ascii="Times New Roman" w:eastAsia="Times New Roman" w:hAnsi="Times New Roman"/>
          <w:bCs/>
          <w:sz w:val="24"/>
          <w:szCs w:val="24"/>
          <w:lang w:eastAsia="ru-RU"/>
        </w:rPr>
        <w:t xml:space="preserve">формой договора купли-продажи </w:t>
      </w:r>
      <w:r w:rsidRPr="005F481D">
        <w:rPr>
          <w:rFonts w:ascii="Times New Roman" w:eastAsia="Times New Roman" w:hAnsi="Times New Roman"/>
          <w:bCs/>
          <w:sz w:val="24"/>
          <w:szCs w:val="24"/>
          <w:lang w:eastAsia="ru-RU"/>
        </w:rPr>
        <w:t xml:space="preserve">можно с момента начала приема заявок </w:t>
      </w:r>
      <w:r>
        <w:rPr>
          <w:rFonts w:ascii="Times New Roman" w:eastAsia="Times New Roman" w:hAnsi="Times New Roman"/>
          <w:sz w:val="24"/>
          <w:szCs w:val="24"/>
          <w:lang w:eastAsia="ru-RU"/>
        </w:rPr>
        <w:t>на электронной торговой площадке в разделе «карточка лота».</w:t>
      </w:r>
    </w:p>
    <w:p w14:paraId="5CEA43CA" w14:textId="77777777" w:rsidR="0061008B" w:rsidRDefault="0061008B" w:rsidP="00233145">
      <w:pPr>
        <w:spacing w:after="0" w:line="240" w:lineRule="auto"/>
        <w:ind w:firstLine="709"/>
        <w:jc w:val="both"/>
        <w:rPr>
          <w:rFonts w:ascii="Times New Roman" w:hAnsi="Times New Roman"/>
          <w:sz w:val="24"/>
          <w:szCs w:val="24"/>
        </w:rPr>
      </w:pPr>
    </w:p>
    <w:p w14:paraId="361CA47F" w14:textId="4E3EDE7D" w:rsidR="00233145" w:rsidRPr="0010564C" w:rsidRDefault="00233145" w:rsidP="00233145">
      <w:pPr>
        <w:spacing w:after="0" w:line="240" w:lineRule="auto"/>
        <w:ind w:firstLine="709"/>
        <w:jc w:val="both"/>
        <w:rPr>
          <w:rFonts w:ascii="Times New Roman" w:hAnsi="Times New Roman"/>
          <w:b/>
          <w:sz w:val="24"/>
          <w:szCs w:val="24"/>
        </w:rPr>
      </w:pPr>
      <w:r w:rsidRPr="00604F9B">
        <w:rPr>
          <w:rFonts w:ascii="Times New Roman" w:hAnsi="Times New Roman"/>
          <w:sz w:val="24"/>
          <w:szCs w:val="24"/>
        </w:rPr>
        <w:t xml:space="preserve">Для участия в торгах необходимо зарегистрироваться на электронной торговой площадке по адресу в сети интернет </w:t>
      </w:r>
      <w:hyperlink r:id="rId12" w:history="1">
        <w:r w:rsidRPr="0010564C">
          <w:rPr>
            <w:rStyle w:val="a3"/>
            <w:rFonts w:ascii="Times New Roman" w:hAnsi="Times New Roman"/>
            <w:color w:val="auto"/>
            <w:sz w:val="24"/>
            <w:szCs w:val="24"/>
          </w:rPr>
          <w:t>https://lot-online.ru</w:t>
        </w:r>
      </w:hyperlink>
      <w:r>
        <w:rPr>
          <w:rFonts w:ascii="Times New Roman" w:hAnsi="Times New Roman"/>
          <w:sz w:val="24"/>
          <w:szCs w:val="24"/>
        </w:rPr>
        <w:t xml:space="preserve"> (далее – ЭТП) в соответствии с Регламентом</w:t>
      </w:r>
      <w:r w:rsidRPr="0010564C">
        <w:rPr>
          <w:rFonts w:ascii="Times New Roman" w:hAnsi="Times New Roman"/>
          <w:sz w:val="24"/>
          <w:szCs w:val="24"/>
        </w:rPr>
        <w:t>.</w:t>
      </w:r>
    </w:p>
    <w:p w14:paraId="03DF5E01" w14:textId="77777777" w:rsidR="00233145" w:rsidRDefault="00233145" w:rsidP="00233145">
      <w:pPr>
        <w:spacing w:after="0" w:line="240" w:lineRule="auto"/>
        <w:ind w:firstLine="709"/>
        <w:jc w:val="both"/>
        <w:rPr>
          <w:rFonts w:ascii="Times New Roman" w:hAnsi="Times New Roman"/>
          <w:sz w:val="24"/>
          <w:szCs w:val="24"/>
        </w:rPr>
      </w:pPr>
    </w:p>
    <w:p w14:paraId="2B25F2E1" w14:textId="77777777" w:rsidR="007E2959" w:rsidRDefault="00233145" w:rsidP="00B10002">
      <w:pPr>
        <w:pStyle w:val="a8"/>
        <w:autoSpaceDE w:val="0"/>
        <w:autoSpaceDN w:val="0"/>
        <w:adjustRightInd w:val="0"/>
        <w:spacing w:after="0" w:line="240" w:lineRule="auto"/>
        <w:ind w:left="0" w:firstLine="709"/>
        <w:jc w:val="both"/>
        <w:rPr>
          <w:rFonts w:ascii="Times New Roman" w:hAnsi="Times New Roman"/>
          <w:sz w:val="24"/>
          <w:szCs w:val="24"/>
        </w:rPr>
      </w:pPr>
      <w:r w:rsidRPr="00E93BDF">
        <w:rPr>
          <w:rFonts w:ascii="Times New Roman" w:hAnsi="Times New Roman"/>
          <w:sz w:val="24"/>
          <w:szCs w:val="24"/>
        </w:rPr>
        <w:t>К участию в аукционе, проводимом в электронной форме, допускаются</w:t>
      </w:r>
      <w:r>
        <w:rPr>
          <w:rFonts w:ascii="Times New Roman" w:hAnsi="Times New Roman"/>
          <w:sz w:val="24"/>
          <w:szCs w:val="24"/>
        </w:rPr>
        <w:t xml:space="preserve"> любые</w:t>
      </w:r>
      <w:r w:rsidRPr="00E93BDF">
        <w:rPr>
          <w:rFonts w:ascii="Times New Roman" w:hAnsi="Times New Roman"/>
          <w:sz w:val="24"/>
          <w:szCs w:val="24"/>
        </w:rPr>
        <w:t xml:space="preserve"> юридические </w:t>
      </w:r>
      <w:r>
        <w:rPr>
          <w:rFonts w:ascii="Times New Roman" w:hAnsi="Times New Roman"/>
          <w:sz w:val="24"/>
          <w:szCs w:val="24"/>
        </w:rPr>
        <w:t xml:space="preserve">и </w:t>
      </w:r>
      <w:r w:rsidRPr="00E93BDF">
        <w:rPr>
          <w:rFonts w:ascii="Times New Roman" w:hAnsi="Times New Roman"/>
          <w:sz w:val="24"/>
          <w:szCs w:val="24"/>
        </w:rPr>
        <w:t xml:space="preserve">физические </w:t>
      </w:r>
      <w:r>
        <w:rPr>
          <w:rFonts w:ascii="Times New Roman" w:hAnsi="Times New Roman"/>
          <w:sz w:val="24"/>
          <w:szCs w:val="24"/>
        </w:rPr>
        <w:t xml:space="preserve">лица, в том числе </w:t>
      </w:r>
      <w:r w:rsidRPr="00E93BDF">
        <w:rPr>
          <w:rFonts w:ascii="Times New Roman" w:hAnsi="Times New Roman"/>
          <w:sz w:val="24"/>
          <w:szCs w:val="24"/>
        </w:rPr>
        <w:t>и</w:t>
      </w:r>
      <w:r>
        <w:rPr>
          <w:rFonts w:ascii="Times New Roman" w:hAnsi="Times New Roman"/>
          <w:sz w:val="24"/>
          <w:szCs w:val="24"/>
        </w:rPr>
        <w:t xml:space="preserve">ндивидуальные предпринимателя, </w:t>
      </w:r>
      <w:r w:rsidRPr="00E93BDF">
        <w:rPr>
          <w:rFonts w:ascii="Times New Roman" w:hAnsi="Times New Roman"/>
          <w:sz w:val="24"/>
          <w:szCs w:val="24"/>
        </w:rPr>
        <w:t xml:space="preserve">своевременно подавшие заявку на участие в аукционе и представившие документы в соответствии с перечнем, </w:t>
      </w:r>
      <w:r w:rsidR="00F41B8E">
        <w:rPr>
          <w:rFonts w:ascii="Times New Roman" w:hAnsi="Times New Roman"/>
          <w:sz w:val="24"/>
          <w:szCs w:val="24"/>
        </w:rPr>
        <w:t>указанным</w:t>
      </w:r>
      <w:r w:rsidR="001703B8">
        <w:rPr>
          <w:rFonts w:ascii="Times New Roman" w:hAnsi="Times New Roman"/>
          <w:sz w:val="24"/>
          <w:szCs w:val="24"/>
        </w:rPr>
        <w:t xml:space="preserve"> </w:t>
      </w:r>
      <w:r w:rsidR="00860388">
        <w:rPr>
          <w:rFonts w:ascii="Times New Roman" w:hAnsi="Times New Roman"/>
          <w:sz w:val="24"/>
          <w:szCs w:val="24"/>
        </w:rPr>
        <w:t xml:space="preserve">в настоящем </w:t>
      </w:r>
      <w:r w:rsidR="001703B8">
        <w:rPr>
          <w:rFonts w:ascii="Times New Roman" w:hAnsi="Times New Roman"/>
          <w:sz w:val="24"/>
          <w:szCs w:val="24"/>
        </w:rPr>
        <w:t>извещении</w:t>
      </w:r>
      <w:r w:rsidRPr="00E93BDF">
        <w:rPr>
          <w:rFonts w:ascii="Times New Roman" w:hAnsi="Times New Roman"/>
          <w:sz w:val="24"/>
          <w:szCs w:val="24"/>
        </w:rPr>
        <w:t xml:space="preserve">, обеспечившие поступление на расчетный счет Организатора торгов суммы задатка в </w:t>
      </w:r>
      <w:r w:rsidR="00F41B8E" w:rsidRPr="00E93BDF">
        <w:rPr>
          <w:rFonts w:ascii="Times New Roman" w:hAnsi="Times New Roman"/>
          <w:sz w:val="24"/>
          <w:szCs w:val="24"/>
        </w:rPr>
        <w:t>установленн</w:t>
      </w:r>
      <w:r w:rsidR="00F41B8E">
        <w:rPr>
          <w:rFonts w:ascii="Times New Roman" w:hAnsi="Times New Roman"/>
          <w:sz w:val="24"/>
          <w:szCs w:val="24"/>
        </w:rPr>
        <w:t xml:space="preserve">ый </w:t>
      </w:r>
      <w:r w:rsidRPr="00E93BDF">
        <w:rPr>
          <w:rFonts w:ascii="Times New Roman" w:hAnsi="Times New Roman"/>
          <w:sz w:val="24"/>
          <w:szCs w:val="24"/>
        </w:rPr>
        <w:t xml:space="preserve">в настоящем извещении срок. </w:t>
      </w:r>
    </w:p>
    <w:p w14:paraId="69E36326" w14:textId="77777777" w:rsidR="00B10002" w:rsidRDefault="00B10002" w:rsidP="00B10002">
      <w:pPr>
        <w:pStyle w:val="a8"/>
        <w:autoSpaceDE w:val="0"/>
        <w:autoSpaceDN w:val="0"/>
        <w:adjustRightInd w:val="0"/>
        <w:spacing w:after="0" w:line="240" w:lineRule="auto"/>
        <w:ind w:left="0" w:firstLine="709"/>
        <w:jc w:val="both"/>
        <w:rPr>
          <w:rFonts w:ascii="Times New Roman" w:hAnsi="Times New Roman"/>
          <w:sz w:val="24"/>
          <w:szCs w:val="24"/>
        </w:rPr>
      </w:pPr>
      <w:r w:rsidRPr="00B10002">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56DFFB9" w14:textId="0655416B" w:rsidR="00754551" w:rsidRPr="000A66B8" w:rsidRDefault="00C7645E" w:rsidP="00754551">
      <w:pPr>
        <w:pStyle w:val="a8"/>
        <w:autoSpaceDE w:val="0"/>
        <w:autoSpaceDN w:val="0"/>
        <w:adjustRightInd w:val="0"/>
        <w:spacing w:after="0" w:line="240" w:lineRule="auto"/>
        <w:ind w:left="0" w:firstLine="709"/>
        <w:jc w:val="both"/>
        <w:rPr>
          <w:rFonts w:ascii="Times New Roman" w:hAnsi="Times New Roman"/>
          <w:sz w:val="24"/>
          <w:szCs w:val="24"/>
        </w:rPr>
      </w:pPr>
      <w:r w:rsidRPr="000A66B8">
        <w:rPr>
          <w:rFonts w:ascii="Times New Roman" w:hAnsi="Times New Roman"/>
          <w:sz w:val="24"/>
          <w:szCs w:val="24"/>
        </w:rPr>
        <w:t>Подача заявки осуществляется путем заполнения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 Одновременно к заявке Претенденты прилагают подписанные электронной подписью документы, действительные на день представления</w:t>
      </w:r>
      <w:r w:rsidR="006141C7">
        <w:rPr>
          <w:rFonts w:ascii="Times New Roman" w:hAnsi="Times New Roman"/>
          <w:sz w:val="24"/>
          <w:szCs w:val="24"/>
        </w:rPr>
        <w:t>.</w:t>
      </w:r>
    </w:p>
    <w:p w14:paraId="5D656440" w14:textId="77777777" w:rsidR="0096605C" w:rsidRDefault="0096605C" w:rsidP="0042519A">
      <w:pPr>
        <w:spacing w:after="0"/>
        <w:ind w:firstLine="709"/>
        <w:rPr>
          <w:rFonts w:ascii="Times New Roman" w:hAnsi="Times New Roman"/>
          <w:b/>
          <w:sz w:val="24"/>
          <w:szCs w:val="24"/>
        </w:rPr>
      </w:pPr>
    </w:p>
    <w:p w14:paraId="37F82364" w14:textId="7A8863B1" w:rsidR="002B2402" w:rsidRDefault="002B2402" w:rsidP="0042519A">
      <w:pPr>
        <w:spacing w:after="0"/>
        <w:ind w:firstLine="709"/>
        <w:rPr>
          <w:rFonts w:ascii="Times New Roman" w:hAnsi="Times New Roman"/>
          <w:b/>
          <w:sz w:val="24"/>
          <w:szCs w:val="24"/>
        </w:rPr>
      </w:pPr>
      <w:r w:rsidRPr="002B2402">
        <w:rPr>
          <w:rFonts w:ascii="Times New Roman" w:hAnsi="Times New Roman"/>
          <w:b/>
          <w:sz w:val="24"/>
          <w:szCs w:val="24"/>
        </w:rPr>
        <w:t>Документы, необходимые для участия в аукционе в электронной форме:</w:t>
      </w:r>
    </w:p>
    <w:p w14:paraId="45727C3C" w14:textId="77777777" w:rsidR="002B2402" w:rsidRPr="00CE1461" w:rsidRDefault="002B2402" w:rsidP="0042519A">
      <w:pPr>
        <w:spacing w:after="0"/>
        <w:ind w:firstLine="709"/>
        <w:jc w:val="center"/>
        <w:rPr>
          <w:rFonts w:ascii="Times New Roman" w:hAnsi="Times New Roman"/>
          <w:b/>
          <w:sz w:val="24"/>
          <w:szCs w:val="24"/>
        </w:rPr>
      </w:pPr>
    </w:p>
    <w:p w14:paraId="5414D985" w14:textId="77777777" w:rsidR="002306E5" w:rsidRPr="008A5DC1" w:rsidRDefault="002306E5" w:rsidP="002C1E9D">
      <w:pPr>
        <w:spacing w:after="0"/>
        <w:ind w:firstLine="709"/>
        <w:jc w:val="both"/>
        <w:rPr>
          <w:rFonts w:ascii="Times New Roman" w:hAnsi="Times New Roman"/>
          <w:sz w:val="24"/>
          <w:szCs w:val="24"/>
        </w:rPr>
      </w:pPr>
      <w:r w:rsidRPr="008A5DC1">
        <w:rPr>
          <w:rFonts w:ascii="Times New Roman" w:hAnsi="Times New Roman"/>
          <w:sz w:val="24"/>
          <w:szCs w:val="24"/>
        </w:rPr>
        <w:t xml:space="preserve">1. </w:t>
      </w:r>
      <w:r w:rsidRPr="002C1E9D">
        <w:rPr>
          <w:rFonts w:ascii="Times New Roman" w:hAnsi="Times New Roman"/>
          <w:b/>
          <w:sz w:val="24"/>
          <w:szCs w:val="24"/>
        </w:rPr>
        <w:t>Заявка на участие в аукционе</w:t>
      </w:r>
      <w:r w:rsidRPr="008A5DC1">
        <w:rPr>
          <w:rFonts w:ascii="Times New Roman" w:hAnsi="Times New Roman"/>
          <w:sz w:val="24"/>
          <w:szCs w:val="24"/>
        </w:rPr>
        <w:t>,</w:t>
      </w:r>
      <w:r w:rsidR="002C1E9D">
        <w:rPr>
          <w:rFonts w:ascii="Times New Roman" w:hAnsi="Times New Roman"/>
          <w:sz w:val="24"/>
          <w:szCs w:val="24"/>
        </w:rPr>
        <w:t xml:space="preserve"> проводимом в электронной форме, с</w:t>
      </w:r>
      <w:r w:rsidR="002C1E9D" w:rsidRPr="002C1E9D">
        <w:rPr>
          <w:rFonts w:ascii="Times New Roman" w:hAnsi="Times New Roman"/>
          <w:sz w:val="24"/>
          <w:szCs w:val="24"/>
        </w:rPr>
        <w:t xml:space="preserve"> согласием на предоставление и обработку персональных данных в соответствии с Ф</w:t>
      </w:r>
      <w:r w:rsidR="002C1E9D">
        <w:rPr>
          <w:rFonts w:ascii="Times New Roman" w:hAnsi="Times New Roman"/>
          <w:sz w:val="24"/>
          <w:szCs w:val="24"/>
        </w:rPr>
        <w:t xml:space="preserve">едеральным законом </w:t>
      </w:r>
      <w:r w:rsidR="002C1E9D" w:rsidRPr="002C1E9D">
        <w:rPr>
          <w:rFonts w:ascii="Times New Roman" w:hAnsi="Times New Roman"/>
          <w:sz w:val="24"/>
          <w:szCs w:val="24"/>
        </w:rPr>
        <w:t>от 27.07.2006 № 152-ФЗ «О персональных данных»</w:t>
      </w:r>
      <w:r w:rsidR="002C1E9D">
        <w:rPr>
          <w:rFonts w:ascii="Times New Roman" w:hAnsi="Times New Roman"/>
          <w:sz w:val="24"/>
          <w:szCs w:val="24"/>
        </w:rPr>
        <w:t>.</w:t>
      </w:r>
    </w:p>
    <w:p w14:paraId="3EE9A759" w14:textId="77777777" w:rsidR="007E2959" w:rsidRPr="007D1FF8" w:rsidRDefault="00C45BFA" w:rsidP="00CE1461">
      <w:pPr>
        <w:spacing w:after="0"/>
        <w:ind w:firstLine="709"/>
        <w:jc w:val="both"/>
        <w:rPr>
          <w:rFonts w:ascii="Times New Roman" w:hAnsi="Times New Roman"/>
          <w:sz w:val="24"/>
          <w:szCs w:val="24"/>
        </w:rPr>
      </w:pPr>
      <w:r w:rsidRPr="002C1E9D">
        <w:rPr>
          <w:rFonts w:ascii="Times New Roman" w:hAnsi="Times New Roman"/>
          <w:sz w:val="24"/>
          <w:szCs w:val="24"/>
        </w:rPr>
        <w:lastRenderedPageBreak/>
        <w:t xml:space="preserve">Подача заявки осуществляется путем заполнения ее электронной формы, размещенной на </w:t>
      </w:r>
      <w:r w:rsidR="007E2959" w:rsidRPr="002C1E9D">
        <w:rPr>
          <w:rFonts w:ascii="Times New Roman" w:hAnsi="Times New Roman"/>
          <w:sz w:val="24"/>
          <w:szCs w:val="24"/>
        </w:rPr>
        <w:t>ЭТП</w:t>
      </w:r>
      <w:r w:rsidRPr="002C1E9D">
        <w:rPr>
          <w:rFonts w:ascii="Times New Roman" w:hAnsi="Times New Roman"/>
          <w:sz w:val="24"/>
          <w:szCs w:val="24"/>
        </w:rPr>
        <w:t>, и подписания ее электронной подписью Претендента (его уполномоченного представителя).</w:t>
      </w:r>
    </w:p>
    <w:p w14:paraId="24C5C79E" w14:textId="643711CD" w:rsidR="00CE1461" w:rsidRDefault="002C1E9D" w:rsidP="00CE1461">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CE1461" w:rsidRPr="007D1FF8">
        <w:rPr>
          <w:rFonts w:ascii="Times New Roman" w:eastAsia="Times New Roman" w:hAnsi="Times New Roman"/>
          <w:sz w:val="24"/>
          <w:szCs w:val="24"/>
          <w:lang w:eastAsia="ru-RU"/>
        </w:rPr>
        <w:t>Платежный документ, подтверждающий внесение Претендентом задатка (</w:t>
      </w:r>
      <w:r w:rsidR="00CE1461" w:rsidRPr="002C1E9D">
        <w:rPr>
          <w:rFonts w:ascii="Times New Roman" w:eastAsia="Times New Roman" w:hAnsi="Times New Roman"/>
          <w:b/>
          <w:sz w:val="24"/>
          <w:szCs w:val="24"/>
          <w:lang w:eastAsia="ru-RU"/>
        </w:rPr>
        <w:t>платежное поручение с отметкой банка о</w:t>
      </w:r>
      <w:r w:rsidR="00F41B8E" w:rsidRPr="002C1E9D">
        <w:rPr>
          <w:rFonts w:ascii="Times New Roman" w:eastAsia="Times New Roman" w:hAnsi="Times New Roman"/>
          <w:b/>
          <w:sz w:val="24"/>
          <w:szCs w:val="24"/>
          <w:lang w:eastAsia="ru-RU"/>
        </w:rPr>
        <w:t>б</w:t>
      </w:r>
      <w:r w:rsidR="00CE1461" w:rsidRPr="002C1E9D">
        <w:rPr>
          <w:rFonts w:ascii="Times New Roman" w:eastAsia="Times New Roman" w:hAnsi="Times New Roman"/>
          <w:b/>
          <w:sz w:val="24"/>
          <w:szCs w:val="24"/>
          <w:lang w:eastAsia="ru-RU"/>
        </w:rPr>
        <w:t xml:space="preserve"> исполнении или чек-ордер</w:t>
      </w:r>
      <w:r w:rsidR="00CE1461" w:rsidRPr="007D1FF8">
        <w:rPr>
          <w:rFonts w:ascii="Times New Roman" w:eastAsia="Times New Roman" w:hAnsi="Times New Roman"/>
          <w:sz w:val="24"/>
          <w:szCs w:val="24"/>
          <w:lang w:eastAsia="ru-RU"/>
        </w:rPr>
        <w:t xml:space="preserve">). </w:t>
      </w:r>
    </w:p>
    <w:p w14:paraId="2FB2CFF2" w14:textId="7617CEF5" w:rsidR="00C86026" w:rsidRPr="007D1FF8" w:rsidRDefault="00C86026" w:rsidP="00CE1461">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Договор о задатке</w:t>
      </w:r>
      <w:r w:rsidR="00920D74">
        <w:rPr>
          <w:rFonts w:ascii="Times New Roman" w:eastAsia="Times New Roman" w:hAnsi="Times New Roman"/>
          <w:sz w:val="24"/>
          <w:szCs w:val="24"/>
          <w:lang w:eastAsia="ru-RU"/>
        </w:rPr>
        <w:t xml:space="preserve"> по форме, размещенной на электронной площадке в разделе «карточка лота».</w:t>
      </w:r>
    </w:p>
    <w:p w14:paraId="5287BA69" w14:textId="2A12FE89" w:rsidR="00CE1461" w:rsidRDefault="00C86026" w:rsidP="00CE1461">
      <w:pPr>
        <w:spacing w:after="0"/>
        <w:ind w:firstLine="709"/>
        <w:jc w:val="both"/>
        <w:rPr>
          <w:rFonts w:ascii="Times New Roman" w:hAnsi="Times New Roman"/>
          <w:sz w:val="24"/>
          <w:szCs w:val="24"/>
        </w:rPr>
      </w:pPr>
      <w:r>
        <w:rPr>
          <w:rFonts w:ascii="Times New Roman" w:eastAsia="Times New Roman" w:hAnsi="Times New Roman"/>
          <w:sz w:val="24"/>
          <w:szCs w:val="24"/>
          <w:lang w:eastAsia="ru-RU"/>
        </w:rPr>
        <w:t>4</w:t>
      </w:r>
      <w:r w:rsidR="00CE1461" w:rsidRPr="007D1FF8">
        <w:rPr>
          <w:rFonts w:ascii="Times New Roman" w:eastAsia="Times New Roman" w:hAnsi="Times New Roman"/>
          <w:sz w:val="24"/>
          <w:szCs w:val="24"/>
          <w:lang w:eastAsia="ru-RU"/>
        </w:rPr>
        <w:t xml:space="preserve">. </w:t>
      </w:r>
      <w:r w:rsidR="007E2959" w:rsidRPr="007D1FF8">
        <w:rPr>
          <w:rFonts w:ascii="Times New Roman" w:hAnsi="Times New Roman"/>
          <w:sz w:val="24"/>
          <w:szCs w:val="24"/>
        </w:rPr>
        <w:t xml:space="preserve">Надлежащим образом оформленная доверенность на лицо, имеющее право действовать от имени Претендента, если заявка подается </w:t>
      </w:r>
      <w:r w:rsidR="007D1FF8" w:rsidRPr="007D1FF8">
        <w:rPr>
          <w:rFonts w:ascii="Times New Roman" w:hAnsi="Times New Roman"/>
          <w:sz w:val="24"/>
          <w:szCs w:val="24"/>
        </w:rPr>
        <w:t xml:space="preserve">уполномоченным </w:t>
      </w:r>
      <w:r w:rsidR="007E2959" w:rsidRPr="007D1FF8">
        <w:rPr>
          <w:rFonts w:ascii="Times New Roman" w:hAnsi="Times New Roman"/>
          <w:sz w:val="24"/>
          <w:szCs w:val="24"/>
        </w:rPr>
        <w:t>представителем Претендента или заключенный между Агентом и Принципалом Агентский договор/Агентское соглашение.</w:t>
      </w:r>
    </w:p>
    <w:p w14:paraId="3C0728F5" w14:textId="35BB8511" w:rsidR="002C1E9D" w:rsidRPr="007D1FF8" w:rsidRDefault="00C86026" w:rsidP="00CE1461">
      <w:pPr>
        <w:spacing w:after="0"/>
        <w:ind w:firstLine="709"/>
        <w:jc w:val="both"/>
        <w:rPr>
          <w:rFonts w:ascii="Times New Roman" w:hAnsi="Times New Roman"/>
          <w:sz w:val="24"/>
          <w:szCs w:val="24"/>
        </w:rPr>
      </w:pPr>
      <w:r>
        <w:rPr>
          <w:rFonts w:ascii="Times New Roman" w:hAnsi="Times New Roman"/>
          <w:sz w:val="24"/>
          <w:szCs w:val="24"/>
        </w:rPr>
        <w:t>5</w:t>
      </w:r>
      <w:r w:rsidR="002C1E9D">
        <w:rPr>
          <w:rFonts w:ascii="Times New Roman" w:hAnsi="Times New Roman"/>
          <w:sz w:val="24"/>
          <w:szCs w:val="24"/>
        </w:rPr>
        <w:t xml:space="preserve">. </w:t>
      </w:r>
      <w:r w:rsidR="002C1E9D" w:rsidRPr="002C1E9D">
        <w:rPr>
          <w:rFonts w:ascii="Times New Roman" w:hAnsi="Times New Roman"/>
          <w:b/>
          <w:sz w:val="24"/>
          <w:szCs w:val="24"/>
        </w:rPr>
        <w:t>Анкета клиента</w:t>
      </w:r>
      <w:r w:rsidR="002C1E9D" w:rsidRPr="002C1E9D">
        <w:rPr>
          <w:rFonts w:ascii="Times New Roman" w:hAnsi="Times New Roman"/>
          <w:sz w:val="24"/>
          <w:szCs w:val="24"/>
        </w:rPr>
        <w:t xml:space="preserve"> физического/юридического лица в соответствии с Ф</w:t>
      </w:r>
      <w:r w:rsidR="002C1E9D">
        <w:rPr>
          <w:rFonts w:ascii="Times New Roman" w:hAnsi="Times New Roman"/>
          <w:sz w:val="24"/>
          <w:szCs w:val="24"/>
        </w:rPr>
        <w:t xml:space="preserve">едеральным законом </w:t>
      </w:r>
      <w:r w:rsidR="002C1E9D" w:rsidRPr="002C1E9D">
        <w:rPr>
          <w:rFonts w:ascii="Times New Roman" w:hAnsi="Times New Roman"/>
          <w:sz w:val="24"/>
          <w:szCs w:val="24"/>
        </w:rPr>
        <w:t>от 07.08.2001 №115-ФЗ «О противодействии легализации (отмыванию) доходов, полученных преступным путем, и финансированию терроризма».</w:t>
      </w:r>
    </w:p>
    <w:p w14:paraId="79BB1E89" w14:textId="75ECB8F6" w:rsidR="00CE1461" w:rsidRPr="00CE1461" w:rsidRDefault="00C86026" w:rsidP="00CE1461">
      <w:pPr>
        <w:spacing w:after="0"/>
        <w:ind w:firstLine="709"/>
        <w:jc w:val="both"/>
        <w:rPr>
          <w:rFonts w:ascii="Times New Roman" w:hAnsi="Times New Roman"/>
          <w:sz w:val="24"/>
          <w:szCs w:val="24"/>
        </w:rPr>
      </w:pPr>
      <w:r>
        <w:rPr>
          <w:rFonts w:ascii="Times New Roman" w:hAnsi="Times New Roman"/>
          <w:sz w:val="24"/>
          <w:szCs w:val="24"/>
        </w:rPr>
        <w:t>6</w:t>
      </w:r>
      <w:r w:rsidR="00CE1461" w:rsidRPr="00CE1461">
        <w:rPr>
          <w:rFonts w:ascii="Times New Roman" w:hAnsi="Times New Roman"/>
          <w:sz w:val="24"/>
          <w:szCs w:val="24"/>
        </w:rPr>
        <w:t>.  Одновременно к заявке Претенденты прилагают:</w:t>
      </w:r>
    </w:p>
    <w:p w14:paraId="1A8F5E50" w14:textId="1580A2C4" w:rsidR="00EB4B5E" w:rsidRDefault="00C86026" w:rsidP="00CE1461">
      <w:pPr>
        <w:spacing w:after="0" w:line="240" w:lineRule="auto"/>
        <w:ind w:firstLine="709"/>
        <w:jc w:val="both"/>
        <w:rPr>
          <w:rFonts w:ascii="Times New Roman" w:hAnsi="Times New Roman"/>
          <w:sz w:val="24"/>
          <w:szCs w:val="24"/>
        </w:rPr>
      </w:pPr>
      <w:r>
        <w:rPr>
          <w:rFonts w:ascii="Times New Roman" w:hAnsi="Times New Roman"/>
          <w:sz w:val="24"/>
          <w:szCs w:val="24"/>
        </w:rPr>
        <w:t>6</w:t>
      </w:r>
      <w:r w:rsidR="00CE1461" w:rsidRPr="00CE1461">
        <w:rPr>
          <w:rFonts w:ascii="Times New Roman" w:hAnsi="Times New Roman"/>
          <w:sz w:val="24"/>
          <w:szCs w:val="24"/>
        </w:rPr>
        <w:t>.1.</w:t>
      </w:r>
      <w:r w:rsidR="00CE1461" w:rsidRPr="00CE1461">
        <w:rPr>
          <w:rFonts w:ascii="Times New Roman" w:hAnsi="Times New Roman"/>
          <w:b/>
          <w:sz w:val="24"/>
          <w:szCs w:val="24"/>
        </w:rPr>
        <w:t xml:space="preserve"> Физические лица</w:t>
      </w:r>
      <w:r w:rsidR="00CE1461" w:rsidRPr="00CE1461">
        <w:rPr>
          <w:rFonts w:ascii="Times New Roman" w:hAnsi="Times New Roman"/>
          <w:sz w:val="24"/>
          <w:szCs w:val="24"/>
        </w:rPr>
        <w:t>:</w:t>
      </w:r>
    </w:p>
    <w:p w14:paraId="0921F650" w14:textId="6D813D83" w:rsidR="00EB4B5E" w:rsidRPr="00EB4B5E" w:rsidRDefault="00EB4B5E" w:rsidP="00EB4B5E">
      <w:pPr>
        <w:spacing w:after="0" w:line="240" w:lineRule="auto"/>
        <w:ind w:firstLine="709"/>
        <w:jc w:val="both"/>
        <w:rPr>
          <w:rFonts w:ascii="Times New Roman" w:hAnsi="Times New Roman"/>
          <w:sz w:val="24"/>
          <w:szCs w:val="24"/>
        </w:rPr>
      </w:pPr>
      <w:r w:rsidRPr="00EB4B5E">
        <w:rPr>
          <w:rFonts w:ascii="Times New Roman" w:hAnsi="Times New Roman"/>
          <w:sz w:val="24"/>
          <w:szCs w:val="24"/>
        </w:rPr>
        <w:t xml:space="preserve">- </w:t>
      </w:r>
      <w:r w:rsidR="008A5DC1">
        <w:rPr>
          <w:rFonts w:ascii="Times New Roman" w:hAnsi="Times New Roman"/>
          <w:sz w:val="24"/>
          <w:szCs w:val="24"/>
        </w:rPr>
        <w:t>паспорт</w:t>
      </w:r>
      <w:r w:rsidRPr="00EB4B5E">
        <w:rPr>
          <w:rFonts w:ascii="Times New Roman" w:hAnsi="Times New Roman"/>
          <w:sz w:val="24"/>
          <w:szCs w:val="24"/>
        </w:rPr>
        <w:t xml:space="preserve"> </w:t>
      </w:r>
      <w:r>
        <w:rPr>
          <w:rFonts w:ascii="Times New Roman" w:hAnsi="Times New Roman"/>
          <w:sz w:val="24"/>
          <w:szCs w:val="24"/>
        </w:rPr>
        <w:t>Претендента</w:t>
      </w:r>
      <w:r w:rsidR="008A5DC1" w:rsidRPr="008A5DC1">
        <w:rPr>
          <w:rFonts w:ascii="Times New Roman" w:hAnsi="Times New Roman"/>
          <w:sz w:val="24"/>
          <w:szCs w:val="24"/>
        </w:rPr>
        <w:t xml:space="preserve"> </w:t>
      </w:r>
      <w:r w:rsidR="008A5DC1">
        <w:rPr>
          <w:rFonts w:ascii="Times New Roman" w:hAnsi="Times New Roman"/>
          <w:sz w:val="24"/>
          <w:szCs w:val="24"/>
        </w:rPr>
        <w:t>(</w:t>
      </w:r>
      <w:r w:rsidR="008A5DC1" w:rsidRPr="00EB4B5E">
        <w:rPr>
          <w:rFonts w:ascii="Times New Roman" w:hAnsi="Times New Roman"/>
          <w:sz w:val="24"/>
          <w:szCs w:val="24"/>
        </w:rPr>
        <w:t>все</w:t>
      </w:r>
      <w:r w:rsidR="008A5DC1">
        <w:rPr>
          <w:rFonts w:ascii="Times New Roman" w:hAnsi="Times New Roman"/>
          <w:sz w:val="24"/>
          <w:szCs w:val="24"/>
        </w:rPr>
        <w:t xml:space="preserve"> страницы)</w:t>
      </w:r>
      <w:r w:rsidR="004B0D0A">
        <w:rPr>
          <w:rFonts w:ascii="Times New Roman" w:hAnsi="Times New Roman"/>
          <w:sz w:val="24"/>
          <w:szCs w:val="24"/>
        </w:rPr>
        <w:t>/</w:t>
      </w:r>
      <w:r w:rsidR="004B0D0A" w:rsidRPr="00604F9B">
        <w:rPr>
          <w:rFonts w:ascii="Times New Roman" w:hAnsi="Times New Roman"/>
          <w:sz w:val="24"/>
          <w:szCs w:val="24"/>
        </w:rPr>
        <w:t>па</w:t>
      </w:r>
      <w:r w:rsidR="004B0D0A">
        <w:rPr>
          <w:rFonts w:ascii="Times New Roman" w:hAnsi="Times New Roman"/>
          <w:sz w:val="24"/>
          <w:szCs w:val="24"/>
        </w:rPr>
        <w:t>спорт представителя Претендента</w:t>
      </w:r>
      <w:r w:rsidR="004B0D0A" w:rsidRPr="00604F9B">
        <w:rPr>
          <w:rFonts w:ascii="Times New Roman" w:hAnsi="Times New Roman"/>
          <w:sz w:val="24"/>
          <w:szCs w:val="24"/>
        </w:rPr>
        <w:t xml:space="preserve"> в случае подачи документов от имени Претендента (все страницы);</w:t>
      </w:r>
    </w:p>
    <w:p w14:paraId="5D5BD76D" w14:textId="4264F2DF" w:rsidR="004B0D0A" w:rsidRDefault="00EB4B5E" w:rsidP="008A5DC1">
      <w:pPr>
        <w:spacing w:after="0" w:line="240" w:lineRule="auto"/>
        <w:ind w:firstLine="709"/>
        <w:jc w:val="both"/>
        <w:rPr>
          <w:rFonts w:ascii="Times New Roman" w:hAnsi="Times New Roman"/>
          <w:sz w:val="24"/>
          <w:szCs w:val="24"/>
        </w:rPr>
      </w:pPr>
      <w:r w:rsidRPr="00EB4B5E">
        <w:rPr>
          <w:rFonts w:ascii="Times New Roman" w:hAnsi="Times New Roman"/>
          <w:sz w:val="24"/>
          <w:szCs w:val="24"/>
        </w:rPr>
        <w:t xml:space="preserve">- </w:t>
      </w:r>
      <w:r w:rsidR="004B0D0A" w:rsidRPr="00604F9B">
        <w:rPr>
          <w:rFonts w:ascii="Times New Roman" w:hAnsi="Times New Roman"/>
          <w:sz w:val="24"/>
          <w:szCs w:val="24"/>
        </w:rPr>
        <w:t>СНИЛС Претендента/СНИЛС представителя Претендента в случае подачи документов от имени Претендента</w:t>
      </w:r>
      <w:r w:rsidR="004B0D0A">
        <w:rPr>
          <w:rFonts w:ascii="Times New Roman" w:hAnsi="Times New Roman"/>
          <w:sz w:val="24"/>
          <w:szCs w:val="24"/>
        </w:rPr>
        <w:t>;</w:t>
      </w:r>
    </w:p>
    <w:p w14:paraId="76F306F8" w14:textId="1FFCF919" w:rsidR="008A5DC1" w:rsidRDefault="004B0D0A" w:rsidP="008A5DC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A5DC1">
        <w:rPr>
          <w:rFonts w:ascii="Times New Roman" w:hAnsi="Times New Roman"/>
          <w:sz w:val="24"/>
          <w:szCs w:val="24"/>
        </w:rPr>
        <w:t>свидетельство</w:t>
      </w:r>
      <w:r>
        <w:rPr>
          <w:rFonts w:ascii="Times New Roman" w:hAnsi="Times New Roman"/>
          <w:sz w:val="24"/>
          <w:szCs w:val="24"/>
        </w:rPr>
        <w:t xml:space="preserve"> о постановке </w:t>
      </w:r>
      <w:r w:rsidR="00DE0FEA">
        <w:rPr>
          <w:rFonts w:ascii="Times New Roman" w:hAnsi="Times New Roman"/>
          <w:sz w:val="24"/>
          <w:szCs w:val="24"/>
        </w:rPr>
        <w:t xml:space="preserve">Претендента </w:t>
      </w:r>
      <w:r w:rsidR="00EB4B5E" w:rsidRPr="00EB4B5E">
        <w:rPr>
          <w:rFonts w:ascii="Times New Roman" w:hAnsi="Times New Roman"/>
          <w:sz w:val="24"/>
          <w:szCs w:val="24"/>
        </w:rPr>
        <w:t>на учет в налоговом органе (свидетельство ИНН</w:t>
      </w:r>
      <w:r w:rsidR="008A5DC1">
        <w:rPr>
          <w:rFonts w:ascii="Times New Roman" w:hAnsi="Times New Roman"/>
          <w:sz w:val="24"/>
          <w:szCs w:val="24"/>
        </w:rPr>
        <w:t>).</w:t>
      </w:r>
    </w:p>
    <w:p w14:paraId="645F42DD" w14:textId="02F0F42D" w:rsidR="008A5DC1" w:rsidRDefault="00C86026" w:rsidP="008A5DC1">
      <w:pPr>
        <w:spacing w:after="0" w:line="240" w:lineRule="auto"/>
        <w:ind w:firstLine="709"/>
        <w:jc w:val="both"/>
        <w:rPr>
          <w:rFonts w:ascii="Times New Roman" w:hAnsi="Times New Roman"/>
          <w:b/>
          <w:sz w:val="24"/>
          <w:szCs w:val="24"/>
        </w:rPr>
      </w:pPr>
      <w:r>
        <w:rPr>
          <w:rFonts w:ascii="Times New Roman" w:hAnsi="Times New Roman"/>
          <w:sz w:val="24"/>
          <w:szCs w:val="24"/>
        </w:rPr>
        <w:t>6</w:t>
      </w:r>
      <w:r w:rsidR="008A5DC1">
        <w:rPr>
          <w:rFonts w:ascii="Times New Roman" w:hAnsi="Times New Roman"/>
          <w:sz w:val="24"/>
          <w:szCs w:val="24"/>
        </w:rPr>
        <w:t>.2.</w:t>
      </w:r>
      <w:r w:rsidR="008A5DC1" w:rsidRPr="008A5DC1">
        <w:rPr>
          <w:rFonts w:ascii="Times New Roman" w:hAnsi="Times New Roman"/>
          <w:b/>
          <w:sz w:val="24"/>
          <w:szCs w:val="24"/>
        </w:rPr>
        <w:t xml:space="preserve"> Индивидуальные предприниматели:</w:t>
      </w:r>
    </w:p>
    <w:p w14:paraId="35951258" w14:textId="7CBBAF15" w:rsidR="008A5DC1" w:rsidRDefault="008A5DC1" w:rsidP="008A5DC1">
      <w:pPr>
        <w:spacing w:after="0" w:line="240" w:lineRule="auto"/>
        <w:ind w:firstLine="709"/>
        <w:jc w:val="both"/>
        <w:rPr>
          <w:rFonts w:ascii="Times New Roman" w:hAnsi="Times New Roman"/>
          <w:sz w:val="24"/>
          <w:szCs w:val="24"/>
        </w:rPr>
      </w:pPr>
      <w:r w:rsidRPr="008A5DC1">
        <w:rPr>
          <w:rFonts w:ascii="Times New Roman" w:hAnsi="Times New Roman"/>
          <w:sz w:val="24"/>
          <w:szCs w:val="24"/>
        </w:rPr>
        <w:t>- паспорт</w:t>
      </w:r>
      <w:r w:rsidR="00527F06">
        <w:rPr>
          <w:rFonts w:ascii="Times New Roman" w:hAnsi="Times New Roman"/>
          <w:sz w:val="24"/>
          <w:szCs w:val="24"/>
        </w:rPr>
        <w:t xml:space="preserve"> Претендента (все страницы)</w:t>
      </w:r>
      <w:r w:rsidR="004B0D0A" w:rsidRPr="004B0D0A">
        <w:rPr>
          <w:rFonts w:ascii="Times New Roman" w:hAnsi="Times New Roman"/>
          <w:sz w:val="24"/>
          <w:szCs w:val="24"/>
        </w:rPr>
        <w:t xml:space="preserve">/паспорт представителя Претендента, в случае подачи документов от имени Претендента (все страницы); </w:t>
      </w:r>
      <w:r w:rsidRPr="00604F9B">
        <w:rPr>
          <w:rFonts w:ascii="Times New Roman" w:hAnsi="Times New Roman"/>
          <w:sz w:val="24"/>
          <w:szCs w:val="24"/>
        </w:rPr>
        <w:t xml:space="preserve"> </w:t>
      </w:r>
    </w:p>
    <w:p w14:paraId="32ED8FB0" w14:textId="0362CBAD" w:rsidR="008A5DC1" w:rsidRDefault="008A5DC1" w:rsidP="008A5DC1">
      <w:pPr>
        <w:spacing w:after="0" w:line="240" w:lineRule="auto"/>
        <w:ind w:firstLine="709"/>
        <w:jc w:val="both"/>
        <w:rPr>
          <w:rFonts w:ascii="Times New Roman" w:hAnsi="Times New Roman"/>
          <w:sz w:val="24"/>
          <w:szCs w:val="24"/>
        </w:rPr>
      </w:pPr>
      <w:r>
        <w:rPr>
          <w:rFonts w:ascii="Times New Roman" w:hAnsi="Times New Roman"/>
          <w:sz w:val="24"/>
          <w:szCs w:val="24"/>
        </w:rPr>
        <w:t>- с</w:t>
      </w:r>
      <w:r w:rsidRPr="00604F9B">
        <w:rPr>
          <w:rFonts w:ascii="Times New Roman" w:hAnsi="Times New Roman"/>
          <w:sz w:val="24"/>
          <w:szCs w:val="24"/>
        </w:rPr>
        <w:t xml:space="preserve">видетельство о регистрации </w:t>
      </w:r>
      <w:r w:rsidR="00DE0FEA">
        <w:rPr>
          <w:rFonts w:ascii="Times New Roman" w:hAnsi="Times New Roman"/>
          <w:sz w:val="24"/>
          <w:szCs w:val="24"/>
        </w:rPr>
        <w:t xml:space="preserve">Претендента </w:t>
      </w:r>
      <w:r w:rsidRPr="00604F9B">
        <w:rPr>
          <w:rFonts w:ascii="Times New Roman" w:hAnsi="Times New Roman"/>
          <w:sz w:val="24"/>
          <w:szCs w:val="24"/>
        </w:rPr>
        <w:t>в качестве ИП/лист записи из ЕГРИП, полученный при регистрации;</w:t>
      </w:r>
    </w:p>
    <w:p w14:paraId="5EAE24FC" w14:textId="003E12DD" w:rsidR="008A5DC1" w:rsidRDefault="008A5DC1" w:rsidP="008A5DC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свидетельство</w:t>
      </w:r>
      <w:r w:rsidRPr="00EB4B5E">
        <w:rPr>
          <w:rFonts w:ascii="Times New Roman" w:hAnsi="Times New Roman"/>
          <w:sz w:val="24"/>
          <w:szCs w:val="24"/>
        </w:rPr>
        <w:t xml:space="preserve"> о постановке </w:t>
      </w:r>
      <w:r w:rsidR="00DE0FEA">
        <w:rPr>
          <w:rFonts w:ascii="Times New Roman" w:hAnsi="Times New Roman"/>
          <w:sz w:val="24"/>
          <w:szCs w:val="24"/>
        </w:rPr>
        <w:t xml:space="preserve">Претендента </w:t>
      </w:r>
      <w:r w:rsidRPr="00EB4B5E">
        <w:rPr>
          <w:rFonts w:ascii="Times New Roman" w:hAnsi="Times New Roman"/>
          <w:sz w:val="24"/>
          <w:szCs w:val="24"/>
        </w:rPr>
        <w:t>на учет в налоговом органе (свидетельство ИНН</w:t>
      </w:r>
      <w:r>
        <w:rPr>
          <w:rFonts w:ascii="Times New Roman" w:hAnsi="Times New Roman"/>
          <w:sz w:val="24"/>
          <w:szCs w:val="24"/>
        </w:rPr>
        <w:t>).</w:t>
      </w:r>
    </w:p>
    <w:p w14:paraId="59CDAD6A" w14:textId="70D413F3" w:rsidR="00EB4B5E" w:rsidRDefault="00C86026" w:rsidP="00CE1461">
      <w:pPr>
        <w:spacing w:after="0" w:line="240" w:lineRule="auto"/>
        <w:ind w:firstLine="709"/>
        <w:jc w:val="both"/>
        <w:rPr>
          <w:rFonts w:ascii="Times New Roman" w:hAnsi="Times New Roman"/>
          <w:b/>
          <w:sz w:val="24"/>
          <w:szCs w:val="24"/>
        </w:rPr>
      </w:pPr>
      <w:r>
        <w:rPr>
          <w:rFonts w:ascii="Times New Roman" w:hAnsi="Times New Roman"/>
          <w:sz w:val="24"/>
          <w:szCs w:val="24"/>
        </w:rPr>
        <w:t>6</w:t>
      </w:r>
      <w:r w:rsidR="008A5DC1">
        <w:rPr>
          <w:rFonts w:ascii="Times New Roman" w:hAnsi="Times New Roman"/>
          <w:sz w:val="24"/>
          <w:szCs w:val="24"/>
        </w:rPr>
        <w:t xml:space="preserve">.3. </w:t>
      </w:r>
      <w:r w:rsidR="00CE1461" w:rsidRPr="00EB4B5E">
        <w:rPr>
          <w:rFonts w:ascii="Times New Roman" w:hAnsi="Times New Roman"/>
          <w:b/>
          <w:sz w:val="24"/>
          <w:szCs w:val="24"/>
        </w:rPr>
        <w:t xml:space="preserve">Юридические лица: </w:t>
      </w:r>
    </w:p>
    <w:p w14:paraId="42829B7E" w14:textId="45DDD40C" w:rsidR="008A5DC1" w:rsidRPr="00772FFF" w:rsidRDefault="008A5DC1" w:rsidP="008A5DC1">
      <w:pPr>
        <w:spacing w:after="0" w:line="240" w:lineRule="auto"/>
        <w:ind w:firstLine="709"/>
        <w:jc w:val="both"/>
        <w:rPr>
          <w:rFonts w:ascii="Times New Roman" w:eastAsia="Times New Roman" w:hAnsi="Times New Roman"/>
          <w:sz w:val="24"/>
          <w:szCs w:val="24"/>
          <w:lang w:eastAsia="ru-RU"/>
        </w:rPr>
      </w:pPr>
      <w:r w:rsidRPr="008A5DC1">
        <w:rPr>
          <w:rFonts w:ascii="Times New Roman" w:hAnsi="Times New Roman"/>
          <w:b/>
          <w:sz w:val="24"/>
          <w:szCs w:val="24"/>
        </w:rPr>
        <w:t xml:space="preserve">- </w:t>
      </w:r>
      <w:r w:rsidR="0096605C" w:rsidRPr="00772FFF">
        <w:rPr>
          <w:rFonts w:ascii="Times New Roman" w:eastAsia="Times New Roman" w:hAnsi="Times New Roman"/>
          <w:sz w:val="24"/>
          <w:szCs w:val="24"/>
          <w:lang w:eastAsia="ru-RU"/>
        </w:rPr>
        <w:t>Устав</w:t>
      </w:r>
      <w:r w:rsidR="00C7645E" w:rsidRPr="00772FFF">
        <w:rPr>
          <w:rFonts w:ascii="Times New Roman" w:eastAsia="Times New Roman" w:hAnsi="Times New Roman"/>
          <w:sz w:val="24"/>
          <w:szCs w:val="24"/>
          <w:lang w:eastAsia="ru-RU"/>
        </w:rPr>
        <w:t xml:space="preserve">, </w:t>
      </w:r>
      <w:r w:rsidR="00920D74" w:rsidRPr="00772FFF">
        <w:rPr>
          <w:rFonts w:ascii="Times New Roman" w:eastAsia="Times New Roman" w:hAnsi="Times New Roman"/>
          <w:sz w:val="24"/>
          <w:szCs w:val="24"/>
          <w:lang w:eastAsia="ru-RU"/>
        </w:rPr>
        <w:t>с</w:t>
      </w:r>
      <w:r w:rsidR="00C7645E" w:rsidRPr="00772FFF">
        <w:rPr>
          <w:rFonts w:ascii="Times New Roman" w:eastAsia="Times New Roman" w:hAnsi="Times New Roman"/>
          <w:sz w:val="24"/>
          <w:szCs w:val="24"/>
          <w:lang w:eastAsia="ru-RU"/>
        </w:rPr>
        <w:t>видетельство о  государственной регистрации юридического лица</w:t>
      </w:r>
      <w:r w:rsidR="0096605C" w:rsidRPr="00772FFF">
        <w:rPr>
          <w:rFonts w:ascii="Times New Roman" w:eastAsia="Times New Roman" w:hAnsi="Times New Roman"/>
          <w:sz w:val="24"/>
          <w:szCs w:val="24"/>
          <w:lang w:eastAsia="ru-RU"/>
        </w:rPr>
        <w:t xml:space="preserve"> </w:t>
      </w:r>
      <w:r w:rsidR="000E333B" w:rsidRPr="00772FFF">
        <w:rPr>
          <w:rFonts w:ascii="Times New Roman" w:eastAsia="Times New Roman" w:hAnsi="Times New Roman"/>
          <w:sz w:val="24"/>
          <w:szCs w:val="24"/>
          <w:lang w:eastAsia="ru-RU"/>
        </w:rPr>
        <w:t>свидетельство ОГРН)/</w:t>
      </w:r>
      <w:r w:rsidR="000E333B" w:rsidRPr="00127C42">
        <w:rPr>
          <w:rFonts w:ascii="Times New Roman" w:eastAsia="Times New Roman" w:hAnsi="Times New Roman"/>
          <w:sz w:val="24"/>
          <w:szCs w:val="24"/>
          <w:lang w:eastAsia="ru-RU"/>
        </w:rPr>
        <w:t>лист записи о создании юридического лица</w:t>
      </w:r>
      <w:r w:rsidR="00C7645E" w:rsidRPr="00772FFF">
        <w:rPr>
          <w:rFonts w:ascii="Times New Roman" w:eastAsia="Times New Roman" w:hAnsi="Times New Roman"/>
          <w:sz w:val="24"/>
          <w:szCs w:val="24"/>
          <w:lang w:eastAsia="ru-RU"/>
        </w:rPr>
        <w:t xml:space="preserve">, </w:t>
      </w:r>
      <w:r w:rsidR="00920D74" w:rsidRPr="00772FFF">
        <w:rPr>
          <w:rFonts w:ascii="Times New Roman" w:eastAsia="Times New Roman" w:hAnsi="Times New Roman"/>
          <w:sz w:val="24"/>
          <w:szCs w:val="24"/>
          <w:lang w:eastAsia="ru-RU"/>
        </w:rPr>
        <w:t>с</w:t>
      </w:r>
      <w:r w:rsidR="00C7645E" w:rsidRPr="00772FFF">
        <w:rPr>
          <w:rFonts w:ascii="Times New Roman" w:eastAsia="Times New Roman" w:hAnsi="Times New Roman"/>
          <w:sz w:val="24"/>
          <w:szCs w:val="24"/>
          <w:lang w:eastAsia="ru-RU"/>
        </w:rPr>
        <w:t>видетельство о постановке на учет в налоговом органе</w:t>
      </w:r>
      <w:r w:rsidRPr="00772FFF">
        <w:rPr>
          <w:rFonts w:ascii="Times New Roman" w:eastAsia="Times New Roman" w:hAnsi="Times New Roman"/>
          <w:sz w:val="24"/>
          <w:szCs w:val="24"/>
          <w:lang w:eastAsia="ru-RU"/>
        </w:rPr>
        <w:t>;</w:t>
      </w:r>
    </w:p>
    <w:p w14:paraId="6A1CA5A0" w14:textId="1E61ECE6" w:rsidR="0096605C" w:rsidRPr="00127C42" w:rsidRDefault="0096605C" w:rsidP="008A5DC1">
      <w:pPr>
        <w:spacing w:after="0" w:line="240" w:lineRule="auto"/>
        <w:ind w:firstLine="709"/>
        <w:jc w:val="both"/>
        <w:rPr>
          <w:rFonts w:ascii="Times New Roman" w:hAnsi="Times New Roman"/>
          <w:sz w:val="24"/>
          <w:szCs w:val="24"/>
        </w:rPr>
      </w:pPr>
      <w:r>
        <w:rPr>
          <w:rFonts w:ascii="Times New Roman" w:hAnsi="Times New Roman"/>
          <w:sz w:val="24"/>
          <w:szCs w:val="24"/>
        </w:rPr>
        <w:t>- актуальная на дату предоставления выписка ЕГРЮЛ;</w:t>
      </w:r>
    </w:p>
    <w:p w14:paraId="2793FE67" w14:textId="77777777" w:rsidR="008A5DC1" w:rsidRPr="008A5DC1" w:rsidRDefault="008A5DC1" w:rsidP="008A5DC1">
      <w:pPr>
        <w:spacing w:after="0" w:line="240" w:lineRule="auto"/>
        <w:ind w:firstLine="709"/>
        <w:jc w:val="both"/>
        <w:rPr>
          <w:rFonts w:ascii="Times New Roman" w:hAnsi="Times New Roman"/>
          <w:sz w:val="24"/>
          <w:szCs w:val="24"/>
        </w:rPr>
      </w:pPr>
      <w:r>
        <w:rPr>
          <w:rFonts w:ascii="Times New Roman" w:hAnsi="Times New Roman"/>
          <w:sz w:val="24"/>
          <w:szCs w:val="24"/>
        </w:rPr>
        <w:t>- д</w:t>
      </w:r>
      <w:r w:rsidRPr="008A5DC1">
        <w:rPr>
          <w:rFonts w:ascii="Times New Roman" w:hAnsi="Times New Roman"/>
          <w:sz w:val="24"/>
          <w:szCs w:val="24"/>
        </w:rPr>
        <w:t>окументы, подтверждающие полномочия органов управления претендента (выписки из протоколов, копии приказов)</w:t>
      </w:r>
      <w:r w:rsidR="007D1FF8">
        <w:rPr>
          <w:rFonts w:ascii="Times New Roman" w:hAnsi="Times New Roman"/>
          <w:sz w:val="24"/>
          <w:szCs w:val="24"/>
        </w:rPr>
        <w:t>;</w:t>
      </w:r>
    </w:p>
    <w:p w14:paraId="73936FC9" w14:textId="77777777" w:rsidR="008A5DC1" w:rsidRPr="008A5DC1" w:rsidRDefault="008A5DC1" w:rsidP="008A5DC1">
      <w:pPr>
        <w:spacing w:after="0" w:line="240" w:lineRule="auto"/>
        <w:ind w:firstLine="709"/>
        <w:jc w:val="both"/>
        <w:rPr>
          <w:rFonts w:ascii="Times New Roman" w:hAnsi="Times New Roman"/>
          <w:sz w:val="24"/>
          <w:szCs w:val="24"/>
        </w:rPr>
      </w:pPr>
      <w:r>
        <w:rPr>
          <w:rFonts w:ascii="Times New Roman" w:hAnsi="Times New Roman"/>
          <w:sz w:val="24"/>
          <w:szCs w:val="24"/>
        </w:rPr>
        <w:t>- д</w:t>
      </w:r>
      <w:r w:rsidRPr="008A5DC1">
        <w:rPr>
          <w:rFonts w:ascii="Times New Roman" w:hAnsi="Times New Roman"/>
          <w:sz w:val="24"/>
          <w:szCs w:val="24"/>
        </w:rPr>
        <w:t xml:space="preserve">оверенность на имя представителя, имеющего право действовать от имени Претендента - юридического лица или заключенный между юридическим лицом и представителем Агентский договор/Агентское соглашение, </w:t>
      </w:r>
      <w:r>
        <w:rPr>
          <w:rFonts w:ascii="Times New Roman" w:hAnsi="Times New Roman"/>
          <w:sz w:val="24"/>
          <w:szCs w:val="24"/>
        </w:rPr>
        <w:t>па</w:t>
      </w:r>
      <w:r w:rsidR="00485114">
        <w:rPr>
          <w:rFonts w:ascii="Times New Roman" w:hAnsi="Times New Roman"/>
          <w:sz w:val="24"/>
          <w:szCs w:val="24"/>
        </w:rPr>
        <w:t>с</w:t>
      </w:r>
      <w:r>
        <w:rPr>
          <w:rFonts w:ascii="Times New Roman" w:hAnsi="Times New Roman"/>
          <w:sz w:val="24"/>
          <w:szCs w:val="24"/>
        </w:rPr>
        <w:t>порт</w:t>
      </w:r>
      <w:r w:rsidRPr="008A5DC1">
        <w:rPr>
          <w:rFonts w:ascii="Times New Roman" w:hAnsi="Times New Roman"/>
          <w:sz w:val="24"/>
          <w:szCs w:val="24"/>
        </w:rPr>
        <w:t xml:space="preserve"> представителя (все страницы);</w:t>
      </w:r>
    </w:p>
    <w:p w14:paraId="7A345EF6" w14:textId="77777777" w:rsidR="008A5DC1" w:rsidRPr="008A5DC1" w:rsidRDefault="008A5DC1" w:rsidP="008A5DC1">
      <w:pPr>
        <w:spacing w:after="0" w:line="240" w:lineRule="auto"/>
        <w:ind w:firstLine="709"/>
        <w:jc w:val="both"/>
        <w:rPr>
          <w:rFonts w:ascii="Times New Roman" w:hAnsi="Times New Roman"/>
          <w:sz w:val="24"/>
          <w:szCs w:val="24"/>
        </w:rPr>
      </w:pPr>
      <w:r w:rsidRPr="008A5DC1">
        <w:rPr>
          <w:rFonts w:ascii="Times New Roman" w:hAnsi="Times New Roman"/>
          <w:sz w:val="24"/>
          <w:szCs w:val="24"/>
        </w:rPr>
        <w:t xml:space="preserve">- </w:t>
      </w:r>
      <w:r>
        <w:rPr>
          <w:rFonts w:ascii="Times New Roman" w:hAnsi="Times New Roman"/>
          <w:sz w:val="24"/>
          <w:szCs w:val="24"/>
        </w:rPr>
        <w:t>п</w:t>
      </w:r>
      <w:r w:rsidRPr="008A5DC1">
        <w:rPr>
          <w:rFonts w:ascii="Times New Roman" w:hAnsi="Times New Roman"/>
          <w:sz w:val="24"/>
          <w:szCs w:val="24"/>
        </w:rPr>
        <w:t xml:space="preserve">исьменное решение соответствующего органа управления </w:t>
      </w:r>
      <w:r w:rsidR="002C1E9D">
        <w:rPr>
          <w:rFonts w:ascii="Times New Roman" w:hAnsi="Times New Roman"/>
          <w:sz w:val="24"/>
          <w:szCs w:val="24"/>
        </w:rPr>
        <w:t>П</w:t>
      </w:r>
      <w:r w:rsidRPr="008A5DC1">
        <w:rPr>
          <w:rFonts w:ascii="Times New Roman" w:hAnsi="Times New Roman"/>
          <w:sz w:val="24"/>
          <w:szCs w:val="24"/>
        </w:rPr>
        <w:t xml:space="preserve">ретендента, разрешающее приобретение имущества, если это необходимо в соответствии с учредительными документами </w:t>
      </w:r>
      <w:r w:rsidR="002C1E9D">
        <w:rPr>
          <w:rFonts w:ascii="Times New Roman" w:hAnsi="Times New Roman"/>
          <w:sz w:val="24"/>
          <w:szCs w:val="24"/>
        </w:rPr>
        <w:t>П</w:t>
      </w:r>
      <w:r w:rsidRPr="008A5DC1">
        <w:rPr>
          <w:rFonts w:ascii="Times New Roman" w:hAnsi="Times New Roman"/>
          <w:sz w:val="24"/>
          <w:szCs w:val="24"/>
        </w:rPr>
        <w:t xml:space="preserve">ретендента и действующим законодательством, либо документ (справку, протокол), подтверждающий, что данная </w:t>
      </w:r>
      <w:r w:rsidR="001D561A">
        <w:rPr>
          <w:rFonts w:ascii="Times New Roman" w:hAnsi="Times New Roman"/>
          <w:sz w:val="24"/>
          <w:szCs w:val="24"/>
        </w:rPr>
        <w:t>сделка не является крупной для П</w:t>
      </w:r>
      <w:r w:rsidRPr="008A5DC1">
        <w:rPr>
          <w:rFonts w:ascii="Times New Roman" w:hAnsi="Times New Roman"/>
          <w:sz w:val="24"/>
          <w:szCs w:val="24"/>
        </w:rPr>
        <w:t>ретендента;</w:t>
      </w:r>
    </w:p>
    <w:p w14:paraId="462C07C4" w14:textId="77777777" w:rsidR="008A5DC1" w:rsidRDefault="008A5DC1" w:rsidP="008A5DC1">
      <w:pPr>
        <w:spacing w:after="0" w:line="240" w:lineRule="auto"/>
        <w:ind w:firstLine="709"/>
        <w:jc w:val="both"/>
        <w:rPr>
          <w:rFonts w:ascii="Times New Roman" w:hAnsi="Times New Roman"/>
          <w:sz w:val="24"/>
          <w:szCs w:val="24"/>
        </w:rPr>
      </w:pPr>
      <w:r>
        <w:rPr>
          <w:rFonts w:ascii="Times New Roman" w:hAnsi="Times New Roman"/>
          <w:sz w:val="24"/>
          <w:szCs w:val="24"/>
        </w:rPr>
        <w:t>-</w:t>
      </w:r>
      <w:r w:rsidR="00B274FC">
        <w:rPr>
          <w:rFonts w:ascii="Times New Roman" w:hAnsi="Times New Roman"/>
          <w:sz w:val="24"/>
          <w:szCs w:val="24"/>
        </w:rPr>
        <w:t xml:space="preserve"> </w:t>
      </w:r>
      <w:r>
        <w:rPr>
          <w:rFonts w:ascii="Times New Roman" w:hAnsi="Times New Roman"/>
          <w:sz w:val="24"/>
          <w:szCs w:val="24"/>
        </w:rPr>
        <w:t>в</w:t>
      </w:r>
      <w:r w:rsidRPr="008A5DC1">
        <w:rPr>
          <w:rFonts w:ascii="Times New Roman" w:hAnsi="Times New Roman"/>
          <w:sz w:val="24"/>
          <w:szCs w:val="24"/>
        </w:rPr>
        <w:t>ыписка из торгового реестра страны происхождения или иное эквивалентное доказательство юридического статуса для юридических лиц – нерезидентов Р</w:t>
      </w:r>
      <w:r w:rsidR="001D561A">
        <w:rPr>
          <w:rFonts w:ascii="Times New Roman" w:hAnsi="Times New Roman"/>
          <w:sz w:val="24"/>
          <w:szCs w:val="24"/>
        </w:rPr>
        <w:t>оссийской Федерации</w:t>
      </w:r>
      <w:r w:rsidRPr="008A5DC1">
        <w:rPr>
          <w:rFonts w:ascii="Times New Roman" w:hAnsi="Times New Roman"/>
          <w:sz w:val="24"/>
          <w:szCs w:val="24"/>
        </w:rPr>
        <w:t>.</w:t>
      </w:r>
    </w:p>
    <w:p w14:paraId="2232C28C" w14:textId="77777777" w:rsidR="008A5DC1" w:rsidRPr="008A5DC1" w:rsidRDefault="008A5DC1" w:rsidP="008A5DC1">
      <w:pPr>
        <w:spacing w:after="0" w:line="240" w:lineRule="auto"/>
        <w:ind w:firstLine="709"/>
        <w:jc w:val="both"/>
        <w:rPr>
          <w:rFonts w:ascii="Times New Roman" w:hAnsi="Times New Roman"/>
          <w:sz w:val="24"/>
          <w:szCs w:val="24"/>
        </w:rPr>
      </w:pPr>
    </w:p>
    <w:p w14:paraId="105E2E42" w14:textId="77777777" w:rsidR="008A5DC1" w:rsidRDefault="008A5DC1" w:rsidP="008A5DC1">
      <w:pPr>
        <w:spacing w:after="0" w:line="240" w:lineRule="auto"/>
        <w:ind w:firstLine="709"/>
        <w:jc w:val="both"/>
        <w:rPr>
          <w:rFonts w:ascii="Times New Roman" w:hAnsi="Times New Roman"/>
          <w:sz w:val="24"/>
          <w:szCs w:val="24"/>
        </w:rPr>
      </w:pPr>
      <w:r w:rsidRPr="008A5DC1">
        <w:rPr>
          <w:rFonts w:ascii="Times New Roman" w:hAnsi="Times New Roman"/>
          <w:sz w:val="24"/>
          <w:szCs w:val="24"/>
        </w:rPr>
        <w:t>Иностранные юридические и физические лица допускаются к участию в торгах с соблюдением требований, установленных законодательством Р</w:t>
      </w:r>
      <w:r w:rsidR="001D561A">
        <w:rPr>
          <w:rFonts w:ascii="Times New Roman" w:hAnsi="Times New Roman"/>
          <w:sz w:val="24"/>
          <w:szCs w:val="24"/>
        </w:rPr>
        <w:t>оссийской Федерации</w:t>
      </w:r>
      <w:r w:rsidRPr="008A5DC1">
        <w:rPr>
          <w:rFonts w:ascii="Times New Roman" w:hAnsi="Times New Roman"/>
          <w:sz w:val="24"/>
          <w:szCs w:val="24"/>
        </w:rPr>
        <w:t>. Иностранные физические лица также предоставляют документы, подтверждающие в соответствии с действующим законодательством их законное пребыван</w:t>
      </w:r>
      <w:r w:rsidR="001D561A">
        <w:rPr>
          <w:rFonts w:ascii="Times New Roman" w:hAnsi="Times New Roman"/>
          <w:sz w:val="24"/>
          <w:szCs w:val="24"/>
        </w:rPr>
        <w:t xml:space="preserve">ие (проживание) на территории </w:t>
      </w:r>
      <w:r w:rsidR="001D561A" w:rsidRPr="008A5DC1">
        <w:rPr>
          <w:rFonts w:ascii="Times New Roman" w:hAnsi="Times New Roman"/>
          <w:sz w:val="24"/>
          <w:szCs w:val="24"/>
        </w:rPr>
        <w:t>Р</w:t>
      </w:r>
      <w:r w:rsidR="001D561A">
        <w:rPr>
          <w:rFonts w:ascii="Times New Roman" w:hAnsi="Times New Roman"/>
          <w:sz w:val="24"/>
          <w:szCs w:val="24"/>
        </w:rPr>
        <w:t>оссийской Федерации</w:t>
      </w:r>
      <w:r w:rsidRPr="008A5DC1">
        <w:rPr>
          <w:rFonts w:ascii="Times New Roman" w:hAnsi="Times New Roman"/>
          <w:sz w:val="24"/>
          <w:szCs w:val="24"/>
        </w:rPr>
        <w:t xml:space="preserve">, в том числе миграционную карту. Иностранные юридические лица также предоставляют нотариально заверенные копии учредительных документов и выписки из </w:t>
      </w:r>
      <w:r w:rsidRPr="008A5DC1">
        <w:rPr>
          <w:rFonts w:ascii="Times New Roman" w:hAnsi="Times New Roman"/>
          <w:sz w:val="24"/>
          <w:szCs w:val="24"/>
        </w:rPr>
        <w:lastRenderedPageBreak/>
        <w:t>торгового реестра страны происхождения или иного законодательного доказательства юридического статуса. Документы, предоставляемые иностранными лицами, должны быть легализованы в установленном порядке и иметь нотариально заверенный перевод на русский язык.</w:t>
      </w:r>
    </w:p>
    <w:p w14:paraId="082152B3" w14:textId="77777777" w:rsidR="003532A5" w:rsidRDefault="003532A5" w:rsidP="008A5DC1">
      <w:pPr>
        <w:spacing w:after="0" w:line="240" w:lineRule="auto"/>
        <w:ind w:firstLine="709"/>
        <w:jc w:val="both"/>
        <w:rPr>
          <w:rFonts w:ascii="Times New Roman" w:hAnsi="Times New Roman"/>
          <w:sz w:val="24"/>
          <w:szCs w:val="24"/>
        </w:rPr>
      </w:pPr>
    </w:p>
    <w:p w14:paraId="016E63C4" w14:textId="2DC9FCC3" w:rsidR="003532A5" w:rsidRPr="003532A5" w:rsidRDefault="003532A5" w:rsidP="003532A5">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Документы представляются </w:t>
      </w:r>
      <w:r w:rsidRPr="001D561A">
        <w:rPr>
          <w:rFonts w:ascii="Times New Roman" w:hAnsi="Times New Roman"/>
          <w:sz w:val="24"/>
          <w:szCs w:val="24"/>
        </w:rPr>
        <w:t>в форме</w:t>
      </w:r>
      <w:r w:rsidRPr="001D561A">
        <w:rPr>
          <w:rFonts w:ascii="Times New Roman" w:hAnsi="Times New Roman"/>
          <w:b/>
          <w:sz w:val="24"/>
          <w:szCs w:val="24"/>
        </w:rPr>
        <w:t xml:space="preserve"> </w:t>
      </w:r>
      <w:r w:rsidRPr="001D561A">
        <w:rPr>
          <w:rFonts w:ascii="Times New Roman" w:eastAsia="Times New Roman" w:hAnsi="Times New Roman"/>
          <w:b/>
          <w:color w:val="000000"/>
          <w:sz w:val="24"/>
          <w:szCs w:val="24"/>
          <w:lang w:eastAsia="ru-RU"/>
        </w:rPr>
        <w:t>электронных документов</w:t>
      </w:r>
      <w:r w:rsidR="001D561A" w:rsidRPr="001D561A">
        <w:rPr>
          <w:rFonts w:ascii="Times New Roman" w:eastAsia="Times New Roman" w:hAnsi="Times New Roman"/>
          <w:b/>
          <w:color w:val="000000"/>
          <w:sz w:val="24"/>
          <w:szCs w:val="24"/>
          <w:lang w:eastAsia="ru-RU"/>
        </w:rPr>
        <w:t>, подписанных электронной подписью Претендент</w:t>
      </w:r>
      <w:r w:rsidR="001D561A">
        <w:rPr>
          <w:rFonts w:ascii="Times New Roman" w:eastAsia="Times New Roman" w:hAnsi="Times New Roman"/>
          <w:b/>
          <w:color w:val="000000"/>
          <w:sz w:val="24"/>
          <w:szCs w:val="24"/>
          <w:lang w:eastAsia="ru-RU"/>
        </w:rPr>
        <w:t>а</w:t>
      </w:r>
      <w:r w:rsidRPr="001D561A">
        <w:rPr>
          <w:rFonts w:ascii="Times New Roman" w:eastAsia="Times New Roman" w:hAnsi="Times New Roman"/>
          <w:b/>
          <w:color w:val="000000"/>
          <w:sz w:val="24"/>
          <w:szCs w:val="24"/>
          <w:lang w:eastAsia="ru-RU"/>
        </w:rPr>
        <w:t xml:space="preserve"> </w:t>
      </w:r>
      <w:r w:rsidR="001D561A" w:rsidRPr="001D561A">
        <w:rPr>
          <w:rFonts w:ascii="Times New Roman" w:eastAsia="Times New Roman" w:hAnsi="Times New Roman"/>
          <w:b/>
          <w:color w:val="000000"/>
          <w:sz w:val="24"/>
          <w:szCs w:val="24"/>
          <w:lang w:eastAsia="ru-RU"/>
        </w:rPr>
        <w:t>(его уполномоченного представителя</w:t>
      </w:r>
      <w:r w:rsidR="00DE0FEA">
        <w:rPr>
          <w:rFonts w:ascii="Times New Roman" w:eastAsia="Times New Roman" w:hAnsi="Times New Roman"/>
          <w:b/>
          <w:color w:val="000000"/>
          <w:sz w:val="24"/>
          <w:szCs w:val="24"/>
          <w:lang w:eastAsia="ru-RU"/>
        </w:rPr>
        <w:t>)</w:t>
      </w:r>
      <w:r w:rsidR="001D561A" w:rsidRPr="001D561A">
        <w:rPr>
          <w:rFonts w:ascii="Times New Roman" w:eastAsia="Times New Roman" w:hAnsi="Times New Roman"/>
          <w:b/>
          <w:color w:val="000000"/>
          <w:sz w:val="24"/>
          <w:szCs w:val="24"/>
          <w:lang w:eastAsia="ru-RU"/>
        </w:rPr>
        <w:t xml:space="preserve">, </w:t>
      </w:r>
      <w:r w:rsidRPr="001D561A">
        <w:rPr>
          <w:rFonts w:ascii="Times New Roman" w:eastAsia="Times New Roman" w:hAnsi="Times New Roman"/>
          <w:b/>
          <w:color w:val="000000"/>
          <w:sz w:val="24"/>
          <w:szCs w:val="24"/>
          <w:lang w:eastAsia="ru-RU"/>
        </w:rPr>
        <w:t>либо электронных образов документов</w:t>
      </w:r>
      <w:r>
        <w:rPr>
          <w:rFonts w:ascii="Times New Roman" w:hAnsi="Times New Roman"/>
          <w:sz w:val="24"/>
          <w:szCs w:val="24"/>
        </w:rPr>
        <w:t xml:space="preserve">. </w:t>
      </w:r>
      <w:r w:rsidRPr="003532A5">
        <w:rPr>
          <w:rFonts w:ascii="Times New Roman" w:hAnsi="Times New Roman"/>
          <w:sz w:val="24"/>
          <w:szCs w:val="24"/>
        </w:rPr>
        <w:t xml:space="preserve">Электронный образ документа создается с помощью средств сканирования. </w:t>
      </w:r>
      <w:r w:rsidRPr="001D561A">
        <w:rPr>
          <w:rFonts w:ascii="Times New Roman" w:hAnsi="Times New Roman"/>
          <w:b/>
          <w:sz w:val="24"/>
          <w:szCs w:val="24"/>
        </w:rPr>
        <w:t>Сканирование документа на бумажном носителе должно производиться в масштабе 1:1,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 сканирование в режиме полной цветопередачи осуществляется при наличии в документе цветных графических изображений, либо цветного текста</w:t>
      </w:r>
      <w:r w:rsidRPr="003532A5">
        <w:rPr>
          <w:rFonts w:ascii="Times New Roman" w:hAnsi="Times New Roman"/>
          <w:sz w:val="24"/>
          <w:szCs w:val="24"/>
        </w:rPr>
        <w:t xml:space="preserve">. Файл электронного образа документа должен </w:t>
      </w:r>
      <w:r w:rsidRPr="001D561A">
        <w:rPr>
          <w:rFonts w:ascii="Times New Roman" w:hAnsi="Times New Roman"/>
          <w:sz w:val="24"/>
          <w:szCs w:val="24"/>
        </w:rPr>
        <w:t>быть в формате</w:t>
      </w:r>
      <w:r w:rsidRPr="001D561A">
        <w:rPr>
          <w:rFonts w:ascii="Times New Roman" w:hAnsi="Times New Roman"/>
          <w:b/>
          <w:sz w:val="24"/>
          <w:szCs w:val="24"/>
        </w:rPr>
        <w:t xml:space="preserve"> PDF</w:t>
      </w:r>
      <w:r w:rsidRPr="003532A5">
        <w:rPr>
          <w:rFonts w:ascii="Times New Roman" w:hAnsi="Times New Roman"/>
          <w:sz w:val="24"/>
          <w:szCs w:val="24"/>
        </w:rPr>
        <w:t xml:space="preserve">. Размер файла электронного образа не должен превышать 30 Мб. </w:t>
      </w:r>
      <w:r w:rsidRPr="001D561A">
        <w:rPr>
          <w:rFonts w:ascii="Times New Roman" w:hAnsi="Times New Roman"/>
          <w:b/>
          <w:sz w:val="24"/>
          <w:szCs w:val="24"/>
        </w:rPr>
        <w:t>Каждый отдельный документ должен быть представлен в виде отдельного (самостоятельного) файла. Многостраничный документ (например, паспорт) предоставляется единым файлом. Наименование файла должно идентифицировать документ</w:t>
      </w:r>
      <w:r w:rsidRPr="003532A5">
        <w:rPr>
          <w:rFonts w:ascii="Times New Roman" w:hAnsi="Times New Roman"/>
          <w:sz w:val="24"/>
          <w:szCs w:val="24"/>
        </w:rPr>
        <w:t xml:space="preserve">. Файлы и данные, содержащиеся в них, должны быть доступными для работы, не должны быть защищены от копирования и печати электронного образа. </w:t>
      </w:r>
    </w:p>
    <w:p w14:paraId="02F5F54D" w14:textId="77777777" w:rsidR="0042519A" w:rsidRPr="003532A5" w:rsidRDefault="003532A5" w:rsidP="0042519A">
      <w:pPr>
        <w:spacing w:after="0" w:line="240" w:lineRule="auto"/>
        <w:ind w:firstLine="709"/>
        <w:jc w:val="both"/>
        <w:rPr>
          <w:rFonts w:ascii="Times New Roman" w:hAnsi="Times New Roman"/>
          <w:sz w:val="24"/>
          <w:szCs w:val="24"/>
        </w:rPr>
      </w:pPr>
      <w:r w:rsidRPr="0042519A">
        <w:rPr>
          <w:rFonts w:ascii="Times New Roman" w:hAnsi="Times New Roman"/>
          <w:sz w:val="24"/>
          <w:szCs w:val="24"/>
        </w:rPr>
        <w:t>Электронный образ документа заверяется простой электронной подписью или усиленной квалифицированной электронной подписью.</w:t>
      </w:r>
      <w:r w:rsidR="0042519A">
        <w:rPr>
          <w:rFonts w:ascii="Times New Roman" w:hAnsi="Times New Roman"/>
          <w:sz w:val="24"/>
          <w:szCs w:val="24"/>
        </w:rPr>
        <w:t xml:space="preserve"> </w:t>
      </w:r>
      <w:r w:rsidR="0042519A" w:rsidRPr="0042519A">
        <w:rPr>
          <w:rFonts w:ascii="Times New Roman" w:hAnsi="Times New Roman"/>
          <w:sz w:val="24"/>
          <w:szCs w:val="24"/>
        </w:rPr>
        <w:t xml:space="preserve">Наличие электронной подписи </w:t>
      </w:r>
      <w:r w:rsidR="001D561A">
        <w:rPr>
          <w:rFonts w:ascii="Times New Roman" w:hAnsi="Times New Roman"/>
          <w:sz w:val="24"/>
          <w:szCs w:val="24"/>
        </w:rPr>
        <w:t xml:space="preserve">Претендента (его уполномоченного представителя) </w:t>
      </w:r>
      <w:r w:rsidR="0042519A" w:rsidRPr="0042519A">
        <w:rPr>
          <w:rFonts w:ascii="Times New Roman" w:hAnsi="Times New Roman"/>
          <w:sz w:val="24"/>
          <w:szCs w:val="24"/>
        </w:rPr>
        <w:t xml:space="preserve">означает, что документы и сведения, поданные в форме электронных документов (электронных образов документов) направлены от Претендента, </w:t>
      </w:r>
      <w:r w:rsidR="0042519A">
        <w:rPr>
          <w:rFonts w:ascii="Times New Roman" w:hAnsi="Times New Roman"/>
          <w:sz w:val="24"/>
          <w:szCs w:val="24"/>
        </w:rPr>
        <w:t xml:space="preserve">который </w:t>
      </w:r>
      <w:r w:rsidR="0042519A" w:rsidRPr="0042519A">
        <w:rPr>
          <w:rFonts w:ascii="Times New Roman" w:hAnsi="Times New Roman"/>
          <w:sz w:val="24"/>
          <w:szCs w:val="24"/>
        </w:rPr>
        <w:t>несет ответственность за подлинность и достоверность таких документов и сведений.</w:t>
      </w:r>
    </w:p>
    <w:p w14:paraId="767DB790" w14:textId="77777777" w:rsidR="00725EC7" w:rsidRDefault="00725EC7" w:rsidP="00725EC7">
      <w:pPr>
        <w:spacing w:after="0" w:line="240" w:lineRule="auto"/>
        <w:ind w:firstLine="709"/>
        <w:jc w:val="both"/>
        <w:rPr>
          <w:rFonts w:ascii="Times New Roman" w:hAnsi="Times New Roman"/>
          <w:sz w:val="24"/>
          <w:szCs w:val="24"/>
        </w:rPr>
      </w:pPr>
    </w:p>
    <w:p w14:paraId="3F9949FE" w14:textId="4DA8D25A" w:rsidR="00311C84" w:rsidRDefault="00311C84" w:rsidP="00725EC7">
      <w:pPr>
        <w:spacing w:after="0" w:line="240" w:lineRule="auto"/>
        <w:ind w:firstLine="709"/>
        <w:jc w:val="both"/>
        <w:rPr>
          <w:rFonts w:ascii="Times New Roman" w:hAnsi="Times New Roman"/>
          <w:sz w:val="24"/>
          <w:szCs w:val="24"/>
        </w:rPr>
      </w:pPr>
      <w:r w:rsidRPr="0042519A">
        <w:rPr>
          <w:rFonts w:ascii="Times New Roman" w:hAnsi="Times New Roman"/>
          <w:sz w:val="24"/>
          <w:szCs w:val="24"/>
        </w:rPr>
        <w:lastRenderedPageBreak/>
        <w:t xml:space="preserve">Подавая заявку на участие </w:t>
      </w:r>
      <w:r w:rsidRPr="008A5DC1">
        <w:rPr>
          <w:rFonts w:ascii="Times New Roman" w:hAnsi="Times New Roman"/>
          <w:sz w:val="24"/>
          <w:szCs w:val="24"/>
        </w:rPr>
        <w:t xml:space="preserve">в </w:t>
      </w:r>
      <w:r w:rsidR="00725EC7" w:rsidRPr="00DC0DB9">
        <w:rPr>
          <w:rFonts w:ascii="Times New Roman" w:hAnsi="Times New Roman"/>
          <w:sz w:val="24"/>
          <w:szCs w:val="24"/>
        </w:rPr>
        <w:t>электронном</w:t>
      </w:r>
      <w:r w:rsidR="00725EC7" w:rsidRPr="008A5DC1">
        <w:rPr>
          <w:rFonts w:ascii="Times New Roman" w:hAnsi="Times New Roman"/>
          <w:sz w:val="24"/>
          <w:szCs w:val="24"/>
        </w:rPr>
        <w:t xml:space="preserve"> </w:t>
      </w:r>
      <w:r w:rsidRPr="008A5DC1">
        <w:rPr>
          <w:rFonts w:ascii="Times New Roman" w:hAnsi="Times New Roman"/>
          <w:sz w:val="24"/>
          <w:szCs w:val="24"/>
        </w:rPr>
        <w:t xml:space="preserve">аукционе, </w:t>
      </w:r>
      <w:r w:rsidRPr="0042519A">
        <w:rPr>
          <w:rFonts w:ascii="Times New Roman" w:hAnsi="Times New Roman"/>
          <w:sz w:val="24"/>
          <w:szCs w:val="24"/>
        </w:rPr>
        <w:t>Претендент подтверждает, что ознакомился с информацией о предмет</w:t>
      </w:r>
      <w:r>
        <w:rPr>
          <w:rFonts w:ascii="Times New Roman" w:hAnsi="Times New Roman"/>
          <w:sz w:val="24"/>
          <w:szCs w:val="24"/>
        </w:rPr>
        <w:t>е</w:t>
      </w:r>
      <w:r w:rsidRPr="0042519A">
        <w:rPr>
          <w:rFonts w:ascii="Times New Roman" w:hAnsi="Times New Roman"/>
          <w:sz w:val="24"/>
          <w:szCs w:val="24"/>
        </w:rPr>
        <w:t xml:space="preserve"> аукциона и его технических характеристиках, о возможном наличии ограничений на регистрационные действия, проектом договора купли-продажи, произвел осмотр данного Имущества и проверку его качества, результаты которых его полностью устраивают.</w:t>
      </w:r>
    </w:p>
    <w:p w14:paraId="609AB609" w14:textId="2379B686" w:rsidR="00F953A6" w:rsidRDefault="00F953A6" w:rsidP="00725EC7">
      <w:pPr>
        <w:spacing w:after="0" w:line="240" w:lineRule="auto"/>
        <w:ind w:firstLine="709"/>
        <w:jc w:val="both"/>
        <w:rPr>
          <w:rFonts w:ascii="Times New Roman" w:hAnsi="Times New Roman"/>
          <w:sz w:val="24"/>
          <w:szCs w:val="24"/>
        </w:rPr>
      </w:pPr>
      <w:r w:rsidRPr="00F953A6">
        <w:rPr>
          <w:rFonts w:ascii="Times New Roman" w:hAnsi="Times New Roman"/>
          <w:sz w:val="24"/>
          <w:szCs w:val="24"/>
        </w:rPr>
        <w:t>Ознакомиться с дополнительной информацией о предмете торгов и порядке их проведения заинтересованные лица могут в дни приема заявок, направив обращение-запрос в просто</w:t>
      </w:r>
      <w:r>
        <w:rPr>
          <w:rFonts w:ascii="Times New Roman" w:hAnsi="Times New Roman"/>
          <w:sz w:val="24"/>
          <w:szCs w:val="24"/>
        </w:rPr>
        <w:t xml:space="preserve">й письменной форме по адресу электронной </w:t>
      </w:r>
      <w:r w:rsidRPr="00F953A6">
        <w:rPr>
          <w:rFonts w:ascii="Times New Roman" w:hAnsi="Times New Roman"/>
          <w:sz w:val="24"/>
          <w:szCs w:val="24"/>
        </w:rPr>
        <w:t>почты Организатора торгов torgi@alliance-leasing.ru. Срок предоставления ответа за запрос составляет 3 (три) рабочих дня начиная со следующего дня от даты получения запроса Организатором торгов. В выходные (включая праздничные дни) обращения-запросы по торгам Организатором</w:t>
      </w:r>
      <w:r w:rsidR="00A56349">
        <w:rPr>
          <w:rFonts w:ascii="Times New Roman" w:hAnsi="Times New Roman"/>
          <w:sz w:val="24"/>
          <w:szCs w:val="24"/>
        </w:rPr>
        <w:t xml:space="preserve"> торгов </w:t>
      </w:r>
      <w:r w:rsidRPr="00F953A6">
        <w:rPr>
          <w:rFonts w:ascii="Times New Roman" w:hAnsi="Times New Roman"/>
          <w:sz w:val="24"/>
          <w:szCs w:val="24"/>
        </w:rPr>
        <w:t>не рассматриваются и ответы не предоставляются.</w:t>
      </w:r>
    </w:p>
    <w:p w14:paraId="76B86957" w14:textId="406F9244" w:rsidR="00DC0DB9" w:rsidRPr="00DC0DB9" w:rsidRDefault="00DC0DB9" w:rsidP="00DC0DB9">
      <w:pPr>
        <w:spacing w:after="0" w:line="240" w:lineRule="auto"/>
        <w:ind w:firstLine="709"/>
        <w:jc w:val="both"/>
        <w:rPr>
          <w:rFonts w:ascii="Times New Roman" w:hAnsi="Times New Roman"/>
          <w:sz w:val="24"/>
          <w:szCs w:val="24"/>
        </w:rPr>
      </w:pPr>
      <w:r w:rsidRPr="00DC0DB9">
        <w:rPr>
          <w:rFonts w:ascii="Times New Roman" w:hAnsi="Times New Roman"/>
          <w:sz w:val="24"/>
          <w:szCs w:val="24"/>
        </w:rPr>
        <w:t xml:space="preserve">Претендент вправе отозвать заявку на участие в аукционе не позднее срока приема заявок. </w:t>
      </w:r>
    </w:p>
    <w:p w14:paraId="1BAE272B" w14:textId="77777777" w:rsidR="00DC0DB9" w:rsidRPr="00DC0DB9" w:rsidRDefault="00DC0DB9" w:rsidP="00DC0DB9">
      <w:pPr>
        <w:spacing w:after="0" w:line="240" w:lineRule="auto"/>
        <w:ind w:firstLine="709"/>
        <w:jc w:val="both"/>
        <w:rPr>
          <w:rFonts w:ascii="Times New Roman" w:hAnsi="Times New Roman"/>
          <w:sz w:val="24"/>
          <w:szCs w:val="24"/>
        </w:rPr>
      </w:pPr>
      <w:r w:rsidRPr="00DC0DB9">
        <w:rPr>
          <w:rFonts w:ascii="Times New Roman" w:hAnsi="Times New Roman"/>
          <w:sz w:val="24"/>
          <w:szCs w:val="24"/>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6E0B5A99" w14:textId="6501DB79" w:rsidR="00725EC7" w:rsidRDefault="00725EC7" w:rsidP="0042519A">
      <w:pPr>
        <w:spacing w:after="0" w:line="240" w:lineRule="auto"/>
        <w:ind w:firstLine="709"/>
        <w:rPr>
          <w:rFonts w:ascii="Times New Roman" w:hAnsi="Times New Roman"/>
          <w:sz w:val="24"/>
          <w:szCs w:val="24"/>
        </w:rPr>
      </w:pPr>
    </w:p>
    <w:p w14:paraId="134D8D7F" w14:textId="27F0D733" w:rsidR="00F953A6" w:rsidRPr="00F953A6" w:rsidRDefault="00F953A6" w:rsidP="0042519A">
      <w:pPr>
        <w:spacing w:after="0" w:line="240" w:lineRule="auto"/>
        <w:ind w:firstLine="709"/>
        <w:rPr>
          <w:rFonts w:ascii="Times New Roman" w:hAnsi="Times New Roman"/>
          <w:b/>
          <w:sz w:val="24"/>
          <w:szCs w:val="24"/>
        </w:rPr>
      </w:pPr>
      <w:r w:rsidRPr="00F953A6">
        <w:rPr>
          <w:rFonts w:ascii="Times New Roman" w:hAnsi="Times New Roman"/>
          <w:b/>
          <w:sz w:val="24"/>
          <w:szCs w:val="24"/>
        </w:rPr>
        <w:t>Порядок внесения и возврата задатка</w:t>
      </w:r>
    </w:p>
    <w:p w14:paraId="0AC44DFF" w14:textId="77777777" w:rsidR="00F953A6" w:rsidRDefault="00F953A6" w:rsidP="0042519A">
      <w:pPr>
        <w:spacing w:after="0" w:line="240" w:lineRule="auto"/>
        <w:ind w:firstLine="709"/>
        <w:rPr>
          <w:rFonts w:ascii="Times New Roman" w:hAnsi="Times New Roman"/>
          <w:sz w:val="24"/>
          <w:szCs w:val="24"/>
        </w:rPr>
      </w:pPr>
    </w:p>
    <w:p w14:paraId="7903F5D9" w14:textId="77777777" w:rsidR="000359E7" w:rsidRPr="00604F9B" w:rsidRDefault="000359E7" w:rsidP="0042519A">
      <w:pPr>
        <w:spacing w:after="0" w:line="240" w:lineRule="auto"/>
        <w:ind w:firstLine="709"/>
        <w:jc w:val="both"/>
        <w:rPr>
          <w:rFonts w:ascii="Times New Roman" w:hAnsi="Times New Roman"/>
          <w:sz w:val="24"/>
          <w:szCs w:val="24"/>
        </w:rPr>
      </w:pPr>
      <w:r w:rsidRPr="00F953A6">
        <w:rPr>
          <w:rFonts w:ascii="Times New Roman" w:hAnsi="Times New Roman"/>
          <w:sz w:val="24"/>
          <w:szCs w:val="24"/>
        </w:rPr>
        <w:t xml:space="preserve">Задаток </w:t>
      </w:r>
      <w:r w:rsidRPr="00604F9B">
        <w:rPr>
          <w:rFonts w:ascii="Times New Roman" w:hAnsi="Times New Roman"/>
          <w:sz w:val="24"/>
          <w:szCs w:val="24"/>
        </w:rPr>
        <w:t>(а также</w:t>
      </w:r>
      <w:r w:rsidR="009E53AF" w:rsidRPr="00604F9B">
        <w:rPr>
          <w:rFonts w:ascii="Times New Roman" w:hAnsi="Times New Roman"/>
          <w:sz w:val="24"/>
          <w:szCs w:val="24"/>
        </w:rPr>
        <w:t xml:space="preserve"> основной платеж, уплачиваемый П</w:t>
      </w:r>
      <w:r w:rsidRPr="00604F9B">
        <w:rPr>
          <w:rFonts w:ascii="Times New Roman" w:hAnsi="Times New Roman"/>
          <w:sz w:val="24"/>
          <w:szCs w:val="24"/>
        </w:rPr>
        <w:t xml:space="preserve">обедителем торгов) перечисляется по следующим реквизитам (полностью в рублях): </w:t>
      </w:r>
    </w:p>
    <w:p w14:paraId="27FB7A0C" w14:textId="77777777" w:rsidR="000359E7" w:rsidRPr="003B6FF0" w:rsidRDefault="00A5646F" w:rsidP="0042519A">
      <w:pPr>
        <w:spacing w:after="0" w:line="240" w:lineRule="auto"/>
        <w:ind w:firstLine="709"/>
        <w:jc w:val="both"/>
        <w:rPr>
          <w:rFonts w:ascii="Times New Roman" w:hAnsi="Times New Roman"/>
          <w:b/>
          <w:sz w:val="24"/>
          <w:szCs w:val="24"/>
        </w:rPr>
      </w:pPr>
      <w:r w:rsidRPr="003B6FF0">
        <w:rPr>
          <w:rFonts w:ascii="Times New Roman" w:hAnsi="Times New Roman"/>
          <w:b/>
          <w:sz w:val="24"/>
          <w:szCs w:val="24"/>
        </w:rPr>
        <w:t>Получатель:</w:t>
      </w:r>
      <w:r w:rsidR="00EC1656" w:rsidRPr="003B6FF0">
        <w:rPr>
          <w:rFonts w:ascii="Times New Roman" w:hAnsi="Times New Roman"/>
          <w:b/>
          <w:sz w:val="24"/>
          <w:szCs w:val="24"/>
        </w:rPr>
        <w:t xml:space="preserve"> ЗАО «Альянс-Лизинг»</w:t>
      </w:r>
    </w:p>
    <w:p w14:paraId="7585EDB5" w14:textId="77777777" w:rsidR="00A5646F" w:rsidRPr="003B6FF0" w:rsidRDefault="00A5646F" w:rsidP="0042519A">
      <w:pPr>
        <w:spacing w:after="0" w:line="240" w:lineRule="auto"/>
        <w:ind w:firstLine="709"/>
        <w:jc w:val="both"/>
        <w:rPr>
          <w:rFonts w:ascii="Times New Roman" w:hAnsi="Times New Roman"/>
          <w:b/>
          <w:sz w:val="24"/>
          <w:szCs w:val="24"/>
        </w:rPr>
      </w:pPr>
      <w:r w:rsidRPr="003B6FF0">
        <w:rPr>
          <w:rFonts w:ascii="Times New Roman" w:hAnsi="Times New Roman"/>
          <w:b/>
          <w:sz w:val="24"/>
          <w:szCs w:val="24"/>
        </w:rPr>
        <w:t>ОГРН</w:t>
      </w:r>
      <w:r w:rsidR="00B717FC" w:rsidRPr="003B6FF0">
        <w:rPr>
          <w:rFonts w:ascii="Times New Roman" w:hAnsi="Times New Roman"/>
          <w:b/>
          <w:sz w:val="24"/>
          <w:szCs w:val="24"/>
        </w:rPr>
        <w:t xml:space="preserve"> 1037843023712</w:t>
      </w:r>
      <w:r w:rsidR="004A05D0" w:rsidRPr="003B6FF0">
        <w:rPr>
          <w:rFonts w:ascii="Times New Roman" w:hAnsi="Times New Roman"/>
          <w:b/>
          <w:sz w:val="24"/>
          <w:szCs w:val="24"/>
        </w:rPr>
        <w:t xml:space="preserve">, </w:t>
      </w:r>
      <w:r w:rsidRPr="003B6FF0">
        <w:rPr>
          <w:rFonts w:ascii="Times New Roman" w:hAnsi="Times New Roman"/>
          <w:b/>
          <w:sz w:val="24"/>
          <w:szCs w:val="24"/>
        </w:rPr>
        <w:t>ИНН</w:t>
      </w:r>
      <w:r w:rsidR="00B717FC" w:rsidRPr="003B6FF0">
        <w:rPr>
          <w:rFonts w:ascii="Times New Roman" w:hAnsi="Times New Roman"/>
          <w:b/>
          <w:sz w:val="24"/>
          <w:szCs w:val="24"/>
        </w:rPr>
        <w:t xml:space="preserve"> 7825496985</w:t>
      </w:r>
      <w:r w:rsidR="004A05D0" w:rsidRPr="003B6FF0">
        <w:rPr>
          <w:rFonts w:ascii="Times New Roman" w:hAnsi="Times New Roman"/>
          <w:b/>
          <w:sz w:val="24"/>
          <w:szCs w:val="24"/>
        </w:rPr>
        <w:t xml:space="preserve">, </w:t>
      </w:r>
      <w:r w:rsidRPr="003B6FF0">
        <w:rPr>
          <w:rFonts w:ascii="Times New Roman" w:hAnsi="Times New Roman"/>
          <w:b/>
          <w:sz w:val="24"/>
          <w:szCs w:val="24"/>
        </w:rPr>
        <w:t>КПП</w:t>
      </w:r>
      <w:r w:rsidR="00B717FC" w:rsidRPr="003B6FF0">
        <w:rPr>
          <w:rFonts w:ascii="Times New Roman" w:hAnsi="Times New Roman"/>
          <w:b/>
          <w:sz w:val="24"/>
          <w:szCs w:val="24"/>
        </w:rPr>
        <w:t xml:space="preserve"> 781401001</w:t>
      </w:r>
    </w:p>
    <w:p w14:paraId="2DFD204E" w14:textId="77777777" w:rsidR="00A5646F" w:rsidRPr="003B6FF0" w:rsidRDefault="00B717FC" w:rsidP="0042519A">
      <w:pPr>
        <w:spacing w:after="0" w:line="240" w:lineRule="auto"/>
        <w:ind w:firstLine="709"/>
        <w:jc w:val="both"/>
        <w:rPr>
          <w:rFonts w:ascii="Times New Roman" w:hAnsi="Times New Roman"/>
          <w:b/>
          <w:sz w:val="24"/>
          <w:szCs w:val="24"/>
        </w:rPr>
      </w:pPr>
      <w:r w:rsidRPr="003B6FF0">
        <w:rPr>
          <w:rFonts w:ascii="Times New Roman" w:hAnsi="Times New Roman"/>
          <w:b/>
          <w:sz w:val="24"/>
          <w:szCs w:val="24"/>
        </w:rPr>
        <w:t>р/с</w:t>
      </w:r>
      <w:r w:rsidR="004A05D0" w:rsidRPr="003B6FF0">
        <w:rPr>
          <w:rFonts w:ascii="Times New Roman" w:hAnsi="Times New Roman"/>
          <w:b/>
          <w:sz w:val="24"/>
          <w:szCs w:val="24"/>
        </w:rPr>
        <w:t xml:space="preserve"> 40702810132000000667 в филиале «Санкт-Пе</w:t>
      </w:r>
      <w:r w:rsidR="008E6C9F" w:rsidRPr="003B6FF0">
        <w:rPr>
          <w:rFonts w:ascii="Times New Roman" w:hAnsi="Times New Roman"/>
          <w:b/>
          <w:sz w:val="24"/>
          <w:szCs w:val="24"/>
        </w:rPr>
        <w:t>тербургский» АО «АЛЬФА-БАНК» г. </w:t>
      </w:r>
      <w:r w:rsidR="004A05D0" w:rsidRPr="003B6FF0">
        <w:rPr>
          <w:rFonts w:ascii="Times New Roman" w:hAnsi="Times New Roman"/>
          <w:b/>
          <w:sz w:val="24"/>
          <w:szCs w:val="24"/>
        </w:rPr>
        <w:t>Санкт-Петербург, к/с 30101810600000000786, БИК 044030786</w:t>
      </w:r>
    </w:p>
    <w:p w14:paraId="62CD2B5F" w14:textId="77777777" w:rsidR="00262DA8" w:rsidRPr="00604F9B" w:rsidRDefault="00262DA8" w:rsidP="0042519A">
      <w:pPr>
        <w:spacing w:after="0" w:line="240" w:lineRule="auto"/>
        <w:ind w:firstLine="709"/>
        <w:jc w:val="both"/>
        <w:rPr>
          <w:rFonts w:ascii="Times New Roman" w:hAnsi="Times New Roman"/>
          <w:b/>
          <w:i/>
          <w:sz w:val="24"/>
          <w:szCs w:val="24"/>
        </w:rPr>
      </w:pPr>
    </w:p>
    <w:p w14:paraId="7405CFF3" w14:textId="012316C2" w:rsidR="00DC3E0C" w:rsidRPr="00DC0DB9" w:rsidRDefault="000359E7" w:rsidP="0042519A">
      <w:pPr>
        <w:spacing w:after="0" w:line="240" w:lineRule="auto"/>
        <w:ind w:firstLine="709"/>
        <w:jc w:val="both"/>
        <w:rPr>
          <w:rFonts w:ascii="Times New Roman" w:hAnsi="Times New Roman"/>
          <w:b/>
          <w:sz w:val="24"/>
          <w:szCs w:val="24"/>
        </w:rPr>
      </w:pPr>
      <w:r w:rsidRPr="00DC0DB9">
        <w:rPr>
          <w:rFonts w:ascii="Times New Roman" w:hAnsi="Times New Roman"/>
          <w:b/>
          <w:sz w:val="24"/>
          <w:szCs w:val="24"/>
        </w:rPr>
        <w:lastRenderedPageBreak/>
        <w:t>В</w:t>
      </w:r>
      <w:r w:rsidR="00DC3E0C" w:rsidRPr="00DC0DB9">
        <w:rPr>
          <w:rFonts w:ascii="Times New Roman" w:hAnsi="Times New Roman"/>
          <w:b/>
          <w:sz w:val="24"/>
          <w:szCs w:val="24"/>
        </w:rPr>
        <w:t xml:space="preserve"> платежном документе в графе «Н</w:t>
      </w:r>
      <w:r w:rsidRPr="00DC0DB9">
        <w:rPr>
          <w:rFonts w:ascii="Times New Roman" w:hAnsi="Times New Roman"/>
          <w:b/>
          <w:sz w:val="24"/>
          <w:szCs w:val="24"/>
        </w:rPr>
        <w:t>азначени</w:t>
      </w:r>
      <w:r w:rsidR="00DC3E0C" w:rsidRPr="00DC0DB9">
        <w:rPr>
          <w:rFonts w:ascii="Times New Roman" w:hAnsi="Times New Roman"/>
          <w:b/>
          <w:sz w:val="24"/>
          <w:szCs w:val="24"/>
        </w:rPr>
        <w:t>е</w:t>
      </w:r>
      <w:r w:rsidRPr="00DC0DB9">
        <w:rPr>
          <w:rFonts w:ascii="Times New Roman" w:hAnsi="Times New Roman"/>
          <w:b/>
          <w:sz w:val="24"/>
          <w:szCs w:val="24"/>
        </w:rPr>
        <w:t xml:space="preserve"> платежа</w:t>
      </w:r>
      <w:r w:rsidR="00DC3E0C" w:rsidRPr="00DC0DB9">
        <w:rPr>
          <w:rFonts w:ascii="Times New Roman" w:hAnsi="Times New Roman"/>
          <w:b/>
          <w:sz w:val="24"/>
          <w:szCs w:val="24"/>
        </w:rPr>
        <w:t xml:space="preserve">» </w:t>
      </w:r>
      <w:r w:rsidRPr="00DC0DB9">
        <w:rPr>
          <w:rFonts w:ascii="Times New Roman" w:hAnsi="Times New Roman"/>
          <w:b/>
          <w:sz w:val="24"/>
          <w:szCs w:val="24"/>
        </w:rPr>
        <w:t xml:space="preserve">обязательно </w:t>
      </w:r>
      <w:r w:rsidR="00DC3E0C" w:rsidRPr="00DC0DB9">
        <w:rPr>
          <w:rFonts w:ascii="Times New Roman" w:hAnsi="Times New Roman"/>
          <w:b/>
          <w:sz w:val="24"/>
          <w:szCs w:val="24"/>
        </w:rPr>
        <w:t xml:space="preserve">должны содержаться сведения о </w:t>
      </w:r>
      <w:r w:rsidR="00DC0DB9" w:rsidRPr="00DC0DB9">
        <w:rPr>
          <w:rFonts w:ascii="Times New Roman" w:hAnsi="Times New Roman"/>
          <w:b/>
          <w:sz w:val="24"/>
          <w:szCs w:val="24"/>
        </w:rPr>
        <w:t xml:space="preserve">перечислении задатка, </w:t>
      </w:r>
      <w:r w:rsidR="00DC3E0C" w:rsidRPr="00DC0DB9">
        <w:rPr>
          <w:rFonts w:ascii="Times New Roman" w:hAnsi="Times New Roman"/>
          <w:b/>
          <w:sz w:val="24"/>
          <w:szCs w:val="24"/>
        </w:rPr>
        <w:t xml:space="preserve">номере лота </w:t>
      </w:r>
      <w:r w:rsidR="0096605C">
        <w:rPr>
          <w:rFonts w:ascii="Times New Roman" w:hAnsi="Times New Roman"/>
          <w:b/>
          <w:sz w:val="24"/>
          <w:szCs w:val="24"/>
        </w:rPr>
        <w:t>на ЭТП, предмете торгов</w:t>
      </w:r>
      <w:r w:rsidR="00DC0DB9" w:rsidRPr="00DC0DB9">
        <w:rPr>
          <w:rFonts w:ascii="Times New Roman" w:hAnsi="Times New Roman"/>
          <w:b/>
          <w:sz w:val="24"/>
          <w:szCs w:val="24"/>
        </w:rPr>
        <w:t>.</w:t>
      </w:r>
      <w:r w:rsidR="00DC3E0C" w:rsidRPr="00DC0DB9">
        <w:rPr>
          <w:rFonts w:ascii="Times New Roman" w:hAnsi="Times New Roman"/>
          <w:b/>
          <w:sz w:val="24"/>
          <w:szCs w:val="24"/>
        </w:rPr>
        <w:t xml:space="preserve"> </w:t>
      </w:r>
    </w:p>
    <w:p w14:paraId="1E078175" w14:textId="2FDB2CCD" w:rsidR="0042519A" w:rsidRDefault="0042519A" w:rsidP="0042519A">
      <w:pPr>
        <w:spacing w:after="0" w:line="240" w:lineRule="auto"/>
        <w:ind w:firstLine="709"/>
        <w:jc w:val="both"/>
        <w:rPr>
          <w:rFonts w:ascii="Times New Roman" w:hAnsi="Times New Roman"/>
          <w:b/>
          <w:sz w:val="24"/>
          <w:szCs w:val="24"/>
          <w:u w:val="single"/>
        </w:rPr>
      </w:pPr>
    </w:p>
    <w:p w14:paraId="28C87DA0" w14:textId="16D24A99" w:rsidR="000E333B" w:rsidRDefault="000E333B" w:rsidP="000E333B">
      <w:pPr>
        <w:tabs>
          <w:tab w:val="right" w:leader="dot" w:pos="4762"/>
        </w:tabs>
        <w:autoSpaceDE w:val="0"/>
        <w:autoSpaceDN w:val="0"/>
        <w:adjustRightInd w:val="0"/>
        <w:spacing w:after="0" w:line="210" w:lineRule="atLeast"/>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размещенной на сайте www.lot-online.ru в разделе «карточка лота». </w:t>
      </w:r>
    </w:p>
    <w:p w14:paraId="06529270" w14:textId="309F9DBE" w:rsidR="000E333B" w:rsidRDefault="000E333B" w:rsidP="000E333B">
      <w:pPr>
        <w:tabs>
          <w:tab w:val="right" w:leader="dot" w:pos="4762"/>
        </w:tabs>
        <w:autoSpaceDE w:val="0"/>
        <w:autoSpaceDN w:val="0"/>
        <w:adjustRightInd w:val="0"/>
        <w:spacing w:after="0" w:line="210" w:lineRule="atLeast"/>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суммы задатка на расчетный счет Организатора торгов, указанный в настоящем извещении о проведении аукциона. </w:t>
      </w:r>
    </w:p>
    <w:p w14:paraId="53FC2E36" w14:textId="03822151" w:rsidR="00311C84" w:rsidRDefault="006A7161" w:rsidP="00311C84">
      <w:pPr>
        <w:tabs>
          <w:tab w:val="right" w:leader="dot" w:pos="4762"/>
        </w:tabs>
        <w:autoSpaceDE w:val="0"/>
        <w:autoSpaceDN w:val="0"/>
        <w:adjustRightInd w:val="0"/>
        <w:spacing w:after="0" w:line="210" w:lineRule="atLeast"/>
        <w:ind w:firstLine="709"/>
        <w:jc w:val="both"/>
        <w:rPr>
          <w:rFonts w:ascii="Times New Roman" w:eastAsia="Times New Roman" w:hAnsi="Times New Roman"/>
          <w:color w:val="000000"/>
          <w:sz w:val="24"/>
          <w:szCs w:val="24"/>
          <w:lang w:eastAsia="ru-RU"/>
        </w:rPr>
      </w:pPr>
      <w:r w:rsidRPr="005F481D">
        <w:rPr>
          <w:rFonts w:ascii="Times New Roman" w:eastAsia="Times New Roman" w:hAnsi="Times New Roman"/>
          <w:color w:val="000000"/>
          <w:sz w:val="24"/>
          <w:szCs w:val="24"/>
          <w:lang w:eastAsia="ru-RU"/>
        </w:rPr>
        <w:t xml:space="preserve">Задаток подлежит перечислению непосредственно Претендентом на </w:t>
      </w:r>
      <w:r w:rsidR="00311C84">
        <w:rPr>
          <w:rFonts w:ascii="Times New Roman" w:eastAsia="Times New Roman" w:hAnsi="Times New Roman"/>
          <w:color w:val="000000"/>
          <w:sz w:val="24"/>
          <w:szCs w:val="24"/>
          <w:lang w:eastAsia="ru-RU"/>
        </w:rPr>
        <w:t>рас</w:t>
      </w:r>
      <w:r w:rsidR="00016C1A">
        <w:rPr>
          <w:rFonts w:ascii="Times New Roman" w:eastAsia="Times New Roman" w:hAnsi="Times New Roman"/>
          <w:color w:val="000000"/>
          <w:sz w:val="24"/>
          <w:szCs w:val="24"/>
          <w:lang w:eastAsia="ru-RU"/>
        </w:rPr>
        <w:t>че</w:t>
      </w:r>
      <w:r w:rsidR="00311C84">
        <w:rPr>
          <w:rFonts w:ascii="Times New Roman" w:eastAsia="Times New Roman" w:hAnsi="Times New Roman"/>
          <w:color w:val="000000"/>
          <w:sz w:val="24"/>
          <w:szCs w:val="24"/>
          <w:lang w:eastAsia="ru-RU"/>
        </w:rPr>
        <w:t xml:space="preserve">тный </w:t>
      </w:r>
      <w:r w:rsidRPr="005F481D">
        <w:rPr>
          <w:rFonts w:ascii="Times New Roman" w:eastAsia="Times New Roman" w:hAnsi="Times New Roman"/>
          <w:color w:val="000000"/>
          <w:sz w:val="24"/>
          <w:szCs w:val="24"/>
          <w:lang w:eastAsia="ru-RU"/>
        </w:rPr>
        <w:t>счет Организатора торгов единовременным платежом.</w:t>
      </w:r>
      <w:r>
        <w:rPr>
          <w:rFonts w:ascii="Times New Roman" w:eastAsia="Times New Roman" w:hAnsi="Times New Roman"/>
          <w:color w:val="000000"/>
          <w:sz w:val="24"/>
          <w:szCs w:val="24"/>
          <w:lang w:eastAsia="ru-RU"/>
        </w:rPr>
        <w:t xml:space="preserve"> </w:t>
      </w:r>
      <w:r w:rsidRPr="006A7161">
        <w:rPr>
          <w:rFonts w:ascii="Times New Roman" w:eastAsia="Times New Roman" w:hAnsi="Times New Roman"/>
          <w:color w:val="000000"/>
          <w:sz w:val="24"/>
          <w:szCs w:val="24"/>
          <w:lang w:eastAsia="ru-RU"/>
        </w:rPr>
        <w:t xml:space="preserve">Внесение задатка за </w:t>
      </w:r>
      <w:r>
        <w:rPr>
          <w:rFonts w:ascii="Times New Roman" w:eastAsia="Times New Roman" w:hAnsi="Times New Roman"/>
          <w:color w:val="000000"/>
          <w:sz w:val="24"/>
          <w:szCs w:val="24"/>
          <w:lang w:eastAsia="ru-RU"/>
        </w:rPr>
        <w:t>П</w:t>
      </w:r>
      <w:r w:rsidRPr="006A7161">
        <w:rPr>
          <w:rFonts w:ascii="Times New Roman" w:eastAsia="Times New Roman" w:hAnsi="Times New Roman"/>
          <w:color w:val="000000"/>
          <w:sz w:val="24"/>
          <w:szCs w:val="24"/>
          <w:lang w:eastAsia="ru-RU"/>
        </w:rPr>
        <w:t>ретендента третьим лицом не допускается.</w:t>
      </w:r>
      <w:r>
        <w:rPr>
          <w:rFonts w:ascii="Times New Roman" w:eastAsia="Times New Roman" w:hAnsi="Times New Roman"/>
          <w:color w:val="000000"/>
          <w:sz w:val="24"/>
          <w:szCs w:val="24"/>
          <w:lang w:eastAsia="ru-RU"/>
        </w:rPr>
        <w:t xml:space="preserve"> </w:t>
      </w:r>
      <w:r w:rsidRPr="005F481D">
        <w:rPr>
          <w:rFonts w:ascii="Times New Roman" w:eastAsia="Times New Roman" w:hAnsi="Times New Roman"/>
          <w:color w:val="000000"/>
          <w:sz w:val="24"/>
          <w:szCs w:val="24"/>
          <w:lang w:eastAsia="ru-RU"/>
        </w:rPr>
        <w:t xml:space="preserve">Задаток считается внесенным с даты поступления всей суммы Задатка на </w:t>
      </w:r>
      <w:r w:rsidR="00311C84">
        <w:rPr>
          <w:rFonts w:ascii="Times New Roman" w:eastAsia="Times New Roman" w:hAnsi="Times New Roman"/>
          <w:color w:val="000000"/>
          <w:sz w:val="24"/>
          <w:szCs w:val="24"/>
          <w:lang w:eastAsia="ru-RU"/>
        </w:rPr>
        <w:t>расч</w:t>
      </w:r>
      <w:r w:rsidR="000420FA">
        <w:rPr>
          <w:rFonts w:ascii="Times New Roman" w:eastAsia="Times New Roman" w:hAnsi="Times New Roman"/>
          <w:color w:val="000000"/>
          <w:sz w:val="24"/>
          <w:szCs w:val="24"/>
          <w:lang w:eastAsia="ru-RU"/>
        </w:rPr>
        <w:t>е</w:t>
      </w:r>
      <w:r w:rsidRPr="005F481D">
        <w:rPr>
          <w:rFonts w:ascii="Times New Roman" w:eastAsia="Times New Roman" w:hAnsi="Times New Roman"/>
          <w:color w:val="000000"/>
          <w:sz w:val="24"/>
          <w:szCs w:val="24"/>
          <w:lang w:eastAsia="ru-RU"/>
        </w:rPr>
        <w:t xml:space="preserve">тный счет Организатора торгов. </w:t>
      </w:r>
    </w:p>
    <w:p w14:paraId="0C85A510" w14:textId="77777777" w:rsidR="00311C84" w:rsidRDefault="00311C84" w:rsidP="00311C84">
      <w:pPr>
        <w:tabs>
          <w:tab w:val="right" w:leader="dot" w:pos="4762"/>
        </w:tabs>
        <w:autoSpaceDE w:val="0"/>
        <w:autoSpaceDN w:val="0"/>
        <w:adjustRightInd w:val="0"/>
        <w:spacing w:after="0" w:line="210" w:lineRule="atLeast"/>
        <w:ind w:firstLine="709"/>
        <w:jc w:val="both"/>
        <w:rPr>
          <w:rFonts w:ascii="Times New Roman" w:hAnsi="Times New Roman"/>
          <w:sz w:val="24"/>
          <w:szCs w:val="24"/>
        </w:rPr>
      </w:pPr>
      <w:r w:rsidRPr="00604F9B">
        <w:rPr>
          <w:rFonts w:ascii="Times New Roman" w:hAnsi="Times New Roman"/>
          <w:sz w:val="24"/>
          <w:szCs w:val="24"/>
        </w:rPr>
        <w:t>Сумма внесенного задатка засчитывается в счет исполнения обязательств Победителя торгов по оплате приобретенного имущества.</w:t>
      </w:r>
    </w:p>
    <w:p w14:paraId="7E1A0950" w14:textId="68B62237" w:rsidR="000B13AF" w:rsidRDefault="000B13AF" w:rsidP="000B13AF">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Задаток возвращается в случае </w:t>
      </w:r>
      <w:r w:rsidRPr="00604F9B">
        <w:rPr>
          <w:rFonts w:ascii="Times New Roman" w:hAnsi="Times New Roman"/>
          <w:sz w:val="24"/>
          <w:szCs w:val="24"/>
        </w:rPr>
        <w:t xml:space="preserve">отмены торгов до момента </w:t>
      </w:r>
      <w:r>
        <w:rPr>
          <w:rFonts w:ascii="Times New Roman" w:hAnsi="Times New Roman"/>
          <w:sz w:val="24"/>
          <w:szCs w:val="24"/>
        </w:rPr>
        <w:t>определения участников торгов, отзыва участником торгов</w:t>
      </w:r>
      <w:r w:rsidRPr="00604F9B">
        <w:rPr>
          <w:rFonts w:ascii="Times New Roman" w:hAnsi="Times New Roman"/>
          <w:sz w:val="24"/>
          <w:szCs w:val="24"/>
        </w:rPr>
        <w:t xml:space="preserve"> заявки на участие в торгах,</w:t>
      </w:r>
      <w:r w:rsidRPr="000B13AF">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eastAsia="ru-RU"/>
        </w:rPr>
        <w:t>недопуска</w:t>
      </w:r>
      <w:proofErr w:type="spellEnd"/>
      <w:r>
        <w:rPr>
          <w:rFonts w:ascii="Times New Roman" w:eastAsia="Times New Roman" w:hAnsi="Times New Roman"/>
          <w:bCs/>
          <w:sz w:val="24"/>
          <w:szCs w:val="24"/>
          <w:lang w:eastAsia="ru-RU"/>
        </w:rPr>
        <w:t xml:space="preserve"> </w:t>
      </w:r>
      <w:r w:rsidRPr="005F481D">
        <w:rPr>
          <w:rFonts w:ascii="Times New Roman" w:eastAsia="Times New Roman" w:hAnsi="Times New Roman"/>
          <w:bCs/>
          <w:sz w:val="24"/>
          <w:szCs w:val="24"/>
          <w:lang w:eastAsia="ru-RU"/>
        </w:rPr>
        <w:t>Претендент</w:t>
      </w:r>
      <w:r>
        <w:rPr>
          <w:rFonts w:ascii="Times New Roman" w:eastAsia="Times New Roman" w:hAnsi="Times New Roman"/>
          <w:bCs/>
          <w:sz w:val="24"/>
          <w:szCs w:val="24"/>
          <w:lang w:eastAsia="ru-RU"/>
        </w:rPr>
        <w:t>а</w:t>
      </w:r>
      <w:r w:rsidRPr="005F481D">
        <w:rPr>
          <w:rFonts w:ascii="Times New Roman" w:eastAsia="Times New Roman" w:hAnsi="Times New Roman"/>
          <w:bCs/>
          <w:sz w:val="24"/>
          <w:szCs w:val="24"/>
          <w:lang w:eastAsia="ru-RU"/>
        </w:rPr>
        <w:t xml:space="preserve"> </w:t>
      </w:r>
      <w:r w:rsidR="000420FA">
        <w:rPr>
          <w:rFonts w:ascii="Times New Roman" w:eastAsia="Times New Roman" w:hAnsi="Times New Roman"/>
          <w:bCs/>
          <w:sz w:val="24"/>
          <w:szCs w:val="24"/>
          <w:lang w:eastAsia="ru-RU"/>
        </w:rPr>
        <w:t xml:space="preserve">к </w:t>
      </w:r>
      <w:r w:rsidRPr="005F481D">
        <w:rPr>
          <w:rFonts w:ascii="Times New Roman" w:eastAsia="Times New Roman" w:hAnsi="Times New Roman"/>
          <w:bCs/>
          <w:sz w:val="24"/>
          <w:szCs w:val="24"/>
          <w:lang w:eastAsia="ru-RU"/>
        </w:rPr>
        <w:t>участ</w:t>
      </w:r>
      <w:r>
        <w:rPr>
          <w:rFonts w:ascii="Times New Roman" w:eastAsia="Times New Roman" w:hAnsi="Times New Roman"/>
          <w:bCs/>
          <w:sz w:val="24"/>
          <w:szCs w:val="24"/>
          <w:lang w:eastAsia="ru-RU"/>
        </w:rPr>
        <w:t xml:space="preserve">ию в торгах, непризнания участника торгов победителем торгов. </w:t>
      </w:r>
    </w:p>
    <w:p w14:paraId="7F23AE69" w14:textId="66D202B5" w:rsidR="00F953A6" w:rsidRDefault="003A41E9" w:rsidP="000B13AF">
      <w:pPr>
        <w:spacing w:after="0" w:line="240" w:lineRule="auto"/>
        <w:ind w:firstLine="709"/>
        <w:jc w:val="both"/>
        <w:rPr>
          <w:rFonts w:ascii="Times New Roman" w:hAnsi="Times New Roman"/>
          <w:sz w:val="24"/>
          <w:szCs w:val="24"/>
        </w:rPr>
      </w:pPr>
      <w:r>
        <w:rPr>
          <w:rFonts w:ascii="Times New Roman" w:hAnsi="Times New Roman"/>
          <w:sz w:val="24"/>
          <w:szCs w:val="24"/>
        </w:rPr>
        <w:t>Задаток возвращается по реквизитам, указанным в договоре о задатке.</w:t>
      </w:r>
    </w:p>
    <w:p w14:paraId="0F8A8308" w14:textId="77777777" w:rsidR="00F953A6" w:rsidRDefault="00F953A6" w:rsidP="000B13AF">
      <w:pPr>
        <w:spacing w:after="0" w:line="240" w:lineRule="auto"/>
        <w:ind w:firstLine="709"/>
        <w:jc w:val="both"/>
        <w:rPr>
          <w:rFonts w:ascii="Times New Roman" w:eastAsia="Times New Roman" w:hAnsi="Times New Roman"/>
          <w:b/>
          <w:color w:val="000000"/>
          <w:sz w:val="24"/>
          <w:szCs w:val="24"/>
          <w:lang w:eastAsia="ru-RU"/>
        </w:rPr>
      </w:pPr>
    </w:p>
    <w:p w14:paraId="34877688" w14:textId="5D7C95C5" w:rsidR="00F953A6" w:rsidRPr="00F953A6" w:rsidRDefault="00F953A6" w:rsidP="000B13AF">
      <w:pPr>
        <w:spacing w:after="0" w:line="240" w:lineRule="auto"/>
        <w:ind w:firstLine="709"/>
        <w:jc w:val="both"/>
        <w:rPr>
          <w:rFonts w:ascii="Times New Roman" w:hAnsi="Times New Roman"/>
          <w:b/>
          <w:sz w:val="24"/>
          <w:szCs w:val="24"/>
        </w:rPr>
      </w:pPr>
      <w:r w:rsidRPr="00F953A6">
        <w:rPr>
          <w:rFonts w:ascii="Times New Roman" w:eastAsia="Times New Roman" w:hAnsi="Times New Roman"/>
          <w:b/>
          <w:color w:val="000000"/>
          <w:sz w:val="24"/>
          <w:szCs w:val="24"/>
          <w:lang w:eastAsia="ru-RU"/>
        </w:rPr>
        <w:t>Порядок проведения и подведения итогов аукциона</w:t>
      </w:r>
    </w:p>
    <w:p w14:paraId="47E42C3C" w14:textId="77777777" w:rsidR="00301006" w:rsidRDefault="00301006" w:rsidP="00301006">
      <w:pPr>
        <w:spacing w:after="0" w:line="240" w:lineRule="auto"/>
        <w:ind w:firstLine="709"/>
        <w:jc w:val="both"/>
        <w:rPr>
          <w:rFonts w:ascii="Times New Roman" w:hAnsi="Times New Roman"/>
          <w:sz w:val="24"/>
          <w:szCs w:val="24"/>
        </w:rPr>
      </w:pPr>
    </w:p>
    <w:p w14:paraId="1781E279" w14:textId="5B583C87" w:rsidR="00C4000C" w:rsidRPr="00604F9B" w:rsidRDefault="00C4000C" w:rsidP="00301006">
      <w:pPr>
        <w:spacing w:after="0" w:line="240" w:lineRule="auto"/>
        <w:ind w:firstLine="709"/>
        <w:jc w:val="both"/>
        <w:rPr>
          <w:rFonts w:ascii="Times New Roman" w:hAnsi="Times New Roman"/>
          <w:sz w:val="24"/>
          <w:szCs w:val="24"/>
        </w:rPr>
      </w:pPr>
      <w:r w:rsidRPr="00604F9B">
        <w:rPr>
          <w:rFonts w:ascii="Times New Roman" w:hAnsi="Times New Roman"/>
          <w:sz w:val="24"/>
          <w:szCs w:val="24"/>
        </w:rPr>
        <w:t xml:space="preserve">К торгам не </w:t>
      </w:r>
      <w:r w:rsidR="00F953A6">
        <w:rPr>
          <w:rFonts w:ascii="Times New Roman" w:hAnsi="Times New Roman"/>
          <w:sz w:val="24"/>
          <w:szCs w:val="24"/>
        </w:rPr>
        <w:t>допускаются</w:t>
      </w:r>
      <w:r w:rsidRPr="00604F9B">
        <w:rPr>
          <w:rFonts w:ascii="Times New Roman" w:hAnsi="Times New Roman"/>
          <w:sz w:val="24"/>
          <w:szCs w:val="24"/>
        </w:rPr>
        <w:t xml:space="preserve"> </w:t>
      </w:r>
      <w:r w:rsidR="00F953A6">
        <w:rPr>
          <w:rFonts w:ascii="Times New Roman" w:hAnsi="Times New Roman"/>
          <w:sz w:val="24"/>
          <w:szCs w:val="24"/>
        </w:rPr>
        <w:t>Претенденты</w:t>
      </w:r>
      <w:r w:rsidRPr="00604F9B">
        <w:rPr>
          <w:rFonts w:ascii="Times New Roman" w:hAnsi="Times New Roman"/>
          <w:sz w:val="24"/>
          <w:szCs w:val="24"/>
        </w:rPr>
        <w:t xml:space="preserve">, подавшие заявки </w:t>
      </w:r>
      <w:r w:rsidR="00F953A6">
        <w:rPr>
          <w:rFonts w:ascii="Times New Roman" w:hAnsi="Times New Roman"/>
          <w:sz w:val="24"/>
          <w:szCs w:val="24"/>
        </w:rPr>
        <w:t xml:space="preserve">на участие в электронном аукционе, </w:t>
      </w:r>
      <w:r w:rsidRPr="00604F9B">
        <w:rPr>
          <w:rFonts w:ascii="Times New Roman" w:hAnsi="Times New Roman"/>
          <w:sz w:val="24"/>
          <w:szCs w:val="24"/>
        </w:rPr>
        <w:t>в случаях, если:</w:t>
      </w:r>
    </w:p>
    <w:p w14:paraId="6CDA0C47" w14:textId="77777777" w:rsidR="00C4000C" w:rsidRPr="00604F9B" w:rsidRDefault="00016C1A" w:rsidP="0030100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заявка на участие в аукционе </w:t>
      </w:r>
      <w:r w:rsidR="00C4000C" w:rsidRPr="00604F9B">
        <w:rPr>
          <w:rFonts w:ascii="Times New Roman" w:hAnsi="Times New Roman"/>
          <w:sz w:val="24"/>
          <w:szCs w:val="24"/>
        </w:rPr>
        <w:t>подана с нарушением срока, установленного в</w:t>
      </w:r>
      <w:r w:rsidR="00751C1A" w:rsidRPr="00604F9B">
        <w:rPr>
          <w:rFonts w:ascii="Times New Roman" w:hAnsi="Times New Roman"/>
          <w:sz w:val="24"/>
          <w:szCs w:val="24"/>
        </w:rPr>
        <w:t xml:space="preserve"> </w:t>
      </w:r>
      <w:r w:rsidR="00301006">
        <w:rPr>
          <w:rFonts w:ascii="Times New Roman" w:hAnsi="Times New Roman"/>
          <w:sz w:val="24"/>
          <w:szCs w:val="24"/>
        </w:rPr>
        <w:t>настоящем извещении</w:t>
      </w:r>
      <w:r w:rsidR="00C4000C" w:rsidRPr="00604F9B">
        <w:rPr>
          <w:rFonts w:ascii="Times New Roman" w:hAnsi="Times New Roman"/>
          <w:sz w:val="24"/>
          <w:szCs w:val="24"/>
        </w:rPr>
        <w:t>;</w:t>
      </w:r>
    </w:p>
    <w:p w14:paraId="0415F536" w14:textId="77777777" w:rsidR="00C4000C" w:rsidRPr="00604F9B" w:rsidRDefault="00C4000C" w:rsidP="00301006">
      <w:pPr>
        <w:spacing w:after="0" w:line="240" w:lineRule="auto"/>
        <w:ind w:firstLine="709"/>
        <w:jc w:val="both"/>
        <w:rPr>
          <w:rFonts w:ascii="Times New Roman" w:hAnsi="Times New Roman"/>
          <w:sz w:val="24"/>
          <w:szCs w:val="24"/>
        </w:rPr>
      </w:pPr>
      <w:r w:rsidRPr="00604F9B">
        <w:rPr>
          <w:rFonts w:ascii="Times New Roman" w:hAnsi="Times New Roman"/>
          <w:sz w:val="24"/>
          <w:szCs w:val="24"/>
        </w:rPr>
        <w:t>- пр</w:t>
      </w:r>
      <w:r w:rsidR="00016C1A">
        <w:rPr>
          <w:rFonts w:ascii="Times New Roman" w:hAnsi="Times New Roman"/>
          <w:sz w:val="24"/>
          <w:szCs w:val="24"/>
        </w:rPr>
        <w:t xml:space="preserve">иложенные к заявке </w:t>
      </w:r>
      <w:r w:rsidRPr="00604F9B">
        <w:rPr>
          <w:rFonts w:ascii="Times New Roman" w:hAnsi="Times New Roman"/>
          <w:sz w:val="24"/>
          <w:szCs w:val="24"/>
        </w:rPr>
        <w:t>документы не соответствуют</w:t>
      </w:r>
      <w:r w:rsidR="00751C1A" w:rsidRPr="00604F9B">
        <w:rPr>
          <w:rFonts w:ascii="Times New Roman" w:hAnsi="Times New Roman"/>
          <w:sz w:val="24"/>
          <w:szCs w:val="24"/>
        </w:rPr>
        <w:t xml:space="preserve"> </w:t>
      </w:r>
      <w:r w:rsidRPr="00604F9B">
        <w:rPr>
          <w:rFonts w:ascii="Times New Roman" w:hAnsi="Times New Roman"/>
          <w:sz w:val="24"/>
          <w:szCs w:val="24"/>
        </w:rPr>
        <w:t xml:space="preserve">требованиям, установленным законодательством Российской Федерации и </w:t>
      </w:r>
      <w:r w:rsidR="00016C1A">
        <w:rPr>
          <w:rFonts w:ascii="Times New Roman" w:hAnsi="Times New Roman"/>
          <w:sz w:val="24"/>
          <w:szCs w:val="24"/>
        </w:rPr>
        <w:t>настоящим извещением</w:t>
      </w:r>
      <w:r w:rsidRPr="00604F9B">
        <w:rPr>
          <w:rFonts w:ascii="Times New Roman" w:hAnsi="Times New Roman"/>
          <w:sz w:val="24"/>
          <w:szCs w:val="24"/>
        </w:rPr>
        <w:t>;</w:t>
      </w:r>
    </w:p>
    <w:p w14:paraId="596CBE01" w14:textId="77777777" w:rsidR="00C4000C" w:rsidRPr="00604F9B" w:rsidRDefault="00C4000C" w:rsidP="00301006">
      <w:pPr>
        <w:spacing w:after="0" w:line="240" w:lineRule="auto"/>
        <w:ind w:firstLine="709"/>
        <w:jc w:val="both"/>
        <w:rPr>
          <w:rFonts w:ascii="Times New Roman" w:hAnsi="Times New Roman"/>
          <w:sz w:val="24"/>
          <w:szCs w:val="24"/>
        </w:rPr>
      </w:pPr>
      <w:r w:rsidRPr="00604F9B">
        <w:rPr>
          <w:rFonts w:ascii="Times New Roman" w:hAnsi="Times New Roman"/>
          <w:sz w:val="24"/>
          <w:szCs w:val="24"/>
        </w:rPr>
        <w:t>- заявка п</w:t>
      </w:r>
      <w:r w:rsidR="00751C1A" w:rsidRPr="00604F9B">
        <w:rPr>
          <w:rFonts w:ascii="Times New Roman" w:hAnsi="Times New Roman"/>
          <w:sz w:val="24"/>
          <w:szCs w:val="24"/>
        </w:rPr>
        <w:t>одана лицом, не уполномоченным П</w:t>
      </w:r>
      <w:r w:rsidRPr="00604F9B">
        <w:rPr>
          <w:rFonts w:ascii="Times New Roman" w:hAnsi="Times New Roman"/>
          <w:sz w:val="24"/>
          <w:szCs w:val="24"/>
        </w:rPr>
        <w:t>ретендентом на осуществление таких действий;</w:t>
      </w:r>
    </w:p>
    <w:p w14:paraId="3BC21EB4" w14:textId="77777777" w:rsidR="00016C1A" w:rsidRDefault="00C4000C" w:rsidP="00301006">
      <w:pPr>
        <w:spacing w:after="0" w:line="240" w:lineRule="auto"/>
        <w:ind w:firstLine="709"/>
        <w:jc w:val="both"/>
        <w:rPr>
          <w:rFonts w:ascii="Times New Roman" w:hAnsi="Times New Roman"/>
          <w:sz w:val="24"/>
          <w:szCs w:val="24"/>
        </w:rPr>
      </w:pPr>
      <w:r w:rsidRPr="00604F9B">
        <w:rPr>
          <w:rFonts w:ascii="Times New Roman" w:hAnsi="Times New Roman"/>
          <w:sz w:val="24"/>
          <w:szCs w:val="24"/>
        </w:rPr>
        <w:t xml:space="preserve">- не подтверждено поступление задатка в установленный </w:t>
      </w:r>
      <w:r w:rsidR="00016C1A">
        <w:rPr>
          <w:rFonts w:ascii="Times New Roman" w:hAnsi="Times New Roman"/>
          <w:sz w:val="24"/>
          <w:szCs w:val="24"/>
        </w:rPr>
        <w:t>в настоящем извещении срок на расчетный счет Организатора торгов.</w:t>
      </w:r>
    </w:p>
    <w:p w14:paraId="2120C046" w14:textId="7E6945D9" w:rsidR="00C4000C" w:rsidRPr="00604F9B" w:rsidRDefault="00C4000C" w:rsidP="00301006">
      <w:pPr>
        <w:spacing w:after="0" w:line="240" w:lineRule="auto"/>
        <w:ind w:firstLine="709"/>
        <w:jc w:val="both"/>
        <w:rPr>
          <w:rFonts w:ascii="Times New Roman" w:hAnsi="Times New Roman"/>
          <w:sz w:val="24"/>
          <w:szCs w:val="24"/>
        </w:rPr>
      </w:pPr>
      <w:r w:rsidRPr="00604F9B">
        <w:rPr>
          <w:rFonts w:ascii="Times New Roman" w:hAnsi="Times New Roman"/>
          <w:sz w:val="24"/>
          <w:szCs w:val="24"/>
        </w:rPr>
        <w:t xml:space="preserve">Претенденты, признанные участниками торгов, и </w:t>
      </w:r>
      <w:r w:rsidR="00751C1A" w:rsidRPr="00604F9B">
        <w:rPr>
          <w:rFonts w:ascii="Times New Roman" w:hAnsi="Times New Roman"/>
          <w:sz w:val="24"/>
          <w:szCs w:val="24"/>
        </w:rPr>
        <w:t>Пр</w:t>
      </w:r>
      <w:r w:rsidRPr="00604F9B">
        <w:rPr>
          <w:rFonts w:ascii="Times New Roman" w:hAnsi="Times New Roman"/>
          <w:sz w:val="24"/>
          <w:szCs w:val="24"/>
        </w:rPr>
        <w:t>етенденты, не допущенные к участию в торгах,</w:t>
      </w:r>
      <w:r w:rsidR="00751C1A" w:rsidRPr="00604F9B">
        <w:rPr>
          <w:rFonts w:ascii="Times New Roman" w:hAnsi="Times New Roman"/>
          <w:sz w:val="24"/>
          <w:szCs w:val="24"/>
        </w:rPr>
        <w:t xml:space="preserve"> </w:t>
      </w:r>
      <w:r w:rsidRPr="00604F9B">
        <w:rPr>
          <w:rFonts w:ascii="Times New Roman" w:hAnsi="Times New Roman"/>
          <w:sz w:val="24"/>
          <w:szCs w:val="24"/>
        </w:rPr>
        <w:t>уведомляются о принятом решении не позднее следующего рабочего дня с даты оформления решения</w:t>
      </w:r>
      <w:r w:rsidR="00751C1A" w:rsidRPr="00604F9B">
        <w:rPr>
          <w:rFonts w:ascii="Times New Roman" w:hAnsi="Times New Roman"/>
          <w:sz w:val="24"/>
          <w:szCs w:val="24"/>
        </w:rPr>
        <w:t xml:space="preserve"> </w:t>
      </w:r>
      <w:r w:rsidRPr="00604F9B">
        <w:rPr>
          <w:rFonts w:ascii="Times New Roman" w:hAnsi="Times New Roman"/>
          <w:sz w:val="24"/>
          <w:szCs w:val="24"/>
        </w:rPr>
        <w:t>протоколом посредством уведомления в личном</w:t>
      </w:r>
      <w:r w:rsidR="00751C1A" w:rsidRPr="00604F9B">
        <w:rPr>
          <w:rFonts w:ascii="Times New Roman" w:hAnsi="Times New Roman"/>
          <w:sz w:val="24"/>
          <w:szCs w:val="24"/>
        </w:rPr>
        <w:t xml:space="preserve"> </w:t>
      </w:r>
      <w:r w:rsidRPr="00604F9B">
        <w:rPr>
          <w:rFonts w:ascii="Times New Roman" w:hAnsi="Times New Roman"/>
          <w:sz w:val="24"/>
          <w:szCs w:val="24"/>
        </w:rPr>
        <w:t>кабинете на электронной торговой площадке.</w:t>
      </w:r>
    </w:p>
    <w:p w14:paraId="007D11F4" w14:textId="77777777" w:rsidR="00E72616" w:rsidRPr="00604F9B" w:rsidRDefault="00E72616" w:rsidP="00301006">
      <w:pPr>
        <w:spacing w:after="0" w:line="240" w:lineRule="auto"/>
        <w:ind w:firstLine="709"/>
        <w:jc w:val="both"/>
        <w:rPr>
          <w:rFonts w:ascii="Times New Roman" w:hAnsi="Times New Roman"/>
          <w:sz w:val="24"/>
          <w:szCs w:val="24"/>
        </w:rPr>
      </w:pPr>
    </w:p>
    <w:p w14:paraId="1384F4F2" w14:textId="77777777" w:rsidR="00B66AAE" w:rsidRDefault="00B66AAE" w:rsidP="00301006">
      <w:pPr>
        <w:spacing w:after="0" w:line="240" w:lineRule="auto"/>
        <w:ind w:firstLine="709"/>
        <w:jc w:val="both"/>
        <w:rPr>
          <w:rFonts w:ascii="Times New Roman" w:hAnsi="Times New Roman"/>
          <w:sz w:val="24"/>
          <w:szCs w:val="24"/>
        </w:rPr>
      </w:pPr>
    </w:p>
    <w:p w14:paraId="4DA51385" w14:textId="77777777" w:rsidR="00252732" w:rsidRDefault="00C4000C" w:rsidP="00301006">
      <w:pPr>
        <w:spacing w:after="0" w:line="240" w:lineRule="auto"/>
        <w:ind w:firstLine="709"/>
        <w:jc w:val="both"/>
        <w:rPr>
          <w:rFonts w:ascii="Times New Roman" w:hAnsi="Times New Roman"/>
          <w:sz w:val="24"/>
          <w:szCs w:val="24"/>
        </w:rPr>
      </w:pPr>
      <w:r w:rsidRPr="00604F9B">
        <w:rPr>
          <w:rFonts w:ascii="Times New Roman" w:hAnsi="Times New Roman"/>
          <w:sz w:val="24"/>
          <w:szCs w:val="24"/>
        </w:rPr>
        <w:t>Победителем торгов признается участник, предложивший наиболее высокую цену.</w:t>
      </w:r>
    </w:p>
    <w:p w14:paraId="58DAE5D8" w14:textId="77777777" w:rsidR="00252732" w:rsidRDefault="00252732" w:rsidP="00301006">
      <w:pPr>
        <w:spacing w:after="0" w:line="240" w:lineRule="auto"/>
        <w:ind w:firstLine="709"/>
        <w:jc w:val="both"/>
        <w:rPr>
          <w:rFonts w:ascii="Times New Roman" w:hAnsi="Times New Roman"/>
          <w:sz w:val="24"/>
          <w:szCs w:val="24"/>
        </w:rPr>
      </w:pPr>
    </w:p>
    <w:p w14:paraId="60B08075" w14:textId="72BDBB43" w:rsidR="00252732" w:rsidRDefault="00252732" w:rsidP="00252732">
      <w:pPr>
        <w:widowControl w:val="0"/>
        <w:suppressAutoHyphens/>
        <w:autoSpaceDE w:val="0"/>
        <w:autoSpaceDN w:val="0"/>
        <w:adjustRightInd w:val="0"/>
        <w:spacing w:after="0" w:line="240" w:lineRule="auto"/>
        <w:ind w:firstLine="567"/>
        <w:jc w:val="both"/>
        <w:rPr>
          <w:rFonts w:ascii="Times New Roman" w:hAnsi="Times New Roman"/>
          <w:sz w:val="24"/>
          <w:szCs w:val="24"/>
          <w:lang w:eastAsia="ar-SA"/>
        </w:rPr>
      </w:pPr>
      <w:r w:rsidRPr="00A37C6A">
        <w:rPr>
          <w:rFonts w:ascii="Times New Roman" w:eastAsia="Times New Roman" w:hAnsi="Times New Roman"/>
          <w:sz w:val="24"/>
          <w:szCs w:val="24"/>
          <w:lang w:eastAsia="ru-RU"/>
        </w:rPr>
        <w:t xml:space="preserve">Процедура </w:t>
      </w:r>
      <w:r>
        <w:rPr>
          <w:rFonts w:ascii="Times New Roman" w:eastAsia="Times New Roman" w:hAnsi="Times New Roman"/>
          <w:sz w:val="24"/>
          <w:szCs w:val="24"/>
          <w:lang w:eastAsia="ru-RU"/>
        </w:rPr>
        <w:t xml:space="preserve">электронного </w:t>
      </w:r>
      <w:r w:rsidRPr="00A37C6A">
        <w:rPr>
          <w:rFonts w:ascii="Times New Roman" w:eastAsia="Times New Roman" w:hAnsi="Times New Roman"/>
          <w:sz w:val="24"/>
          <w:szCs w:val="24"/>
          <w:lang w:eastAsia="ru-RU"/>
        </w:rPr>
        <w:t>аукциона считается завершенной с</w:t>
      </w:r>
      <w:r>
        <w:rPr>
          <w:rFonts w:ascii="Times New Roman" w:eastAsia="Times New Roman" w:hAnsi="Times New Roman"/>
          <w:sz w:val="24"/>
          <w:szCs w:val="24"/>
          <w:lang w:eastAsia="ru-RU"/>
        </w:rPr>
        <w:t xml:space="preserve"> момента </w:t>
      </w:r>
      <w:r w:rsidRPr="00A37C6A">
        <w:rPr>
          <w:rFonts w:ascii="Times New Roman" w:eastAsia="Times New Roman" w:hAnsi="Times New Roman"/>
          <w:sz w:val="24"/>
          <w:szCs w:val="24"/>
          <w:lang w:eastAsia="ru-RU"/>
        </w:rPr>
        <w:t xml:space="preserve">подписания </w:t>
      </w:r>
      <w:r>
        <w:rPr>
          <w:rFonts w:ascii="Times New Roman" w:eastAsia="Times New Roman" w:hAnsi="Times New Roman"/>
          <w:sz w:val="24"/>
          <w:szCs w:val="24"/>
          <w:lang w:eastAsia="ru-RU"/>
        </w:rPr>
        <w:t>Организатором торгов</w:t>
      </w:r>
      <w:r w:rsidRPr="00A37C6A">
        <w:rPr>
          <w:rFonts w:ascii="Times New Roman" w:eastAsia="Times New Roman" w:hAnsi="Times New Roman"/>
          <w:sz w:val="24"/>
          <w:szCs w:val="24"/>
          <w:lang w:eastAsia="ru-RU"/>
        </w:rPr>
        <w:t xml:space="preserve"> протокола об итогах аукциона.</w:t>
      </w:r>
      <w:r w:rsidRPr="00A37C6A">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Протокол подведения итогов аукциона с момента его утверждения Организатором аукциона приобретает юридическую силу и является документом, удостоверяющим право победителя на заключение договора </w:t>
      </w:r>
      <w:r>
        <w:rPr>
          <w:rFonts w:ascii="Times New Roman" w:hAnsi="Times New Roman"/>
          <w:bCs/>
          <w:sz w:val="24"/>
          <w:szCs w:val="24"/>
          <w:lang w:eastAsia="ar-SA"/>
        </w:rPr>
        <w:t>по итогам торгов</w:t>
      </w:r>
      <w:r>
        <w:rPr>
          <w:rFonts w:ascii="Times New Roman" w:eastAsia="Times New Roman" w:hAnsi="Times New Roman"/>
          <w:sz w:val="24"/>
          <w:szCs w:val="24"/>
        </w:rPr>
        <w:t>.</w:t>
      </w:r>
    </w:p>
    <w:p w14:paraId="57DFE6CC" w14:textId="50EAC02A" w:rsidR="003B6FF0" w:rsidRDefault="00C4000C" w:rsidP="00301006">
      <w:pPr>
        <w:spacing w:after="0" w:line="240" w:lineRule="auto"/>
        <w:ind w:firstLine="709"/>
        <w:jc w:val="both"/>
        <w:rPr>
          <w:rFonts w:ascii="Times New Roman" w:hAnsi="Times New Roman"/>
          <w:sz w:val="24"/>
          <w:szCs w:val="24"/>
        </w:rPr>
      </w:pPr>
      <w:r w:rsidRPr="00604F9B">
        <w:rPr>
          <w:rFonts w:ascii="Times New Roman" w:hAnsi="Times New Roman"/>
          <w:sz w:val="24"/>
          <w:szCs w:val="24"/>
        </w:rPr>
        <w:t xml:space="preserve"> </w:t>
      </w:r>
    </w:p>
    <w:p w14:paraId="13C4BA76" w14:textId="61A2F6A2" w:rsidR="0061008B" w:rsidRPr="00772FFF" w:rsidRDefault="0061008B" w:rsidP="000A66B8">
      <w:pPr>
        <w:shd w:val="clear" w:color="auto" w:fill="FFFFFF"/>
        <w:spacing w:line="240" w:lineRule="auto"/>
        <w:ind w:firstLine="709"/>
        <w:jc w:val="both"/>
        <w:textAlignment w:val="center"/>
        <w:rPr>
          <w:rFonts w:ascii="Times New Roman" w:eastAsia="Times New Roman" w:hAnsi="Times New Roman"/>
          <w:sz w:val="24"/>
          <w:szCs w:val="24"/>
          <w:lang w:eastAsia="ru-RU"/>
        </w:rPr>
      </w:pPr>
      <w:r w:rsidRPr="00772FFF">
        <w:rPr>
          <w:rFonts w:ascii="Times New Roman" w:eastAsia="Times New Roman" w:hAnsi="Times New Roman"/>
          <w:sz w:val="24"/>
          <w:szCs w:val="24"/>
          <w:lang w:eastAsia="ru-RU"/>
        </w:rPr>
        <w:t xml:space="preserve">Договор купли-продажи заключается с Победителем торгов в течении 5 (пяти) рабочих дней после подведения итогов торгов в соответствии с представленным </w:t>
      </w:r>
      <w:r w:rsidR="00252732" w:rsidRPr="00772FFF">
        <w:rPr>
          <w:rFonts w:ascii="Times New Roman" w:eastAsia="Times New Roman" w:hAnsi="Times New Roman"/>
          <w:sz w:val="24"/>
          <w:szCs w:val="24"/>
          <w:lang w:eastAsia="ru-RU"/>
        </w:rPr>
        <w:t>П</w:t>
      </w:r>
      <w:r w:rsidRPr="00772FFF">
        <w:rPr>
          <w:rFonts w:ascii="Times New Roman" w:eastAsia="Times New Roman" w:hAnsi="Times New Roman"/>
          <w:sz w:val="24"/>
          <w:szCs w:val="24"/>
          <w:lang w:eastAsia="ru-RU"/>
        </w:rPr>
        <w:t>обедителем торгов предложением о цене имущества.</w:t>
      </w:r>
    </w:p>
    <w:p w14:paraId="7D31FD2E" w14:textId="43DC85CF" w:rsidR="0061008B" w:rsidRPr="00772FFF" w:rsidRDefault="0061008B" w:rsidP="000A66B8">
      <w:pPr>
        <w:shd w:val="clear" w:color="auto" w:fill="FFFFFF"/>
        <w:spacing w:line="240" w:lineRule="auto"/>
        <w:ind w:firstLine="709"/>
        <w:jc w:val="both"/>
        <w:textAlignment w:val="center"/>
        <w:rPr>
          <w:rFonts w:ascii="Times New Roman" w:eastAsia="Times New Roman" w:hAnsi="Times New Roman"/>
          <w:sz w:val="24"/>
          <w:szCs w:val="24"/>
          <w:lang w:eastAsia="ru-RU"/>
        </w:rPr>
      </w:pPr>
      <w:r w:rsidRPr="00252732">
        <w:rPr>
          <w:rFonts w:ascii="Times New Roman" w:hAnsi="Times New Roman"/>
          <w:sz w:val="24"/>
          <w:szCs w:val="24"/>
        </w:rPr>
        <w:lastRenderedPageBreak/>
        <w:t xml:space="preserve">Победитель торгов </w:t>
      </w:r>
      <w:r w:rsidRPr="00772FFF">
        <w:rPr>
          <w:rFonts w:ascii="Times New Roman" w:eastAsia="Times New Roman" w:hAnsi="Times New Roman"/>
          <w:sz w:val="24"/>
          <w:szCs w:val="24"/>
          <w:lang w:eastAsia="ru-RU"/>
        </w:rPr>
        <w:t>уплачивает цену продажи за вычетом задатка в течение 5 (пяти) рабочих дней с момента подписания обеими сторонами</w:t>
      </w:r>
      <w:bookmarkStart w:id="0" w:name="_GoBack"/>
      <w:r w:rsidRPr="00772FFF">
        <w:rPr>
          <w:rFonts w:ascii="Times New Roman" w:eastAsia="Times New Roman" w:hAnsi="Times New Roman"/>
          <w:sz w:val="24"/>
          <w:szCs w:val="24"/>
          <w:lang w:eastAsia="ru-RU"/>
        </w:rPr>
        <w:t xml:space="preserve"> договора купли-продажи на расчетный счет </w:t>
      </w:r>
      <w:r w:rsidR="00252732" w:rsidRPr="00772FFF">
        <w:rPr>
          <w:rFonts w:ascii="Times New Roman" w:eastAsia="Times New Roman" w:hAnsi="Times New Roman"/>
          <w:sz w:val="24"/>
          <w:szCs w:val="24"/>
          <w:lang w:eastAsia="ru-RU"/>
        </w:rPr>
        <w:t>Организатора торгов.</w:t>
      </w:r>
    </w:p>
    <w:bookmarkEnd w:id="0"/>
    <w:p w14:paraId="0E2E126C" w14:textId="6170FC11" w:rsidR="0061008B" w:rsidRDefault="0061008B" w:rsidP="00301006">
      <w:pPr>
        <w:spacing w:after="0" w:line="240" w:lineRule="auto"/>
        <w:ind w:firstLine="709"/>
        <w:jc w:val="both"/>
        <w:rPr>
          <w:rFonts w:ascii="Times New Roman" w:hAnsi="Times New Roman"/>
          <w:sz w:val="24"/>
          <w:szCs w:val="24"/>
        </w:rPr>
      </w:pPr>
    </w:p>
    <w:p w14:paraId="52A922FB" w14:textId="2D50EC13" w:rsidR="00751C1A" w:rsidRPr="00604F9B" w:rsidRDefault="00C4000C" w:rsidP="00301006">
      <w:pPr>
        <w:spacing w:after="0" w:line="240" w:lineRule="auto"/>
        <w:ind w:firstLine="709"/>
        <w:jc w:val="both"/>
        <w:rPr>
          <w:rFonts w:ascii="Times New Roman" w:hAnsi="Times New Roman"/>
          <w:sz w:val="24"/>
          <w:szCs w:val="24"/>
        </w:rPr>
      </w:pPr>
      <w:r w:rsidRPr="00604F9B">
        <w:rPr>
          <w:rFonts w:ascii="Times New Roman" w:hAnsi="Times New Roman"/>
          <w:sz w:val="24"/>
          <w:szCs w:val="24"/>
        </w:rPr>
        <w:t xml:space="preserve">Если Победитель торгов в установленные сроки не подписал </w:t>
      </w:r>
      <w:r w:rsidR="00342D7B">
        <w:rPr>
          <w:rFonts w:ascii="Times New Roman" w:hAnsi="Times New Roman"/>
          <w:sz w:val="24"/>
          <w:szCs w:val="24"/>
        </w:rPr>
        <w:t>договор купли-продажи</w:t>
      </w:r>
      <w:r w:rsidRPr="00604F9B">
        <w:rPr>
          <w:rFonts w:ascii="Times New Roman" w:hAnsi="Times New Roman"/>
          <w:sz w:val="24"/>
          <w:szCs w:val="24"/>
        </w:rPr>
        <w:t>, он лишается права на приобретение</w:t>
      </w:r>
      <w:r w:rsidR="00751C1A" w:rsidRPr="00604F9B">
        <w:rPr>
          <w:rFonts w:ascii="Times New Roman" w:hAnsi="Times New Roman"/>
          <w:sz w:val="24"/>
          <w:szCs w:val="24"/>
        </w:rPr>
        <w:t xml:space="preserve"> </w:t>
      </w:r>
      <w:r w:rsidRPr="00604F9B">
        <w:rPr>
          <w:rFonts w:ascii="Times New Roman" w:hAnsi="Times New Roman"/>
          <w:sz w:val="24"/>
          <w:szCs w:val="24"/>
        </w:rPr>
        <w:t>имущества, сумма внесенного им задатка не возвращается.</w:t>
      </w:r>
    </w:p>
    <w:p w14:paraId="3DAFDFDC" w14:textId="77777777" w:rsidR="00C4000C" w:rsidRDefault="00C4000C" w:rsidP="00301006">
      <w:pPr>
        <w:spacing w:after="0" w:line="240" w:lineRule="auto"/>
        <w:ind w:firstLine="709"/>
        <w:jc w:val="both"/>
        <w:rPr>
          <w:rFonts w:ascii="Times New Roman" w:hAnsi="Times New Roman"/>
          <w:sz w:val="24"/>
          <w:szCs w:val="24"/>
        </w:rPr>
      </w:pPr>
      <w:r w:rsidRPr="00604F9B">
        <w:rPr>
          <w:rFonts w:ascii="Times New Roman" w:hAnsi="Times New Roman"/>
          <w:sz w:val="24"/>
          <w:szCs w:val="24"/>
        </w:rPr>
        <w:t>Право собственности переходит к Победителю</w:t>
      </w:r>
      <w:r w:rsidR="00751C1A" w:rsidRPr="00604F9B">
        <w:rPr>
          <w:rFonts w:ascii="Times New Roman" w:hAnsi="Times New Roman"/>
          <w:sz w:val="24"/>
          <w:szCs w:val="24"/>
        </w:rPr>
        <w:t xml:space="preserve"> </w:t>
      </w:r>
      <w:r w:rsidRPr="00604F9B">
        <w:rPr>
          <w:rFonts w:ascii="Times New Roman" w:hAnsi="Times New Roman"/>
          <w:sz w:val="24"/>
          <w:szCs w:val="24"/>
        </w:rPr>
        <w:t>торгов в порядке, установленном законодательством Российской Фе</w:t>
      </w:r>
      <w:r w:rsidR="00751C1A" w:rsidRPr="00604F9B">
        <w:rPr>
          <w:rFonts w:ascii="Times New Roman" w:hAnsi="Times New Roman"/>
          <w:sz w:val="24"/>
          <w:szCs w:val="24"/>
        </w:rPr>
        <w:t xml:space="preserve">дерации. В случае необходимости </w:t>
      </w:r>
      <w:r w:rsidRPr="00604F9B">
        <w:rPr>
          <w:rFonts w:ascii="Times New Roman" w:hAnsi="Times New Roman"/>
          <w:sz w:val="24"/>
          <w:szCs w:val="24"/>
        </w:rPr>
        <w:t>расходы по государственной регистрации перехода права собственности на имущество возлагаются на</w:t>
      </w:r>
      <w:r w:rsidR="00751C1A" w:rsidRPr="00604F9B">
        <w:rPr>
          <w:rFonts w:ascii="Times New Roman" w:hAnsi="Times New Roman"/>
          <w:sz w:val="24"/>
          <w:szCs w:val="24"/>
        </w:rPr>
        <w:t xml:space="preserve"> П</w:t>
      </w:r>
      <w:r w:rsidRPr="00604F9B">
        <w:rPr>
          <w:rFonts w:ascii="Times New Roman" w:hAnsi="Times New Roman"/>
          <w:sz w:val="24"/>
          <w:szCs w:val="24"/>
        </w:rPr>
        <w:t>обедителя аукциона (</w:t>
      </w:r>
      <w:r w:rsidR="00751C1A" w:rsidRPr="00604F9B">
        <w:rPr>
          <w:rFonts w:ascii="Times New Roman" w:hAnsi="Times New Roman"/>
          <w:sz w:val="24"/>
          <w:szCs w:val="24"/>
        </w:rPr>
        <w:t>П</w:t>
      </w:r>
      <w:r w:rsidRPr="00604F9B">
        <w:rPr>
          <w:rFonts w:ascii="Times New Roman" w:hAnsi="Times New Roman"/>
          <w:sz w:val="24"/>
          <w:szCs w:val="24"/>
        </w:rPr>
        <w:t>окупателя).</w:t>
      </w:r>
    </w:p>
    <w:p w14:paraId="1F2BCB3F" w14:textId="77777777" w:rsidR="003B6FF0" w:rsidRPr="00604F9B" w:rsidRDefault="003B6FF0" w:rsidP="00301006">
      <w:pPr>
        <w:spacing w:after="0" w:line="240" w:lineRule="auto"/>
        <w:ind w:firstLine="709"/>
        <w:jc w:val="both"/>
        <w:rPr>
          <w:rFonts w:ascii="Times New Roman" w:hAnsi="Times New Roman"/>
          <w:sz w:val="24"/>
          <w:szCs w:val="24"/>
        </w:rPr>
      </w:pPr>
    </w:p>
    <w:p w14:paraId="6E20FEEF" w14:textId="33A3D7EA" w:rsidR="00C4000C" w:rsidRPr="00604F9B" w:rsidRDefault="00C4000C" w:rsidP="00301006">
      <w:pPr>
        <w:spacing w:after="0" w:line="240" w:lineRule="auto"/>
        <w:ind w:firstLine="709"/>
        <w:jc w:val="both"/>
        <w:rPr>
          <w:rFonts w:ascii="Times New Roman" w:hAnsi="Times New Roman"/>
          <w:sz w:val="24"/>
          <w:szCs w:val="24"/>
        </w:rPr>
      </w:pPr>
      <w:r w:rsidRPr="00604F9B">
        <w:rPr>
          <w:rFonts w:ascii="Times New Roman" w:hAnsi="Times New Roman"/>
          <w:sz w:val="24"/>
          <w:szCs w:val="24"/>
        </w:rPr>
        <w:t>Организатор торгов объявляет торги несостоявшимися,</w:t>
      </w:r>
      <w:r w:rsidR="00B66AAE">
        <w:rPr>
          <w:rFonts w:ascii="Times New Roman" w:hAnsi="Times New Roman"/>
          <w:sz w:val="24"/>
          <w:szCs w:val="24"/>
        </w:rPr>
        <w:t xml:space="preserve"> в случаях,</w:t>
      </w:r>
      <w:r w:rsidRPr="00604F9B">
        <w:rPr>
          <w:rFonts w:ascii="Times New Roman" w:hAnsi="Times New Roman"/>
          <w:sz w:val="24"/>
          <w:szCs w:val="24"/>
        </w:rPr>
        <w:t xml:space="preserve"> если:</w:t>
      </w:r>
    </w:p>
    <w:p w14:paraId="02E108DF" w14:textId="77777777" w:rsidR="00C4000C" w:rsidRPr="00604F9B" w:rsidRDefault="00C4000C" w:rsidP="00301006">
      <w:pPr>
        <w:spacing w:after="0" w:line="240" w:lineRule="auto"/>
        <w:ind w:firstLine="709"/>
        <w:jc w:val="both"/>
        <w:rPr>
          <w:rFonts w:ascii="Times New Roman" w:hAnsi="Times New Roman"/>
          <w:sz w:val="24"/>
          <w:szCs w:val="24"/>
        </w:rPr>
      </w:pPr>
      <w:r w:rsidRPr="00604F9B">
        <w:rPr>
          <w:rFonts w:ascii="Times New Roman" w:hAnsi="Times New Roman"/>
          <w:sz w:val="24"/>
          <w:szCs w:val="24"/>
        </w:rPr>
        <w:t>1.</w:t>
      </w:r>
      <w:r w:rsidR="003B6FF0">
        <w:rPr>
          <w:rFonts w:ascii="Times New Roman" w:hAnsi="Times New Roman"/>
          <w:sz w:val="24"/>
          <w:szCs w:val="24"/>
        </w:rPr>
        <w:t xml:space="preserve"> </w:t>
      </w:r>
      <w:r w:rsidRPr="00604F9B">
        <w:rPr>
          <w:rFonts w:ascii="Times New Roman" w:hAnsi="Times New Roman"/>
          <w:sz w:val="24"/>
          <w:szCs w:val="24"/>
        </w:rPr>
        <w:t>Заявки на участие в торгах подали менее двух лиц;</w:t>
      </w:r>
    </w:p>
    <w:p w14:paraId="0E1DF1D0" w14:textId="77777777" w:rsidR="00C4000C" w:rsidRPr="00604F9B" w:rsidRDefault="00C4000C" w:rsidP="00301006">
      <w:pPr>
        <w:spacing w:after="0" w:line="240" w:lineRule="auto"/>
        <w:ind w:firstLine="709"/>
        <w:jc w:val="both"/>
        <w:rPr>
          <w:rFonts w:ascii="Times New Roman" w:hAnsi="Times New Roman"/>
          <w:sz w:val="24"/>
          <w:szCs w:val="24"/>
        </w:rPr>
      </w:pPr>
      <w:r w:rsidRPr="00604F9B">
        <w:rPr>
          <w:rFonts w:ascii="Times New Roman" w:hAnsi="Times New Roman"/>
          <w:sz w:val="24"/>
          <w:szCs w:val="24"/>
        </w:rPr>
        <w:t>2.</w:t>
      </w:r>
      <w:r w:rsidR="003B6FF0">
        <w:rPr>
          <w:rFonts w:ascii="Times New Roman" w:hAnsi="Times New Roman"/>
          <w:sz w:val="24"/>
          <w:szCs w:val="24"/>
        </w:rPr>
        <w:t xml:space="preserve"> </w:t>
      </w:r>
      <w:r w:rsidRPr="00604F9B">
        <w:rPr>
          <w:rFonts w:ascii="Times New Roman" w:hAnsi="Times New Roman"/>
          <w:sz w:val="24"/>
          <w:szCs w:val="24"/>
        </w:rPr>
        <w:t>В торгах никто не принял участие или принял участие один участник торгов;</w:t>
      </w:r>
    </w:p>
    <w:p w14:paraId="2DD25EC8" w14:textId="77777777" w:rsidR="00C4000C" w:rsidRPr="00604F9B" w:rsidRDefault="00C4000C" w:rsidP="00301006">
      <w:pPr>
        <w:spacing w:after="0" w:line="240" w:lineRule="auto"/>
        <w:ind w:firstLine="709"/>
        <w:jc w:val="both"/>
        <w:rPr>
          <w:rFonts w:ascii="Times New Roman" w:hAnsi="Times New Roman"/>
          <w:sz w:val="24"/>
          <w:szCs w:val="24"/>
        </w:rPr>
      </w:pPr>
      <w:r w:rsidRPr="00604F9B">
        <w:rPr>
          <w:rFonts w:ascii="Times New Roman" w:hAnsi="Times New Roman"/>
          <w:sz w:val="24"/>
          <w:szCs w:val="24"/>
        </w:rPr>
        <w:t>3.</w:t>
      </w:r>
      <w:r w:rsidR="003B6FF0">
        <w:rPr>
          <w:rFonts w:ascii="Times New Roman" w:hAnsi="Times New Roman"/>
          <w:sz w:val="24"/>
          <w:szCs w:val="24"/>
        </w:rPr>
        <w:t xml:space="preserve"> </w:t>
      </w:r>
      <w:r w:rsidRPr="00604F9B">
        <w:rPr>
          <w:rFonts w:ascii="Times New Roman" w:hAnsi="Times New Roman"/>
          <w:sz w:val="24"/>
          <w:szCs w:val="24"/>
        </w:rPr>
        <w:t>Из участников торгов никто не сделал надбавки к начальной цене имущества;</w:t>
      </w:r>
    </w:p>
    <w:p w14:paraId="7A8ADB32" w14:textId="282376D8" w:rsidR="00C4000C" w:rsidRDefault="00C4000C" w:rsidP="00301006">
      <w:pPr>
        <w:spacing w:after="0" w:line="240" w:lineRule="auto"/>
        <w:ind w:firstLine="709"/>
        <w:jc w:val="both"/>
        <w:rPr>
          <w:rFonts w:ascii="Times New Roman" w:hAnsi="Times New Roman"/>
          <w:sz w:val="24"/>
          <w:szCs w:val="24"/>
        </w:rPr>
      </w:pPr>
      <w:r w:rsidRPr="00604F9B">
        <w:rPr>
          <w:rFonts w:ascii="Times New Roman" w:hAnsi="Times New Roman"/>
          <w:sz w:val="24"/>
          <w:szCs w:val="24"/>
        </w:rPr>
        <w:t>4.</w:t>
      </w:r>
      <w:r w:rsidR="003B6FF0">
        <w:rPr>
          <w:rFonts w:ascii="Times New Roman" w:hAnsi="Times New Roman"/>
          <w:sz w:val="24"/>
          <w:szCs w:val="24"/>
        </w:rPr>
        <w:t xml:space="preserve"> </w:t>
      </w:r>
      <w:r w:rsidRPr="00604F9B">
        <w:rPr>
          <w:rFonts w:ascii="Times New Roman" w:hAnsi="Times New Roman"/>
          <w:sz w:val="24"/>
          <w:szCs w:val="24"/>
        </w:rPr>
        <w:t xml:space="preserve">Лицо, выигравшее торги, в течение </w:t>
      </w:r>
      <w:r w:rsidR="00751C1A" w:rsidRPr="00604F9B">
        <w:rPr>
          <w:rFonts w:ascii="Times New Roman" w:hAnsi="Times New Roman"/>
          <w:sz w:val="24"/>
          <w:szCs w:val="24"/>
        </w:rPr>
        <w:t>5</w:t>
      </w:r>
      <w:r w:rsidR="00F953A6">
        <w:rPr>
          <w:rFonts w:ascii="Times New Roman" w:hAnsi="Times New Roman"/>
          <w:sz w:val="24"/>
          <w:szCs w:val="24"/>
        </w:rPr>
        <w:t xml:space="preserve"> (пяти)</w:t>
      </w:r>
      <w:r w:rsidR="00751C1A" w:rsidRPr="00604F9B">
        <w:rPr>
          <w:rFonts w:ascii="Times New Roman" w:hAnsi="Times New Roman"/>
          <w:sz w:val="24"/>
          <w:szCs w:val="24"/>
        </w:rPr>
        <w:t xml:space="preserve"> рабочих д</w:t>
      </w:r>
      <w:r w:rsidRPr="00604F9B">
        <w:rPr>
          <w:rFonts w:ascii="Times New Roman" w:hAnsi="Times New Roman"/>
          <w:sz w:val="24"/>
          <w:szCs w:val="24"/>
        </w:rPr>
        <w:t xml:space="preserve">ней со дня проведения торгов </w:t>
      </w:r>
      <w:r w:rsidR="00252732">
        <w:rPr>
          <w:rFonts w:ascii="Times New Roman" w:hAnsi="Times New Roman"/>
          <w:sz w:val="24"/>
          <w:szCs w:val="24"/>
        </w:rPr>
        <w:t>уклонилось от заключения</w:t>
      </w:r>
      <w:r w:rsidR="00342D7B">
        <w:rPr>
          <w:rFonts w:ascii="Times New Roman" w:hAnsi="Times New Roman"/>
          <w:sz w:val="24"/>
          <w:szCs w:val="24"/>
        </w:rPr>
        <w:t xml:space="preserve"> договор</w:t>
      </w:r>
      <w:r w:rsidR="00252732">
        <w:rPr>
          <w:rFonts w:ascii="Times New Roman" w:hAnsi="Times New Roman"/>
          <w:sz w:val="24"/>
          <w:szCs w:val="24"/>
        </w:rPr>
        <w:t>а</w:t>
      </w:r>
      <w:r w:rsidR="00342D7B">
        <w:rPr>
          <w:rFonts w:ascii="Times New Roman" w:hAnsi="Times New Roman"/>
          <w:sz w:val="24"/>
          <w:szCs w:val="24"/>
        </w:rPr>
        <w:t xml:space="preserve"> купли-продажи по </w:t>
      </w:r>
      <w:r w:rsidRPr="00604F9B">
        <w:rPr>
          <w:rFonts w:ascii="Times New Roman" w:hAnsi="Times New Roman"/>
          <w:sz w:val="24"/>
          <w:szCs w:val="24"/>
        </w:rPr>
        <w:t xml:space="preserve"> </w:t>
      </w:r>
      <w:r w:rsidR="00342D7B" w:rsidRPr="00604F9B">
        <w:rPr>
          <w:rFonts w:ascii="Times New Roman" w:hAnsi="Times New Roman"/>
          <w:sz w:val="24"/>
          <w:szCs w:val="24"/>
        </w:rPr>
        <w:t>результата</w:t>
      </w:r>
      <w:r w:rsidR="00342D7B">
        <w:rPr>
          <w:rFonts w:ascii="Times New Roman" w:hAnsi="Times New Roman"/>
          <w:sz w:val="24"/>
          <w:szCs w:val="24"/>
        </w:rPr>
        <w:t>м</w:t>
      </w:r>
      <w:r w:rsidR="00342D7B" w:rsidRPr="00604F9B">
        <w:rPr>
          <w:rFonts w:ascii="Times New Roman" w:hAnsi="Times New Roman"/>
          <w:sz w:val="24"/>
          <w:szCs w:val="24"/>
        </w:rPr>
        <w:t xml:space="preserve"> </w:t>
      </w:r>
      <w:r w:rsidRPr="00604F9B">
        <w:rPr>
          <w:rFonts w:ascii="Times New Roman" w:hAnsi="Times New Roman"/>
          <w:sz w:val="24"/>
          <w:szCs w:val="24"/>
        </w:rPr>
        <w:t>торгов.</w:t>
      </w:r>
    </w:p>
    <w:p w14:paraId="3C080460" w14:textId="77777777" w:rsidR="00233145" w:rsidRDefault="00233145" w:rsidP="00301006">
      <w:pPr>
        <w:spacing w:after="0" w:line="240" w:lineRule="auto"/>
        <w:ind w:firstLine="709"/>
        <w:jc w:val="both"/>
        <w:rPr>
          <w:rFonts w:ascii="Times New Roman" w:hAnsi="Times New Roman"/>
          <w:sz w:val="24"/>
          <w:szCs w:val="24"/>
        </w:rPr>
      </w:pPr>
    </w:p>
    <w:p w14:paraId="4B77D95E" w14:textId="77777777" w:rsidR="00311C84" w:rsidRPr="00A369F8" w:rsidRDefault="00311C84" w:rsidP="00C4000C">
      <w:pPr>
        <w:spacing w:after="0" w:line="240" w:lineRule="auto"/>
        <w:jc w:val="both"/>
        <w:rPr>
          <w:rFonts w:ascii="Times New Roman" w:hAnsi="Times New Roman"/>
          <w:sz w:val="24"/>
          <w:szCs w:val="24"/>
        </w:rPr>
      </w:pPr>
    </w:p>
    <w:sectPr w:rsidR="00311C84" w:rsidRPr="00A369F8" w:rsidSect="003324C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D342B"/>
    <w:multiLevelType w:val="hybridMultilevel"/>
    <w:tmpl w:val="1BAAC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0FB"/>
    <w:rsid w:val="00016C1A"/>
    <w:rsid w:val="0003324A"/>
    <w:rsid w:val="000359E7"/>
    <w:rsid w:val="000420FA"/>
    <w:rsid w:val="000A66B8"/>
    <w:rsid w:val="000B1392"/>
    <w:rsid w:val="000B13AF"/>
    <w:rsid w:val="000D7E5A"/>
    <w:rsid w:val="000E333B"/>
    <w:rsid w:val="0010564C"/>
    <w:rsid w:val="00112109"/>
    <w:rsid w:val="00127C42"/>
    <w:rsid w:val="0017039F"/>
    <w:rsid w:val="001703B8"/>
    <w:rsid w:val="00180F39"/>
    <w:rsid w:val="001D2E97"/>
    <w:rsid w:val="001D561A"/>
    <w:rsid w:val="002306E5"/>
    <w:rsid w:val="00233145"/>
    <w:rsid w:val="00252732"/>
    <w:rsid w:val="00262DA8"/>
    <w:rsid w:val="002A5BEB"/>
    <w:rsid w:val="002A6701"/>
    <w:rsid w:val="002B2402"/>
    <w:rsid w:val="002C1E9D"/>
    <w:rsid w:val="002D360F"/>
    <w:rsid w:val="00301006"/>
    <w:rsid w:val="00311C84"/>
    <w:rsid w:val="003324C8"/>
    <w:rsid w:val="00342D7B"/>
    <w:rsid w:val="003532A5"/>
    <w:rsid w:val="00363376"/>
    <w:rsid w:val="003A41E9"/>
    <w:rsid w:val="003B6FF0"/>
    <w:rsid w:val="003F6FFE"/>
    <w:rsid w:val="0042519A"/>
    <w:rsid w:val="00473B24"/>
    <w:rsid w:val="00485114"/>
    <w:rsid w:val="0049147F"/>
    <w:rsid w:val="00491B48"/>
    <w:rsid w:val="004956D1"/>
    <w:rsid w:val="004A05D0"/>
    <w:rsid w:val="004A16E7"/>
    <w:rsid w:val="004B0D0A"/>
    <w:rsid w:val="004B3F8D"/>
    <w:rsid w:val="00527F06"/>
    <w:rsid w:val="0053170A"/>
    <w:rsid w:val="00591ABA"/>
    <w:rsid w:val="00597E4B"/>
    <w:rsid w:val="005E287D"/>
    <w:rsid w:val="00604F9B"/>
    <w:rsid w:val="0061008B"/>
    <w:rsid w:val="006141C7"/>
    <w:rsid w:val="0066340E"/>
    <w:rsid w:val="00684B18"/>
    <w:rsid w:val="006A7161"/>
    <w:rsid w:val="006E3F14"/>
    <w:rsid w:val="00711E50"/>
    <w:rsid w:val="00725EC7"/>
    <w:rsid w:val="00744896"/>
    <w:rsid w:val="00751C1A"/>
    <w:rsid w:val="00754551"/>
    <w:rsid w:val="007573F9"/>
    <w:rsid w:val="0077130D"/>
    <w:rsid w:val="00772FFF"/>
    <w:rsid w:val="007D1FF8"/>
    <w:rsid w:val="007E2959"/>
    <w:rsid w:val="0080490F"/>
    <w:rsid w:val="00860388"/>
    <w:rsid w:val="00881297"/>
    <w:rsid w:val="008830FB"/>
    <w:rsid w:val="008A5DC1"/>
    <w:rsid w:val="008E6C9F"/>
    <w:rsid w:val="00920D74"/>
    <w:rsid w:val="0096605C"/>
    <w:rsid w:val="00973D76"/>
    <w:rsid w:val="00994C60"/>
    <w:rsid w:val="009A28BB"/>
    <w:rsid w:val="009E53AF"/>
    <w:rsid w:val="00A14276"/>
    <w:rsid w:val="00A369F8"/>
    <w:rsid w:val="00A519F0"/>
    <w:rsid w:val="00A53A56"/>
    <w:rsid w:val="00A56349"/>
    <w:rsid w:val="00A5646F"/>
    <w:rsid w:val="00AA32D1"/>
    <w:rsid w:val="00AA7AD8"/>
    <w:rsid w:val="00B10002"/>
    <w:rsid w:val="00B274FC"/>
    <w:rsid w:val="00B66AAE"/>
    <w:rsid w:val="00B717FC"/>
    <w:rsid w:val="00B812B2"/>
    <w:rsid w:val="00BA0D48"/>
    <w:rsid w:val="00BA41D3"/>
    <w:rsid w:val="00BD04F6"/>
    <w:rsid w:val="00BF4F24"/>
    <w:rsid w:val="00BF5EE5"/>
    <w:rsid w:val="00C13A97"/>
    <w:rsid w:val="00C16A5C"/>
    <w:rsid w:val="00C4000C"/>
    <w:rsid w:val="00C45BFA"/>
    <w:rsid w:val="00C61A68"/>
    <w:rsid w:val="00C7645E"/>
    <w:rsid w:val="00C86026"/>
    <w:rsid w:val="00C94415"/>
    <w:rsid w:val="00CA21B6"/>
    <w:rsid w:val="00CD6967"/>
    <w:rsid w:val="00CE1461"/>
    <w:rsid w:val="00D04615"/>
    <w:rsid w:val="00D07BDD"/>
    <w:rsid w:val="00D11E79"/>
    <w:rsid w:val="00D67801"/>
    <w:rsid w:val="00D801F1"/>
    <w:rsid w:val="00D9087F"/>
    <w:rsid w:val="00DC0DB9"/>
    <w:rsid w:val="00DC3E0C"/>
    <w:rsid w:val="00DC704E"/>
    <w:rsid w:val="00DD472D"/>
    <w:rsid w:val="00DE0FEA"/>
    <w:rsid w:val="00DE3671"/>
    <w:rsid w:val="00E4460F"/>
    <w:rsid w:val="00E72616"/>
    <w:rsid w:val="00EA1583"/>
    <w:rsid w:val="00EA3925"/>
    <w:rsid w:val="00EB3872"/>
    <w:rsid w:val="00EB4B5E"/>
    <w:rsid w:val="00EC1656"/>
    <w:rsid w:val="00EC3252"/>
    <w:rsid w:val="00ED0901"/>
    <w:rsid w:val="00ED3674"/>
    <w:rsid w:val="00EF6F27"/>
    <w:rsid w:val="00F151E8"/>
    <w:rsid w:val="00F2707D"/>
    <w:rsid w:val="00F36DCB"/>
    <w:rsid w:val="00F41B8E"/>
    <w:rsid w:val="00F45A2C"/>
    <w:rsid w:val="00F62B77"/>
    <w:rsid w:val="00F953A6"/>
    <w:rsid w:val="00FD5B17"/>
    <w:rsid w:val="00FF3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56813"/>
  <w15:chartTrackingRefBased/>
  <w15:docId w15:val="{064EFC1B-149D-4D11-B215-8CE1E0A9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A6701"/>
    <w:rPr>
      <w:color w:val="0563C1"/>
      <w:u w:val="single"/>
    </w:rPr>
  </w:style>
  <w:style w:type="paragraph" w:styleId="a4">
    <w:name w:val="Balloon Text"/>
    <w:basedOn w:val="a"/>
    <w:link w:val="a5"/>
    <w:uiPriority w:val="99"/>
    <w:semiHidden/>
    <w:unhideWhenUsed/>
    <w:rsid w:val="00EB387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B3872"/>
    <w:rPr>
      <w:rFonts w:ascii="Segoe UI" w:hAnsi="Segoe UI" w:cs="Segoe UI"/>
      <w:sz w:val="18"/>
      <w:szCs w:val="18"/>
      <w:lang w:eastAsia="en-US"/>
    </w:rPr>
  </w:style>
  <w:style w:type="paragraph" w:styleId="a6">
    <w:name w:val="Revision"/>
    <w:hidden/>
    <w:uiPriority w:val="99"/>
    <w:semiHidden/>
    <w:rsid w:val="00BF5EE5"/>
    <w:rPr>
      <w:sz w:val="22"/>
      <w:szCs w:val="22"/>
      <w:lang w:eastAsia="en-US"/>
    </w:rPr>
  </w:style>
  <w:style w:type="character" w:styleId="a7">
    <w:name w:val="FollowedHyperlink"/>
    <w:basedOn w:val="a0"/>
    <w:uiPriority w:val="99"/>
    <w:semiHidden/>
    <w:unhideWhenUsed/>
    <w:rsid w:val="009E53AF"/>
    <w:rPr>
      <w:color w:val="954F72" w:themeColor="followedHyperlink"/>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9"/>
    <w:uiPriority w:val="34"/>
    <w:qFormat/>
    <w:rsid w:val="00233145"/>
    <w:pPr>
      <w:spacing w:after="200" w:line="276" w:lineRule="auto"/>
      <w:ind w:left="720"/>
      <w:contextualSpacing/>
    </w:p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8"/>
    <w:uiPriority w:val="34"/>
    <w:qFormat/>
    <w:locked/>
    <w:rsid w:val="00233145"/>
    <w:rPr>
      <w:sz w:val="22"/>
      <w:szCs w:val="22"/>
      <w:lang w:eastAsia="en-US"/>
    </w:rPr>
  </w:style>
  <w:style w:type="paragraph" w:customStyle="1" w:styleId="aa">
    <w:name w:val="Знак Знак"/>
    <w:basedOn w:val="a"/>
    <w:rsid w:val="007D1FF8"/>
    <w:pPr>
      <w:spacing w:line="240" w:lineRule="exact"/>
    </w:pPr>
    <w:rPr>
      <w:rFonts w:ascii="Verdana" w:eastAsia="MS Mincho" w:hAnsi="Verdana" w:cs="Verdana"/>
      <w:sz w:val="20"/>
      <w:szCs w:val="20"/>
      <w:lang w:val="en-GB"/>
    </w:rPr>
  </w:style>
  <w:style w:type="paragraph" w:customStyle="1" w:styleId="ab">
    <w:name w:val="Знак Знак"/>
    <w:basedOn w:val="a"/>
    <w:rsid w:val="00DC3E0C"/>
    <w:pPr>
      <w:spacing w:line="240" w:lineRule="exact"/>
    </w:pPr>
    <w:rPr>
      <w:rFonts w:ascii="Verdana" w:eastAsia="MS Mincho" w:hAnsi="Verdana" w:cs="Verdana"/>
      <w:sz w:val="20"/>
      <w:szCs w:val="20"/>
      <w:lang w:val="en-GB"/>
    </w:rPr>
  </w:style>
  <w:style w:type="character" w:styleId="ac">
    <w:name w:val="annotation reference"/>
    <w:basedOn w:val="a0"/>
    <w:uiPriority w:val="99"/>
    <w:semiHidden/>
    <w:unhideWhenUsed/>
    <w:rsid w:val="002C1E9D"/>
    <w:rPr>
      <w:sz w:val="16"/>
      <w:szCs w:val="16"/>
    </w:rPr>
  </w:style>
  <w:style w:type="paragraph" w:styleId="ad">
    <w:name w:val="annotation text"/>
    <w:basedOn w:val="a"/>
    <w:link w:val="ae"/>
    <w:uiPriority w:val="99"/>
    <w:semiHidden/>
    <w:unhideWhenUsed/>
    <w:rsid w:val="002C1E9D"/>
    <w:pPr>
      <w:spacing w:line="240" w:lineRule="auto"/>
    </w:pPr>
    <w:rPr>
      <w:sz w:val="20"/>
      <w:szCs w:val="20"/>
    </w:rPr>
  </w:style>
  <w:style w:type="character" w:customStyle="1" w:styleId="ae">
    <w:name w:val="Текст примечания Знак"/>
    <w:basedOn w:val="a0"/>
    <w:link w:val="ad"/>
    <w:uiPriority w:val="99"/>
    <w:semiHidden/>
    <w:rsid w:val="002C1E9D"/>
    <w:rPr>
      <w:lang w:eastAsia="en-US"/>
    </w:rPr>
  </w:style>
  <w:style w:type="paragraph" w:styleId="af">
    <w:name w:val="annotation subject"/>
    <w:basedOn w:val="ad"/>
    <w:next w:val="ad"/>
    <w:link w:val="af0"/>
    <w:uiPriority w:val="99"/>
    <w:semiHidden/>
    <w:unhideWhenUsed/>
    <w:rsid w:val="002C1E9D"/>
    <w:rPr>
      <w:b/>
      <w:bCs/>
    </w:rPr>
  </w:style>
  <w:style w:type="character" w:customStyle="1" w:styleId="af0">
    <w:name w:val="Тема примечания Знак"/>
    <w:basedOn w:val="ae"/>
    <w:link w:val="af"/>
    <w:uiPriority w:val="99"/>
    <w:semiHidden/>
    <w:rsid w:val="002C1E9D"/>
    <w:rPr>
      <w:b/>
      <w:bCs/>
      <w:lang w:eastAsia="en-US"/>
    </w:rPr>
  </w:style>
  <w:style w:type="character" w:customStyle="1" w:styleId="ty-control-groupitem">
    <w:name w:val="ty-control-group__item"/>
    <w:basedOn w:val="a0"/>
    <w:rsid w:val="00610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86926">
      <w:bodyDiv w:val="1"/>
      <w:marLeft w:val="0"/>
      <w:marRight w:val="0"/>
      <w:marTop w:val="0"/>
      <w:marBottom w:val="0"/>
      <w:divBdr>
        <w:top w:val="none" w:sz="0" w:space="0" w:color="auto"/>
        <w:left w:val="none" w:sz="0" w:space="0" w:color="auto"/>
        <w:bottom w:val="none" w:sz="0" w:space="0" w:color="auto"/>
        <w:right w:val="none" w:sz="0" w:space="0" w:color="auto"/>
      </w:divBdr>
    </w:div>
    <w:div w:id="831334749">
      <w:bodyDiv w:val="1"/>
      <w:marLeft w:val="0"/>
      <w:marRight w:val="0"/>
      <w:marTop w:val="0"/>
      <w:marBottom w:val="0"/>
      <w:divBdr>
        <w:top w:val="none" w:sz="0" w:space="0" w:color="auto"/>
        <w:left w:val="none" w:sz="0" w:space="0" w:color="auto"/>
        <w:bottom w:val="none" w:sz="0" w:space="0" w:color="auto"/>
        <w:right w:val="none" w:sz="0" w:space="0" w:color="auto"/>
      </w:divBdr>
      <w:divsChild>
        <w:div w:id="1020618258">
          <w:marLeft w:val="0"/>
          <w:marRight w:val="0"/>
          <w:marTop w:val="0"/>
          <w:marBottom w:val="300"/>
          <w:divBdr>
            <w:top w:val="none" w:sz="0" w:space="0" w:color="auto"/>
            <w:left w:val="none" w:sz="0" w:space="0" w:color="auto"/>
            <w:bottom w:val="none" w:sz="0" w:space="0" w:color="auto"/>
            <w:right w:val="none" w:sz="0" w:space="0" w:color="auto"/>
          </w:divBdr>
        </w:div>
        <w:div w:id="1968926716">
          <w:marLeft w:val="0"/>
          <w:marRight w:val="0"/>
          <w:marTop w:val="0"/>
          <w:marBottom w:val="300"/>
          <w:divBdr>
            <w:top w:val="none" w:sz="0" w:space="0" w:color="auto"/>
            <w:left w:val="none" w:sz="0" w:space="0" w:color="auto"/>
            <w:bottom w:val="none" w:sz="0" w:space="0" w:color="auto"/>
            <w:right w:val="none" w:sz="0" w:space="0" w:color="auto"/>
          </w:divBdr>
        </w:div>
      </w:divsChild>
    </w:div>
    <w:div w:id="1373767470">
      <w:bodyDiv w:val="1"/>
      <w:marLeft w:val="0"/>
      <w:marRight w:val="0"/>
      <w:marTop w:val="0"/>
      <w:marBottom w:val="0"/>
      <w:divBdr>
        <w:top w:val="none" w:sz="0" w:space="0" w:color="auto"/>
        <w:left w:val="none" w:sz="0" w:space="0" w:color="auto"/>
        <w:bottom w:val="none" w:sz="0" w:space="0" w:color="auto"/>
        <w:right w:val="none" w:sz="0" w:space="0" w:color="auto"/>
      </w:divBdr>
    </w:div>
    <w:div w:id="1373771442">
      <w:bodyDiv w:val="1"/>
      <w:marLeft w:val="0"/>
      <w:marRight w:val="0"/>
      <w:marTop w:val="0"/>
      <w:marBottom w:val="0"/>
      <w:divBdr>
        <w:top w:val="none" w:sz="0" w:space="0" w:color="auto"/>
        <w:left w:val="none" w:sz="0" w:space="0" w:color="auto"/>
        <w:bottom w:val="none" w:sz="0" w:space="0" w:color="auto"/>
        <w:right w:val="none" w:sz="0" w:space="0" w:color="auto"/>
      </w:divBdr>
    </w:div>
    <w:div w:id="1747418771">
      <w:bodyDiv w:val="1"/>
      <w:marLeft w:val="0"/>
      <w:marRight w:val="0"/>
      <w:marTop w:val="0"/>
      <w:marBottom w:val="0"/>
      <w:divBdr>
        <w:top w:val="none" w:sz="0" w:space="0" w:color="auto"/>
        <w:left w:val="none" w:sz="0" w:space="0" w:color="auto"/>
        <w:bottom w:val="none" w:sz="0" w:space="0" w:color="auto"/>
        <w:right w:val="none" w:sz="0" w:space="0" w:color="auto"/>
      </w:divBdr>
    </w:div>
    <w:div w:id="178811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t-onlin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storg.online" TargetMode="External"/><Relationship Id="rId12" Type="http://schemas.openxmlformats.org/officeDocument/2006/relationships/hyperlink" Target="https://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t-online.ru" TargetMode="External"/><Relationship Id="rId11" Type="http://schemas.openxmlformats.org/officeDocument/2006/relationships/hyperlink" Target="http://www.lot-online.ru" TargetMode="External"/><Relationship Id="rId5" Type="http://schemas.openxmlformats.org/officeDocument/2006/relationships/webSettings" Target="webSettings.xml"/><Relationship Id="rId10" Type="http://schemas.openxmlformats.org/officeDocument/2006/relationships/hyperlink" Target="https://lot-online.ru" TargetMode="External"/><Relationship Id="rId4" Type="http://schemas.openxmlformats.org/officeDocument/2006/relationships/settings" Target="settings.xml"/><Relationship Id="rId9" Type="http://schemas.openxmlformats.org/officeDocument/2006/relationships/hyperlink" Target="mailto:info@alliance-leasin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E2550-E93A-4750-B1A2-7BE485C26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2436</Words>
  <Characters>13888</Characters>
  <Application>Microsoft Office Word</Application>
  <DocSecurity>4</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Alliance-Leasing</Company>
  <LinksUpToDate>false</LinksUpToDate>
  <CharactersWithSpaces>16292</CharactersWithSpaces>
  <SharedDoc>false</SharedDoc>
  <HLinks>
    <vt:vector size="66" baseType="variant">
      <vt:variant>
        <vt:i4>3014692</vt:i4>
      </vt:variant>
      <vt:variant>
        <vt:i4>30</vt:i4>
      </vt:variant>
      <vt:variant>
        <vt:i4>0</vt:i4>
      </vt:variant>
      <vt:variant>
        <vt:i4>5</vt:i4>
      </vt:variant>
      <vt:variant>
        <vt:lpwstr>https://rustorg.online/</vt:lpwstr>
      </vt:variant>
      <vt:variant>
        <vt:lpwstr/>
      </vt:variant>
      <vt:variant>
        <vt:i4>5374015</vt:i4>
      </vt:variant>
      <vt:variant>
        <vt:i4>27</vt:i4>
      </vt:variant>
      <vt:variant>
        <vt:i4>0</vt:i4>
      </vt:variant>
      <vt:variant>
        <vt:i4>5</vt:i4>
      </vt:variant>
      <vt:variant>
        <vt:lpwstr>mailto:info@alliance-leasing.ru</vt:lpwstr>
      </vt:variant>
      <vt:variant>
        <vt:lpwstr/>
      </vt:variant>
      <vt:variant>
        <vt:i4>524354</vt:i4>
      </vt:variant>
      <vt:variant>
        <vt:i4>24</vt:i4>
      </vt:variant>
      <vt:variant>
        <vt:i4>0</vt:i4>
      </vt:variant>
      <vt:variant>
        <vt:i4>5</vt:i4>
      </vt:variant>
      <vt:variant>
        <vt:lpwstr>http://www.torgi.gov.ru/</vt:lpwstr>
      </vt:variant>
      <vt:variant>
        <vt:lpwstr/>
      </vt:variant>
      <vt:variant>
        <vt:i4>524354</vt:i4>
      </vt:variant>
      <vt:variant>
        <vt:i4>21</vt:i4>
      </vt:variant>
      <vt:variant>
        <vt:i4>0</vt:i4>
      </vt:variant>
      <vt:variant>
        <vt:i4>5</vt:i4>
      </vt:variant>
      <vt:variant>
        <vt:lpwstr>http://www.torgi.gov.ru/</vt:lpwstr>
      </vt:variant>
      <vt:variant>
        <vt:lpwstr/>
      </vt:variant>
      <vt:variant>
        <vt:i4>524354</vt:i4>
      </vt:variant>
      <vt:variant>
        <vt:i4>18</vt:i4>
      </vt:variant>
      <vt:variant>
        <vt:i4>0</vt:i4>
      </vt:variant>
      <vt:variant>
        <vt:i4>5</vt:i4>
      </vt:variant>
      <vt:variant>
        <vt:lpwstr>http://www.torgi.gov.ru/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3014692</vt:i4>
      </vt:variant>
      <vt:variant>
        <vt:i4>6</vt:i4>
      </vt:variant>
      <vt:variant>
        <vt:i4>0</vt:i4>
      </vt:variant>
      <vt:variant>
        <vt:i4>5</vt:i4>
      </vt:variant>
      <vt:variant>
        <vt:lpwstr>https://rustorg.online/</vt:lpwstr>
      </vt:variant>
      <vt:variant>
        <vt:lpwstr/>
      </vt:variant>
      <vt:variant>
        <vt:i4>5374015</vt:i4>
      </vt:variant>
      <vt:variant>
        <vt:i4>3</vt:i4>
      </vt:variant>
      <vt:variant>
        <vt:i4>0</vt:i4>
      </vt:variant>
      <vt:variant>
        <vt:i4>5</vt:i4>
      </vt:variant>
      <vt:variant>
        <vt:lpwstr>mailto:info@alliance-leasing.ru</vt:lpwstr>
      </vt:variant>
      <vt:variant>
        <vt:lpwstr/>
      </vt:variant>
      <vt:variant>
        <vt:i4>3014692</vt:i4>
      </vt:variant>
      <vt:variant>
        <vt:i4>0</vt:i4>
      </vt:variant>
      <vt:variant>
        <vt:i4>0</vt:i4>
      </vt:variant>
      <vt:variant>
        <vt:i4>5</vt:i4>
      </vt:variant>
      <vt:variant>
        <vt:lpwstr>https://rustorg.online/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Калашникова Мария Владимировна</dc:creator>
  <cp:keywords/>
  <dc:description/>
  <cp:lastModifiedBy>Савченко Татьяна Анатольевна</cp:lastModifiedBy>
  <cp:revision>2</cp:revision>
  <dcterms:created xsi:type="dcterms:W3CDTF">2022-11-23T10:13:00Z</dcterms:created>
  <dcterms:modified xsi:type="dcterms:W3CDTF">2022-11-23T10:13:00Z</dcterms:modified>
</cp:coreProperties>
</file>