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8C1E831" w:rsidR="00EE2718" w:rsidRPr="002B1B81" w:rsidRDefault="007A71A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1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A71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A71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DE689D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AA9085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65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6C472962" w:rsidR="00DA477E" w:rsidRPr="00C65F77" w:rsidRDefault="00C65F77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C65F77">
        <w:rPr>
          <w:i/>
          <w:iCs/>
          <w:color w:val="000000"/>
        </w:rPr>
        <w:t>Права требования к юридическим</w:t>
      </w:r>
      <w:r>
        <w:rPr>
          <w:i/>
          <w:iCs/>
          <w:color w:val="000000"/>
        </w:rPr>
        <w:t xml:space="preserve"> </w:t>
      </w:r>
      <w:r w:rsidRPr="00C65F77">
        <w:rPr>
          <w:i/>
          <w:iCs/>
          <w:color w:val="000000"/>
        </w:rPr>
        <w:t>лицам: (в скобках указана в т.ч. сумма долга) - начальная цена продажи лота:</w:t>
      </w:r>
    </w:p>
    <w:p w14:paraId="154D7DD4" w14:textId="24175A7E" w:rsidR="0005744F" w:rsidRPr="0005744F" w:rsidRDefault="0005744F" w:rsidP="000574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5744F">
        <w:rPr>
          <w:rFonts w:ascii="Times New Roman" w:hAnsi="Times New Roman" w:cs="Times New Roman"/>
          <w:color w:val="000000"/>
          <w:sz w:val="24"/>
          <w:szCs w:val="24"/>
        </w:rPr>
        <w:t>РусКо</w:t>
      </w:r>
      <w:proofErr w:type="spellEnd"/>
      <w:r w:rsidRPr="0005744F">
        <w:rPr>
          <w:rFonts w:ascii="Times New Roman" w:hAnsi="Times New Roman" w:cs="Times New Roman"/>
          <w:color w:val="000000"/>
          <w:sz w:val="24"/>
          <w:szCs w:val="24"/>
        </w:rPr>
        <w:t>», ИНН 5022070360, определение АС Московской области от 01.03.2022 по делу А41-110482/19 о включении в РТК третьей очереди, находится в стадии банкротства (233 013 507,94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233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507,94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ED3290" w14:textId="68FB9FE8" w:rsidR="00DA477E" w:rsidRDefault="0005744F" w:rsidP="000574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05744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5744F">
        <w:rPr>
          <w:rFonts w:ascii="Times New Roman" w:hAnsi="Times New Roman" w:cs="Times New Roman"/>
          <w:color w:val="000000"/>
          <w:sz w:val="24"/>
          <w:szCs w:val="24"/>
        </w:rPr>
        <w:t>Монтажпромстрой</w:t>
      </w:r>
      <w:proofErr w:type="spellEnd"/>
      <w:r w:rsidRPr="0005744F">
        <w:rPr>
          <w:rFonts w:ascii="Times New Roman" w:hAnsi="Times New Roman" w:cs="Times New Roman"/>
          <w:color w:val="000000"/>
          <w:sz w:val="24"/>
          <w:szCs w:val="24"/>
        </w:rPr>
        <w:t>», ИНН 7733091925 (солидарно с Веселовым В.В.), определение АС г. Москвы от 10.08.2018 по делу А40-124489/16 о включении в РТК третьей очереди, договор кредитной линии от 11.09.2014 №23/14ю/1, от 13.12.2013 №39/13ю/1, решение Хорошевского районного суда г. Москвы от 11.07.2018 по делу 2-3109/2018, решение Тверского районного суда г. Москвы от 28.09.2018 по делу 2-3896/2018, находится в стадии банкротства (126 761 877,28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88 530 495,09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44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6E3CCE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5248">
        <w:t>5</w:t>
      </w:r>
      <w:r w:rsidR="00714773">
        <w:t xml:space="preserve"> (</w:t>
      </w:r>
      <w:r w:rsidR="0014524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82649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45248">
        <w:rPr>
          <w:rFonts w:ascii="Times New Roman CYR" w:hAnsi="Times New Roman CYR" w:cs="Times New Roman CYR"/>
          <w:b/>
          <w:bCs/>
          <w:color w:val="000000"/>
        </w:rPr>
        <w:t>11 октября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145248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E160A3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45248" w:rsidRPr="00145248">
        <w:rPr>
          <w:b/>
          <w:bCs/>
          <w:color w:val="000000"/>
        </w:rPr>
        <w:t xml:space="preserve">11 октября 2022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 не реализован, то в 14:00 часов по московскому времени </w:t>
      </w:r>
      <w:r w:rsidR="004A725F">
        <w:rPr>
          <w:b/>
          <w:bCs/>
          <w:color w:val="000000"/>
        </w:rPr>
        <w:t>28 ноября</w:t>
      </w:r>
      <w:r w:rsidR="00714773">
        <w:rPr>
          <w:b/>
          <w:bCs/>
          <w:color w:val="000000"/>
        </w:rPr>
        <w:t xml:space="preserve"> 202</w:t>
      </w:r>
      <w:r w:rsidR="004A725F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4A725F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4A725F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E1C04C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A725F" w:rsidRPr="004A725F">
        <w:rPr>
          <w:b/>
          <w:bCs/>
          <w:color w:val="000000"/>
        </w:rPr>
        <w:t xml:space="preserve">30 августа </w:t>
      </w:r>
      <w:r w:rsidR="00240848" w:rsidRPr="004A725F">
        <w:rPr>
          <w:b/>
          <w:bCs/>
          <w:color w:val="000000"/>
        </w:rPr>
        <w:t>202</w:t>
      </w:r>
      <w:r w:rsidR="004A725F" w:rsidRPr="004A725F">
        <w:rPr>
          <w:b/>
          <w:bCs/>
          <w:color w:val="000000"/>
        </w:rPr>
        <w:t>2</w:t>
      </w:r>
      <w:r w:rsidR="00240848" w:rsidRPr="004A725F">
        <w:rPr>
          <w:b/>
          <w:bCs/>
          <w:color w:val="000000"/>
        </w:rPr>
        <w:t xml:space="preserve"> г.</w:t>
      </w:r>
      <w:r w:rsidRPr="004A725F">
        <w:rPr>
          <w:color w:val="000000"/>
        </w:rPr>
        <w:t>, а на участие в пов</w:t>
      </w:r>
      <w:r w:rsidR="00F104BD" w:rsidRPr="004A725F">
        <w:rPr>
          <w:color w:val="000000"/>
        </w:rPr>
        <w:t>торных Торгах начинается в 00:00</w:t>
      </w:r>
      <w:r w:rsidRPr="004A725F">
        <w:rPr>
          <w:color w:val="000000"/>
        </w:rPr>
        <w:t xml:space="preserve"> часов по московскому времени </w:t>
      </w:r>
      <w:r w:rsidR="004A725F">
        <w:rPr>
          <w:b/>
          <w:bCs/>
          <w:color w:val="000000"/>
        </w:rPr>
        <w:t xml:space="preserve">17 октября </w:t>
      </w:r>
      <w:r w:rsidR="00240848" w:rsidRPr="004A725F">
        <w:rPr>
          <w:b/>
          <w:bCs/>
          <w:color w:val="000000"/>
        </w:rPr>
        <w:t>202</w:t>
      </w:r>
      <w:r w:rsidR="004A725F">
        <w:rPr>
          <w:b/>
          <w:bCs/>
          <w:color w:val="000000"/>
        </w:rPr>
        <w:t>2</w:t>
      </w:r>
      <w:r w:rsidR="00240848" w:rsidRPr="004A725F">
        <w:rPr>
          <w:b/>
          <w:bCs/>
          <w:color w:val="000000"/>
        </w:rPr>
        <w:t xml:space="preserve"> г</w:t>
      </w:r>
      <w:r w:rsidRPr="004A725F">
        <w:rPr>
          <w:b/>
          <w:bCs/>
        </w:rPr>
        <w:t>.</w:t>
      </w:r>
      <w:r w:rsidRPr="004A725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C9C83ED" w:rsidR="00EE2718" w:rsidRPr="008A790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lang w:val="en-US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421FB0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421FB0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F876169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596285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596285">
        <w:rPr>
          <w:b/>
          <w:bCs/>
          <w:color w:val="000000"/>
        </w:rPr>
        <w:t xml:space="preserve">01 декабря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596285">
        <w:rPr>
          <w:b/>
          <w:bCs/>
          <w:color w:val="000000"/>
        </w:rPr>
        <w:t xml:space="preserve">15 февраля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27CD339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596285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596285">
        <w:rPr>
          <w:b/>
          <w:bCs/>
          <w:color w:val="000000"/>
        </w:rPr>
        <w:t xml:space="preserve">01 декабря 2022 </w:t>
      </w:r>
      <w:r w:rsidR="00714773" w:rsidRPr="002B1B81">
        <w:rPr>
          <w:b/>
          <w:bCs/>
          <w:color w:val="000000"/>
        </w:rPr>
        <w:t xml:space="preserve">г. по </w:t>
      </w:r>
      <w:r w:rsidR="00596285">
        <w:rPr>
          <w:b/>
          <w:bCs/>
          <w:color w:val="000000"/>
        </w:rPr>
        <w:t xml:space="preserve">15 марта 2023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3DAAA6B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FB0DBC" w:rsidRPr="00FB0DBC">
        <w:rPr>
          <w:b/>
          <w:bCs/>
          <w:color w:val="000000"/>
        </w:rPr>
        <w:t xml:space="preserve">01 декабря 2022 </w:t>
      </w:r>
      <w:r w:rsidR="00240848" w:rsidRPr="00FB0DBC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F23F1B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6E7841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23F1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67B7CDC" w14:textId="77777777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01 декабря 2022 г. по 18 января 2023 г. - в размере начальной цены продажи лота;</w:t>
      </w:r>
    </w:p>
    <w:p w14:paraId="7F600FD7" w14:textId="77777777" w:rsid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19 января 2023 г. по 25 января 2023 г. - в размере 95,00% от начальной цены продажи лота;</w:t>
      </w:r>
    </w:p>
    <w:p w14:paraId="30468CEE" w14:textId="77777777" w:rsid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26 января 2023 г. по 01 февраля 2023 г. - в размере 90,00% от начальной цены продажи лота;</w:t>
      </w:r>
    </w:p>
    <w:p w14:paraId="3976B06F" w14:textId="4C388B58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02 февраля 2023 г. по 08 февраля 2023 г. - в размере 85,00% от начальной цены продажи лота;</w:t>
      </w:r>
    </w:p>
    <w:p w14:paraId="195B52B1" w14:textId="77777777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09 февраля 2023 г. по 15 февраля 2023 г. - в размере 80,00% от начальной цены продажи лота;</w:t>
      </w:r>
    </w:p>
    <w:p w14:paraId="5F8004E6" w14:textId="77777777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16 февраля 2023 г. по 22 февраля 2023 г. - в размере 75,00% от начальной цены продажи лота;</w:t>
      </w:r>
    </w:p>
    <w:p w14:paraId="4D48D906" w14:textId="77777777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23 февраля 2023 г. по 01 марта 2023 г. - в размере 70,00% от начальной цены продажи лота;</w:t>
      </w:r>
    </w:p>
    <w:p w14:paraId="7EBAA37A" w14:textId="77777777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02 марта 2023 г. по 08 марта 2023 г. - в размере 65,00% от начальной цены продажи лота;</w:t>
      </w:r>
    </w:p>
    <w:p w14:paraId="7FE50913" w14:textId="212B1123" w:rsidR="00714773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23F1B">
        <w:rPr>
          <w:bCs/>
          <w:color w:val="000000"/>
        </w:rPr>
        <w:t>с 09 марта 2023 г. по 15 марта 2023 г. - в размере 60,00% от начальной цены продажи лота</w:t>
      </w:r>
      <w:r>
        <w:rPr>
          <w:bCs/>
          <w:color w:val="000000"/>
        </w:rPr>
        <w:t>.</w:t>
      </w:r>
    </w:p>
    <w:p w14:paraId="1DEAE197" w14:textId="5ACF3EB8" w:rsidR="00EE2718" w:rsidRDefault="000067AA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23F1B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2F3A2CA8" w14:textId="77777777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3F1B">
        <w:rPr>
          <w:color w:val="000000"/>
        </w:rPr>
        <w:t>с 01 декабря 2022 г. по 18 января 2023 г. - в размере начальной цены продажи лота;</w:t>
      </w:r>
    </w:p>
    <w:p w14:paraId="65CFE353" w14:textId="77777777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3F1B">
        <w:rPr>
          <w:color w:val="000000"/>
        </w:rPr>
        <w:t>с 19 января 2023 г. по 25 января 2023 г. - в размере 97,00% от начальной цены продажи лота;</w:t>
      </w:r>
    </w:p>
    <w:p w14:paraId="052271CD" w14:textId="77777777" w:rsid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3F1B">
        <w:rPr>
          <w:color w:val="000000"/>
        </w:rPr>
        <w:t>с 26 января 2023 г. по 01 февраля 2023 г. - в размере 94,00% от начальной цены продажи лота;</w:t>
      </w:r>
    </w:p>
    <w:p w14:paraId="7DDA4CFE" w14:textId="28454986" w:rsidR="00F23F1B" w:rsidRPr="00F23F1B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3F1B">
        <w:rPr>
          <w:color w:val="000000"/>
        </w:rPr>
        <w:t>с 02 февраля 2023 г. по 08 февраля 2023 г. - в размере 91,00% от начальной цены продажи лота;</w:t>
      </w:r>
    </w:p>
    <w:p w14:paraId="013D1DAF" w14:textId="00DD308A" w:rsidR="00714773" w:rsidRDefault="00F23F1B" w:rsidP="00F23F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3F1B">
        <w:rPr>
          <w:color w:val="000000"/>
        </w:rPr>
        <w:t>с 09 февраля 2023 г. по 15 февраля 2023 г. - в размере 88,00%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4BB5EE8" w14:textId="3ACBE15E" w:rsidR="00FC0394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C0394">
        <w:rPr>
          <w:rFonts w:ascii="Times New Roman" w:hAnsi="Times New Roman" w:cs="Times New Roman"/>
          <w:color w:val="000000"/>
          <w:sz w:val="24"/>
          <w:szCs w:val="24"/>
        </w:rPr>
        <w:t xml:space="preserve">пн.-чт. </w:t>
      </w:r>
      <w:r w:rsidR="00E52A51" w:rsidRPr="00E52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часов, пт</w:t>
      </w:r>
      <w:r w:rsid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2A51" w:rsidRPr="00E52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10:00 до 15:45 часов по адресу: г. Москва, Павелецкая наб., д. 8, </w:t>
      </w:r>
      <w:r w:rsid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Татарстан, г. Казань, </w:t>
      </w:r>
      <w:r w:rsidR="00FC0394" w:rsidRPr="00E52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="00FC0394" w:rsidRPr="00E52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Гарифьянова</w:t>
      </w:r>
      <w:proofErr w:type="spellEnd"/>
      <w:r w:rsidR="00FC0394" w:rsidRPr="00E52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28А</w:t>
      </w:r>
      <w:r w:rsid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C0394" w:rsidRPr="00E52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2A51" w:rsidRPr="00E52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+7(495)725-31-15, доб. 63-56; +7 (843) 229-34-43</w:t>
      </w:r>
      <w:r w:rsid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по лоту 1: </w:t>
      </w:r>
      <w:r w:rsidR="00FC0394" w:rsidRP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kazan@auction-house.ru, +7 (843) 5000-320, 8(920)051-08-41 Леван Шакая, 8 (930)805-20-00 Дмитрий Рождественский</w:t>
      </w:r>
      <w:r w:rsid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FC0394" w:rsidRP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FC0394" w:rsidRPr="00FD742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FC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4262D613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744F"/>
    <w:rsid w:val="00082F5E"/>
    <w:rsid w:val="000D2CD1"/>
    <w:rsid w:val="00145248"/>
    <w:rsid w:val="0015099D"/>
    <w:rsid w:val="001B75B3"/>
    <w:rsid w:val="001E7487"/>
    <w:rsid w:val="001F039D"/>
    <w:rsid w:val="00240848"/>
    <w:rsid w:val="00284B1D"/>
    <w:rsid w:val="002B1B81"/>
    <w:rsid w:val="002E6EA3"/>
    <w:rsid w:val="0031121C"/>
    <w:rsid w:val="00421FB0"/>
    <w:rsid w:val="00432832"/>
    <w:rsid w:val="00467D6B"/>
    <w:rsid w:val="00473A38"/>
    <w:rsid w:val="004A725F"/>
    <w:rsid w:val="00506C6C"/>
    <w:rsid w:val="0054753F"/>
    <w:rsid w:val="00596285"/>
    <w:rsid w:val="0059668F"/>
    <w:rsid w:val="005B346C"/>
    <w:rsid w:val="005F1F68"/>
    <w:rsid w:val="00662676"/>
    <w:rsid w:val="00714773"/>
    <w:rsid w:val="007229EA"/>
    <w:rsid w:val="00735EAD"/>
    <w:rsid w:val="007A71A7"/>
    <w:rsid w:val="007B575E"/>
    <w:rsid w:val="007E3E1A"/>
    <w:rsid w:val="00814A72"/>
    <w:rsid w:val="00825B29"/>
    <w:rsid w:val="00865FD7"/>
    <w:rsid w:val="00882E21"/>
    <w:rsid w:val="008A7907"/>
    <w:rsid w:val="00927CB6"/>
    <w:rsid w:val="00AB030D"/>
    <w:rsid w:val="00AF3005"/>
    <w:rsid w:val="00B41D69"/>
    <w:rsid w:val="00B953CE"/>
    <w:rsid w:val="00C035F0"/>
    <w:rsid w:val="00C11EFF"/>
    <w:rsid w:val="00C64DBE"/>
    <w:rsid w:val="00C65F77"/>
    <w:rsid w:val="00CF06A5"/>
    <w:rsid w:val="00D1566F"/>
    <w:rsid w:val="00D62667"/>
    <w:rsid w:val="00DA477E"/>
    <w:rsid w:val="00E52A51"/>
    <w:rsid w:val="00E614D3"/>
    <w:rsid w:val="00EB1123"/>
    <w:rsid w:val="00EC444E"/>
    <w:rsid w:val="00EE2718"/>
    <w:rsid w:val="00F104BD"/>
    <w:rsid w:val="00F22DD0"/>
    <w:rsid w:val="00F23F1B"/>
    <w:rsid w:val="00FA2178"/>
    <w:rsid w:val="00FB0DBC"/>
    <w:rsid w:val="00FB25C7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C0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41</cp:revision>
  <dcterms:created xsi:type="dcterms:W3CDTF">2019-07-23T07:42:00Z</dcterms:created>
  <dcterms:modified xsi:type="dcterms:W3CDTF">2022-08-19T11:46:00Z</dcterms:modified>
</cp:coreProperties>
</file>