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332107D2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 w:rsidR="00F93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8(800)777-57-57, </w:t>
      </w:r>
      <w:r w:rsidR="00E462AB" w:rsidRPr="00E462AB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E462AB" w:rsidRPr="00E462AB">
        <w:rPr>
          <w:rFonts w:ascii="Times New Roman" w:hAnsi="Times New Roman" w:cs="Times New Roman"/>
          <w:color w:val="000000"/>
          <w:sz w:val="24"/>
          <w:szCs w:val="24"/>
        </w:rPr>
        <w:t>Банком «СИБЭС» (акционерное общество) (Банк «СИБЭС» (АО), адрес регистрации: 644007, Омская обл., г. Омск, ул. Рабиновича, д. 132/134, ИНН 5503044518, ОГРН 1025500000459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E462AB" w:rsidRPr="00E462AB">
        <w:rPr>
          <w:rFonts w:ascii="Times New Roman" w:hAnsi="Times New Roman" w:cs="Times New Roman"/>
          <w:color w:val="000000"/>
          <w:sz w:val="24"/>
          <w:szCs w:val="24"/>
        </w:rPr>
        <w:t xml:space="preserve">Омской области от 15 июня 2017 г. по делу № А46-6974/2017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1D104D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E462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1-3,7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08D6692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462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5B8A40A4" w:rsidR="00EE2718" w:rsidRDefault="00EE2718" w:rsidP="00E462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</w:t>
      </w:r>
      <w:r w:rsidR="00E462AB" w:rsidRPr="00E462AB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лицам</w:t>
      </w:r>
      <w:r w:rsidR="00E46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2AB" w:rsidRPr="00E462AB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E462A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0D5A54C" w14:textId="77777777" w:rsidR="00E60325" w:rsidRPr="00E60325" w:rsidRDefault="00E60325" w:rsidP="00E603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325">
        <w:rPr>
          <w:rFonts w:ascii="Times New Roman" w:hAnsi="Times New Roman" w:cs="Times New Roman"/>
          <w:color w:val="000000"/>
          <w:sz w:val="24"/>
          <w:szCs w:val="24"/>
        </w:rPr>
        <w:t>Лот 1 - ООО "Лего-Инвест", ИНН 5503097157, совместно с Турманизде Леваном Искендеровичем, КД 05-09-2668 от 18.12.2015, определение АС Омской области от 18.12.2019 по делу А46-10890/2019 о включении в РТК третьей очереди и определение АС Омской области от 25.06.2018 по делу А46-16345/2016 требования Банка к поручителю Турманидзе Л.И. о признании требований в сумме 20 500 000,00 руб. обоснованными и подлежащими удовлетворению за счет имущества должника, оставшегося после погашения требований кредиторов, включенных в РТК, должник признан банкротом, в отношении него введено конкурсное производство (63 764 150,87 руб.) - 63 764 150,87 руб.;</w:t>
      </w:r>
    </w:p>
    <w:p w14:paraId="6F330995" w14:textId="77777777" w:rsidR="00E60325" w:rsidRPr="00E60325" w:rsidRDefault="00E60325" w:rsidP="00E603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325">
        <w:rPr>
          <w:rFonts w:ascii="Times New Roman" w:hAnsi="Times New Roman" w:cs="Times New Roman"/>
          <w:color w:val="000000"/>
          <w:sz w:val="24"/>
          <w:szCs w:val="24"/>
        </w:rPr>
        <w:t>Лот 2 - ООО "Юникстрейд" (ООО "Памперсок Ритейл"), ИНН 5407495356, КД 05-09-2655 от 21.08.2015, определение АС Новосибирской области от 07.02.2020 по делу А45- КД 05-09-2655 от 21.08.2015, определение АС Новосибирской области от 07.02.2020 по делу А45-37617/2019 о включении в РТК третьей очереди, заочное решение Новосибирского районного суда Новосибирской области от 30.07.2020 по делу 2-3376/2020, должник признан банкротом, в отношении него введено конкурсное производство (50 663 077,10 руб.) - 50 663 077,10 руб.;</w:t>
      </w:r>
    </w:p>
    <w:p w14:paraId="14038315" w14:textId="77777777" w:rsidR="00E60325" w:rsidRPr="00E60325" w:rsidRDefault="00E60325" w:rsidP="00E603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325">
        <w:rPr>
          <w:rFonts w:ascii="Times New Roman" w:hAnsi="Times New Roman" w:cs="Times New Roman"/>
          <w:color w:val="000000"/>
          <w:sz w:val="24"/>
          <w:szCs w:val="24"/>
        </w:rPr>
        <w:t>Лот 3 - ООО "СЭМ", ИНН 5503252388, Зайцев Александр Алексеевич, КД 05-03-2665 от 30.11.2015, КД 05-03-2667 от 27.11.2015, КД 05-03-2669 от 24.12.2015, КД 05-03-2672 от 22.01.2016, КД 05-04-1766 от 19.02.2016, определение АС Омской области по делу А46-16129/2018 от 17.09.2019 о включении в РТК третьей очереди на сумму 76 055 566,26 руб., определение АС Омской области по делу А46-16129/2018 от 03.06.2020 о включении в РТК третьей очереди дополнительной суммы 23 089 716,02 руб., определение АС Омской области по делу А46-20499/2019 от 11.02.2020 о включении в РТК третьей очереди на сумму 80 120 549,78 руб., постановление Восьмого ААС по делу А46-20499/2019 от 30.07.2020 о включении в РТК третьей очереди на сумму 56 166 510,69 руб., должник признан банкротом, в отношении него введено конкурсное производство (140 982 792,97 руб.) - 140 982 792,97 руб.;</w:t>
      </w:r>
    </w:p>
    <w:p w14:paraId="65C86A1C" w14:textId="77777777" w:rsidR="00E60325" w:rsidRPr="00E60325" w:rsidRDefault="00E60325" w:rsidP="00E603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325">
        <w:rPr>
          <w:rFonts w:ascii="Times New Roman" w:hAnsi="Times New Roman" w:cs="Times New Roman"/>
          <w:color w:val="000000"/>
          <w:sz w:val="24"/>
          <w:szCs w:val="24"/>
        </w:rPr>
        <w:t>Лот 4 - ООО "Ареал", ИНН 5506208933, КД 05-09-2670 от 29.12.2015, определение АС Омской области от 17.01.2019 по делу А46-13439/2018 о включении в РТК третьей очереди в сумме 61 329 319,41 руб., должник признан банкротом, в отношении него введено конкурсное производство (61 329 319,41 руб.) - 42 823 396,68 руб.;</w:t>
      </w:r>
    </w:p>
    <w:p w14:paraId="549B97D3" w14:textId="77777777" w:rsidR="00E60325" w:rsidRPr="00E60325" w:rsidRDefault="00E60325" w:rsidP="00E603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325">
        <w:rPr>
          <w:rFonts w:ascii="Times New Roman" w:hAnsi="Times New Roman" w:cs="Times New Roman"/>
          <w:color w:val="000000"/>
          <w:sz w:val="24"/>
          <w:szCs w:val="24"/>
        </w:rPr>
        <w:t>Лот 5 - АО "АктивИнвест", ИНН 5024143720, КД 05-03-0103/1-Ф от 22.08.2016, определение АС Московской области от 25.04.2019 по делу А41-37704/2017 о включении в РТК третьей очереди в сумме 11 010 852,04 руб., должник признан банкротом, в отношении него введено конкурсное производство (11 010 852,04 руб.) - 5 354 815,09 руб.;</w:t>
      </w:r>
    </w:p>
    <w:p w14:paraId="701C69D1" w14:textId="77777777" w:rsidR="00E60325" w:rsidRPr="00E60325" w:rsidRDefault="00E60325" w:rsidP="00E603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325">
        <w:rPr>
          <w:rFonts w:ascii="Times New Roman" w:hAnsi="Times New Roman" w:cs="Times New Roman"/>
          <w:color w:val="000000"/>
          <w:sz w:val="24"/>
          <w:szCs w:val="24"/>
        </w:rPr>
        <w:t>Лот 6 - ООО "НИК", ИНН 5408288345, КД 05-09-2688 от 06.06.2016, определение АС Новосибирской области от 13.07.2019 по делу А45-31250/2017 о включении в РТК третьей очереди в сумме 87 799 637,50 руб., должник признан банкротом, в отношении него введено конкурсное производство (87 799 637,50 руб.) - 43 460 820,56 руб.;</w:t>
      </w:r>
    </w:p>
    <w:p w14:paraId="39ED3290" w14:textId="310B3D94" w:rsidR="00DA477E" w:rsidRDefault="00E60325" w:rsidP="00E603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</w:pPr>
      <w:r w:rsidRPr="00E60325">
        <w:rPr>
          <w:rFonts w:ascii="Times New Roman" w:hAnsi="Times New Roman" w:cs="Times New Roman"/>
          <w:color w:val="000000"/>
          <w:sz w:val="24"/>
          <w:szCs w:val="24"/>
        </w:rPr>
        <w:t xml:space="preserve">Лот 7 - ООО "АФЗ ПК", ИНН 5507201391, ИП Пулатов Абдусамин Мавлонович, ИНН </w:t>
      </w:r>
      <w:r w:rsidRPr="00E60325">
        <w:rPr>
          <w:rFonts w:ascii="Times New Roman" w:hAnsi="Times New Roman" w:cs="Times New Roman"/>
          <w:color w:val="000000"/>
          <w:sz w:val="24"/>
          <w:szCs w:val="24"/>
        </w:rPr>
        <w:lastRenderedPageBreak/>
        <w:t>550101669442, КД 05-09-2608 от 07.10.2014, КД 05-09-2379 от 16.10.2010, КД 05-09-2664 от 26.11.2015, КД 05-09-2686 от 11.07.2016, КД 05-03-2434 от 25.08.2011, определение АС Омской области по делу А46-23229/2018 от 07.03.2019 о включении в РТК третьей очереди в сумме 116370742,09 руб., определение АС Омской области по делу А46-23229/2018 от 11.07.2019 о включении в РТК третьей очереди в сумме 22 514 016,11 руб., определение АС Омской области по делу А46-8574/2019 от 26.06.2019 о включении в РТК третьей очереди на сумму 74 962 000,00 руб., находятся в процедуре банкротства (186 934 640,18 руб.) - 186 934 640,18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EDAC4F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60325">
        <w:rPr>
          <w:rFonts w:ascii="Times New Roman CYR" w:hAnsi="Times New Roman CYR" w:cs="Times New Roman CYR"/>
          <w:color w:val="000000"/>
        </w:rPr>
        <w:t>10 (Десять)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E15B86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60325">
        <w:rPr>
          <w:color w:val="000000"/>
        </w:rPr>
        <w:t xml:space="preserve"> </w:t>
      </w:r>
      <w:r w:rsidR="00E60325" w:rsidRPr="00E60325">
        <w:rPr>
          <w:b/>
          <w:bCs/>
          <w:color w:val="000000"/>
        </w:rPr>
        <w:t>11 октября</w:t>
      </w:r>
      <w:r w:rsidR="00E60325">
        <w:rPr>
          <w:color w:val="000000"/>
        </w:rPr>
        <w:t xml:space="preserve">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E60325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1F7A32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E60325" w:rsidRPr="00E60325">
        <w:rPr>
          <w:b/>
          <w:bCs/>
          <w:color w:val="000000"/>
        </w:rPr>
        <w:t>11 октября</w:t>
      </w:r>
      <w:r w:rsidR="00E60325">
        <w:rPr>
          <w:color w:val="000000"/>
        </w:rPr>
        <w:t xml:space="preserve"> </w:t>
      </w:r>
      <w:r w:rsidR="00714773" w:rsidRPr="00714773">
        <w:rPr>
          <w:b/>
          <w:bCs/>
          <w:color w:val="000000"/>
        </w:rPr>
        <w:t>202</w:t>
      </w:r>
      <w:r w:rsidR="00E60325">
        <w:rPr>
          <w:b/>
          <w:bCs/>
          <w:color w:val="000000"/>
        </w:rPr>
        <w:t>2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E60325" w:rsidRPr="00E60325">
        <w:rPr>
          <w:b/>
          <w:bCs/>
          <w:color w:val="000000"/>
        </w:rPr>
        <w:t>28 ноября</w:t>
      </w:r>
      <w:r w:rsidR="00E60325">
        <w:rPr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E60325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7326958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</w:t>
      </w:r>
      <w:r w:rsidRPr="00E60325">
        <w:rPr>
          <w:color w:val="000000"/>
        </w:rPr>
        <w:t xml:space="preserve">организации на участие в </w:t>
      </w:r>
      <w:r w:rsidR="00F104BD" w:rsidRPr="00E60325">
        <w:rPr>
          <w:color w:val="000000"/>
        </w:rPr>
        <w:t>первых Торгах начинается в 00:00</w:t>
      </w:r>
      <w:r w:rsidRPr="00E60325">
        <w:rPr>
          <w:color w:val="000000"/>
        </w:rPr>
        <w:t xml:space="preserve"> часов по московскому времени </w:t>
      </w:r>
      <w:r w:rsidR="00E60325" w:rsidRPr="00E60325">
        <w:rPr>
          <w:b/>
          <w:bCs/>
          <w:color w:val="000000"/>
        </w:rPr>
        <w:t xml:space="preserve">30 августа </w:t>
      </w:r>
      <w:r w:rsidR="00240848" w:rsidRPr="00E60325">
        <w:rPr>
          <w:b/>
          <w:bCs/>
          <w:color w:val="000000"/>
        </w:rPr>
        <w:t>202</w:t>
      </w:r>
      <w:r w:rsidR="00E60325" w:rsidRPr="00E60325">
        <w:rPr>
          <w:b/>
          <w:bCs/>
          <w:color w:val="000000"/>
        </w:rPr>
        <w:t>2</w:t>
      </w:r>
      <w:r w:rsidR="00240848" w:rsidRPr="00E60325">
        <w:rPr>
          <w:b/>
          <w:bCs/>
          <w:color w:val="000000"/>
        </w:rPr>
        <w:t xml:space="preserve"> г.</w:t>
      </w:r>
      <w:r w:rsidRPr="00E60325">
        <w:rPr>
          <w:color w:val="000000"/>
        </w:rPr>
        <w:t>, а на участие в пов</w:t>
      </w:r>
      <w:r w:rsidR="00F104BD" w:rsidRPr="00E60325">
        <w:rPr>
          <w:color w:val="000000"/>
        </w:rPr>
        <w:t>торных Торгах начинается в 00:00</w:t>
      </w:r>
      <w:r w:rsidRPr="00E60325">
        <w:rPr>
          <w:color w:val="000000"/>
        </w:rPr>
        <w:t xml:space="preserve"> часов по московскому времени </w:t>
      </w:r>
      <w:r w:rsidR="00E60325" w:rsidRPr="00E60325">
        <w:rPr>
          <w:b/>
          <w:bCs/>
          <w:color w:val="000000"/>
        </w:rPr>
        <w:t>17 октября 2</w:t>
      </w:r>
      <w:r w:rsidR="00240848" w:rsidRPr="00E60325">
        <w:rPr>
          <w:b/>
          <w:bCs/>
          <w:color w:val="000000"/>
        </w:rPr>
        <w:t>02</w:t>
      </w:r>
      <w:r w:rsidR="00E60325" w:rsidRPr="00E60325">
        <w:rPr>
          <w:b/>
          <w:bCs/>
          <w:color w:val="000000"/>
        </w:rPr>
        <w:t>2</w:t>
      </w:r>
      <w:r w:rsidR="00240848" w:rsidRPr="00E60325">
        <w:rPr>
          <w:b/>
          <w:bCs/>
          <w:color w:val="000000"/>
        </w:rPr>
        <w:t xml:space="preserve"> г</w:t>
      </w:r>
      <w:r w:rsidRPr="00E60325">
        <w:rPr>
          <w:b/>
          <w:bCs/>
        </w:rPr>
        <w:t>.</w:t>
      </w:r>
      <w:r w:rsidRPr="00E6032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345DA3A5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E60325">
        <w:rPr>
          <w:b/>
          <w:color w:val="000000"/>
        </w:rPr>
        <w:t>ы 1-3,7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E60325">
        <w:rPr>
          <w:b/>
          <w:color w:val="000000"/>
        </w:rPr>
        <w:t>ы 4-6</w:t>
      </w:r>
      <w:r w:rsidRPr="002B1B81">
        <w:rPr>
          <w:color w:val="000000"/>
        </w:rPr>
        <w:t>, выставляются на Торги ППП.</w:t>
      </w:r>
    </w:p>
    <w:p w14:paraId="2BD8AE9C" w14:textId="5E1DB1B3" w:rsidR="00EE271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4DDC249F" w14:textId="6D7CE385" w:rsidR="000E7ACF" w:rsidRDefault="000E7ACF" w:rsidP="000E7A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5,6</w:t>
      </w:r>
      <w:r w:rsidRPr="002B1B81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 xml:space="preserve">02 декабря 2022 </w:t>
      </w:r>
      <w:r w:rsidRPr="002B1B81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09 марта 2023</w:t>
      </w:r>
      <w:r w:rsidRPr="002B1B8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  <w:r>
        <w:rPr>
          <w:b/>
          <w:bCs/>
          <w:color w:val="000000"/>
        </w:rPr>
        <w:t xml:space="preserve"> </w:t>
      </w:r>
    </w:p>
    <w:p w14:paraId="32AF4EF2" w14:textId="1175C114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E60325">
        <w:rPr>
          <w:b/>
          <w:bCs/>
          <w:color w:val="000000"/>
        </w:rPr>
        <w:t>ам 1-4,7 –</w:t>
      </w:r>
      <w:r w:rsidRPr="002B1B81">
        <w:rPr>
          <w:b/>
          <w:bCs/>
          <w:color w:val="000000"/>
        </w:rPr>
        <w:t xml:space="preserve"> с</w:t>
      </w:r>
      <w:r w:rsidR="00E60325">
        <w:rPr>
          <w:b/>
          <w:bCs/>
          <w:color w:val="000000"/>
        </w:rPr>
        <w:t xml:space="preserve"> 02 декабря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E60325">
        <w:rPr>
          <w:b/>
          <w:bCs/>
          <w:color w:val="000000"/>
        </w:rPr>
        <w:t>23 марта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</w:t>
      </w:r>
    </w:p>
    <w:p w14:paraId="2D284BB7" w14:textId="6189CC6B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</w:t>
      </w:r>
      <w:r w:rsidRPr="000E7ACF">
        <w:rPr>
          <w:color w:val="000000"/>
        </w:rPr>
        <w:t xml:space="preserve">времени </w:t>
      </w:r>
      <w:r w:rsidR="000E7ACF" w:rsidRPr="000E7ACF">
        <w:rPr>
          <w:b/>
          <w:bCs/>
          <w:color w:val="000000"/>
        </w:rPr>
        <w:t>02 декабря</w:t>
      </w:r>
      <w:r w:rsidR="000E7ACF" w:rsidRPr="000E7ACF">
        <w:rPr>
          <w:color w:val="000000"/>
        </w:rPr>
        <w:t xml:space="preserve"> </w:t>
      </w:r>
      <w:r w:rsidR="00240848" w:rsidRPr="000E7ACF">
        <w:rPr>
          <w:b/>
          <w:bCs/>
          <w:color w:val="000000"/>
        </w:rPr>
        <w:t>202</w:t>
      </w:r>
      <w:r w:rsidR="000E7ACF" w:rsidRPr="000E7ACF">
        <w:rPr>
          <w:b/>
          <w:bCs/>
          <w:color w:val="000000"/>
        </w:rPr>
        <w:t>2</w:t>
      </w:r>
      <w:r w:rsidR="00240848" w:rsidRPr="000E7ACF">
        <w:rPr>
          <w:b/>
          <w:bCs/>
          <w:color w:val="000000"/>
        </w:rPr>
        <w:t xml:space="preserve"> г.</w:t>
      </w:r>
      <w:r w:rsidRPr="000E7ACF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</w:t>
      </w:r>
      <w:r w:rsidRPr="002B1B81">
        <w:rPr>
          <w:color w:val="000000"/>
        </w:rPr>
        <w:t xml:space="preserve">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5C70CBC9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0E7ACF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6A9F9BE0" w14:textId="77777777" w:rsidR="00564C5D" w:rsidRPr="00564C5D" w:rsidRDefault="00564C5D" w:rsidP="00564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64C5D">
        <w:rPr>
          <w:bCs/>
          <w:color w:val="000000"/>
        </w:rPr>
        <w:lastRenderedPageBreak/>
        <w:t>с 02 декабря 2022 г. по 19 января 2023 г. - в размере начальной цены продажи лота;</w:t>
      </w:r>
    </w:p>
    <w:p w14:paraId="082BD2CB" w14:textId="77777777" w:rsidR="00564C5D" w:rsidRPr="00564C5D" w:rsidRDefault="00564C5D" w:rsidP="00564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64C5D">
        <w:rPr>
          <w:bCs/>
          <w:color w:val="000000"/>
        </w:rPr>
        <w:t>с 20 января 2023 г. по 26 января 2023 г. - в размере 92,70% от начальной цены продажи лота;</w:t>
      </w:r>
    </w:p>
    <w:p w14:paraId="1442773D" w14:textId="77777777" w:rsidR="00564C5D" w:rsidRPr="00564C5D" w:rsidRDefault="00564C5D" w:rsidP="00564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64C5D">
        <w:rPr>
          <w:bCs/>
          <w:color w:val="000000"/>
        </w:rPr>
        <w:t>с 27 января 2023 г. по 02 февраля 2023 г. - в размере 85,40% от начальной цены продажи лота;</w:t>
      </w:r>
    </w:p>
    <w:p w14:paraId="54E50932" w14:textId="77777777" w:rsidR="00564C5D" w:rsidRPr="00564C5D" w:rsidRDefault="00564C5D" w:rsidP="00564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64C5D">
        <w:rPr>
          <w:bCs/>
          <w:color w:val="000000"/>
        </w:rPr>
        <w:t>с 03 февраля 2023 г. по 09 февраля 2023 г. - в размере 78,10% от начальной цены продажи лота;</w:t>
      </w:r>
    </w:p>
    <w:p w14:paraId="719E992E" w14:textId="77777777" w:rsidR="00564C5D" w:rsidRPr="00564C5D" w:rsidRDefault="00564C5D" w:rsidP="00564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64C5D">
        <w:rPr>
          <w:bCs/>
          <w:color w:val="000000"/>
        </w:rPr>
        <w:t>с 10 февраля 2023 г. по 16 февраля 2023 г. - в размере 70,80% от начальной цены продажи лота;</w:t>
      </w:r>
    </w:p>
    <w:p w14:paraId="6C6767A1" w14:textId="77777777" w:rsidR="00564C5D" w:rsidRPr="00564C5D" w:rsidRDefault="00564C5D" w:rsidP="00564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64C5D">
        <w:rPr>
          <w:bCs/>
          <w:color w:val="000000"/>
        </w:rPr>
        <w:t>с 17 февраля 2023 г. по 23 февраля 2023 г. - в размере 63,50% от начальной цены продажи лота;</w:t>
      </w:r>
    </w:p>
    <w:p w14:paraId="55FF774F" w14:textId="77777777" w:rsidR="00564C5D" w:rsidRPr="00564C5D" w:rsidRDefault="00564C5D" w:rsidP="00564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64C5D">
        <w:rPr>
          <w:bCs/>
          <w:color w:val="000000"/>
        </w:rPr>
        <w:t>с 24 февраля 2023 г. по 02 марта 2023 г. - в размере 56,20% от начальной цены продажи лота;</w:t>
      </w:r>
    </w:p>
    <w:p w14:paraId="4490FA39" w14:textId="77777777" w:rsidR="00564C5D" w:rsidRPr="00564C5D" w:rsidRDefault="00564C5D" w:rsidP="00564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64C5D">
        <w:rPr>
          <w:bCs/>
          <w:color w:val="000000"/>
        </w:rPr>
        <w:t>с 03 марта 2023 г. по 09 марта 2023 г. - в размере 48,90% от начальной цены продажи лота;</w:t>
      </w:r>
    </w:p>
    <w:p w14:paraId="08DC4576" w14:textId="77777777" w:rsidR="00564C5D" w:rsidRPr="00564C5D" w:rsidRDefault="00564C5D" w:rsidP="00564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64C5D">
        <w:rPr>
          <w:bCs/>
          <w:color w:val="000000"/>
        </w:rPr>
        <w:t>с 10 марта 2023 г. по 16 марта 2023 г. - в размере 41,60% от начальной цены продажи лота;</w:t>
      </w:r>
    </w:p>
    <w:p w14:paraId="6E46C199" w14:textId="09837AA8" w:rsidR="00564C5D" w:rsidRDefault="00564C5D" w:rsidP="00564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64C5D">
        <w:rPr>
          <w:bCs/>
          <w:color w:val="000000"/>
        </w:rPr>
        <w:t>с 17 марта 2023 г. по 23 марта 2023 г. - в размере 34,30% от начальной цены продажи лота</w:t>
      </w:r>
      <w:r>
        <w:rPr>
          <w:bCs/>
          <w:color w:val="000000"/>
        </w:rPr>
        <w:t>.</w:t>
      </w:r>
    </w:p>
    <w:p w14:paraId="1DEAE197" w14:textId="2EA2E15B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</w:t>
      </w:r>
      <w:r w:rsidR="00564C5D">
        <w:rPr>
          <w:b/>
          <w:color w:val="000000"/>
        </w:rPr>
        <w:t xml:space="preserve"> 2</w:t>
      </w:r>
      <w:r w:rsidRPr="002B1B81">
        <w:rPr>
          <w:b/>
          <w:color w:val="000000"/>
        </w:rPr>
        <w:t>:</w:t>
      </w:r>
    </w:p>
    <w:p w14:paraId="21CAD853" w14:textId="77777777" w:rsidR="00564C5D" w:rsidRPr="00564C5D" w:rsidRDefault="00564C5D" w:rsidP="00564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4C5D">
        <w:rPr>
          <w:color w:val="000000"/>
        </w:rPr>
        <w:t>с 02 декабря 2022 г. по 19 января 2023 г. - в размере начальной цены продажи лота;</w:t>
      </w:r>
    </w:p>
    <w:p w14:paraId="7DD9A6DD" w14:textId="77777777" w:rsidR="00564C5D" w:rsidRPr="00564C5D" w:rsidRDefault="00564C5D" w:rsidP="00564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4C5D">
        <w:rPr>
          <w:color w:val="000000"/>
        </w:rPr>
        <w:t>с 20 января 2023 г. по 26 января 2023 г. - в размере 94,00% от начальной цены продажи лота;</w:t>
      </w:r>
    </w:p>
    <w:p w14:paraId="21E36DC3" w14:textId="77777777" w:rsidR="00564C5D" w:rsidRPr="00564C5D" w:rsidRDefault="00564C5D" w:rsidP="00564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4C5D">
        <w:rPr>
          <w:color w:val="000000"/>
        </w:rPr>
        <w:t>с 27 января 2023 г. по 02 февраля 2023 г. - в размере 88,00% от начальной цены продажи лота;</w:t>
      </w:r>
    </w:p>
    <w:p w14:paraId="2CF6A6E3" w14:textId="77777777" w:rsidR="00564C5D" w:rsidRPr="00564C5D" w:rsidRDefault="00564C5D" w:rsidP="00564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4C5D">
        <w:rPr>
          <w:color w:val="000000"/>
        </w:rPr>
        <w:t>с 03 февраля 2023 г. по 09 февраля 2023 г. - в размере 82,00% от начальной цены продажи лота;</w:t>
      </w:r>
    </w:p>
    <w:p w14:paraId="0D6D0C2A" w14:textId="77777777" w:rsidR="00564C5D" w:rsidRPr="00564C5D" w:rsidRDefault="00564C5D" w:rsidP="00564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4C5D">
        <w:rPr>
          <w:color w:val="000000"/>
        </w:rPr>
        <w:t>с 10 февраля 2023 г. по 16 февраля 2023 г. - в размере 76,00% от начальной цены продажи лота;</w:t>
      </w:r>
    </w:p>
    <w:p w14:paraId="2B78557D" w14:textId="77777777" w:rsidR="00564C5D" w:rsidRPr="00564C5D" w:rsidRDefault="00564C5D" w:rsidP="00564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4C5D">
        <w:rPr>
          <w:color w:val="000000"/>
        </w:rPr>
        <w:t>с 17 февраля 2023 г. по 23 февраля 2023 г. - в размере 70,00% от начальной цены продажи лота;</w:t>
      </w:r>
    </w:p>
    <w:p w14:paraId="42747906" w14:textId="77777777" w:rsidR="00564C5D" w:rsidRPr="00564C5D" w:rsidRDefault="00564C5D" w:rsidP="00564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4C5D">
        <w:rPr>
          <w:color w:val="000000"/>
        </w:rPr>
        <w:t>с 24 февраля 2023 г. по 02 марта 2023 г. - в размере 64,00% от начальной цены продажи лота;</w:t>
      </w:r>
    </w:p>
    <w:p w14:paraId="0953A224" w14:textId="77777777" w:rsidR="00564C5D" w:rsidRPr="00564C5D" w:rsidRDefault="00564C5D" w:rsidP="00564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4C5D">
        <w:rPr>
          <w:color w:val="000000"/>
        </w:rPr>
        <w:t>с 03 марта 2023 г. по 09 марта 2023 г. - в размере 58,00% от начальной цены продажи лота;</w:t>
      </w:r>
    </w:p>
    <w:p w14:paraId="687FF314" w14:textId="77777777" w:rsidR="00564C5D" w:rsidRPr="00564C5D" w:rsidRDefault="00564C5D" w:rsidP="00564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4C5D">
        <w:rPr>
          <w:color w:val="000000"/>
        </w:rPr>
        <w:t>с 10 марта 2023 г. по 16 марта 2023 г. - в размере 52,00% от начальной цены продажи лота;</w:t>
      </w:r>
    </w:p>
    <w:p w14:paraId="39AC1A34" w14:textId="004C19CC" w:rsidR="00564C5D" w:rsidRPr="002B1B81" w:rsidRDefault="00564C5D" w:rsidP="00564C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C5D">
        <w:rPr>
          <w:color w:val="000000"/>
        </w:rPr>
        <w:t>с 17 марта 2023 г. по 23 марта 2023 г. - в размере 46,00% от начальной цены продажи лота</w:t>
      </w:r>
      <w:r>
        <w:rPr>
          <w:color w:val="000000"/>
        </w:rPr>
        <w:t>.</w:t>
      </w:r>
    </w:p>
    <w:p w14:paraId="013D1DAF" w14:textId="0BD307D6" w:rsidR="00714773" w:rsidRPr="00564C5D" w:rsidRDefault="00564C5D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2C6D6EEC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02 декабря 2022 г. по 19 января 2023 г. - в размере начальной цены продажи лота;</w:t>
      </w:r>
    </w:p>
    <w:p w14:paraId="7D450C74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92,80% от начальной цены продажи лота;</w:t>
      </w:r>
    </w:p>
    <w:p w14:paraId="5CFBAB3C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85,60% от начальной цены продажи лота;</w:t>
      </w:r>
    </w:p>
    <w:p w14:paraId="3DE5089E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февраля 2023 г. по 09 февраля 2023 г. - в размере 78,40% от начальной цены продажи лота;</w:t>
      </w:r>
    </w:p>
    <w:p w14:paraId="16887DDA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71,20% от начальной цены продажи лота;</w:t>
      </w:r>
    </w:p>
    <w:p w14:paraId="0D50CF9E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64,00% от начальной цены продажи лота;</w:t>
      </w:r>
    </w:p>
    <w:p w14:paraId="70399572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24 февраля 2023 г. по 02 марта 2023 г. - в размере 56,80% от начальной цены продажи лота;</w:t>
      </w:r>
    </w:p>
    <w:p w14:paraId="6C272754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03 марта 2023 г. по 09 марта 2023 г. - в размере 49,60% от начальной цены продажи лота;</w:t>
      </w:r>
    </w:p>
    <w:p w14:paraId="351CB787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10 марта 2023 г. по 16 марта 2023 г. - в размере 42,40% от начальной цены продажи лота;</w:t>
      </w:r>
    </w:p>
    <w:p w14:paraId="39E061AD" w14:textId="5F9963EF" w:rsid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35,20%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9BB872" w14:textId="232D25FA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003CB764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02 декабря 2022 г. по 19 января 2023 г. - в размере начальной цены продажи лота;</w:t>
      </w:r>
    </w:p>
    <w:p w14:paraId="345421D0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93,80% от начальной цены продажи лота;</w:t>
      </w:r>
    </w:p>
    <w:p w14:paraId="1AA20208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87,60% от начальной цены продажи лота;</w:t>
      </w:r>
    </w:p>
    <w:p w14:paraId="5434AA1F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81,40% от начальной цены продажи лота;</w:t>
      </w:r>
    </w:p>
    <w:p w14:paraId="036F5077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75,20% от начальной цены продажи лота;</w:t>
      </w:r>
    </w:p>
    <w:p w14:paraId="606E999B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69,00% от начальной цены продажи лота;</w:t>
      </w:r>
    </w:p>
    <w:p w14:paraId="0E07A7E1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24 февраля 2023 г. по 02 марта 2023 г. - в размере 62,80% от начальной цены продажи лота;</w:t>
      </w:r>
    </w:p>
    <w:p w14:paraId="56C00AAD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03 марта 2023 г. по 09 марта 2023 г. - в размере 56,60% от начальной цены продажи лота;</w:t>
      </w:r>
    </w:p>
    <w:p w14:paraId="20666192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10 марта 2023 г. по 16 марта 2023 г. - в размере 50,40% от начальной цены продажи лота;</w:t>
      </w:r>
    </w:p>
    <w:p w14:paraId="16169C93" w14:textId="639B78CC" w:rsid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44,20%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761D59" w14:textId="4C281B39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564C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6:</w:t>
      </w:r>
    </w:p>
    <w:p w14:paraId="56F890E6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02 декабря 2022 г. по 19 января 2023 г. - в размере начальной цены продажи лотов;</w:t>
      </w:r>
    </w:p>
    <w:p w14:paraId="18DBB4CE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94,70% от начальной цены продажи лотов;</w:t>
      </w:r>
    </w:p>
    <w:p w14:paraId="3FB3EFDE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89,40% от начальной цены продажи лотов;</w:t>
      </w:r>
    </w:p>
    <w:p w14:paraId="7505F7DA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84,10% от начальной цены продажи лотов;</w:t>
      </w:r>
    </w:p>
    <w:p w14:paraId="01026F18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78,80% от начальной цены продажи лотов;</w:t>
      </w:r>
    </w:p>
    <w:p w14:paraId="556C99CC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73,50% от начальной цены продажи лотов;</w:t>
      </w:r>
    </w:p>
    <w:p w14:paraId="42551C26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24 февраля 2023 г. по 02 марта 2023 г. - в размере 68,20% от начальной цены продажи лотов;</w:t>
      </w:r>
    </w:p>
    <w:p w14:paraId="69938B37" w14:textId="1E24B411" w:rsid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03 марта 2023 г. по 09 марта 2023 г. - в размере 62,90%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B9574C" w14:textId="4C87C0F8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</w:p>
    <w:p w14:paraId="331CCE55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02 декабря 2022 г. по 19 января 2023 г. - в размере начальной цены продажи лота;</w:t>
      </w:r>
    </w:p>
    <w:p w14:paraId="732462AD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20 января 2023 г. по 26 января 2023 г. - в размере 95,00% от начальной цены продажи лота;</w:t>
      </w:r>
    </w:p>
    <w:p w14:paraId="55EA71D8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90,00% от начальной цены продажи лота;</w:t>
      </w:r>
    </w:p>
    <w:p w14:paraId="1E1E53FF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85,00% от начальной цены продажи лота;</w:t>
      </w:r>
    </w:p>
    <w:p w14:paraId="0C892007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80,00% от начальной цены продажи лота;</w:t>
      </w:r>
    </w:p>
    <w:p w14:paraId="039E5D7A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75,00% от начальной цены продажи лота;</w:t>
      </w:r>
    </w:p>
    <w:p w14:paraId="6D74B5E2" w14:textId="77777777" w:rsidR="00564C5D" w:rsidRP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24 февраля 2023 г. по 02 марта 2023 г. - в размере 70,00% от начальной цены продажи лота;</w:t>
      </w:r>
    </w:p>
    <w:p w14:paraId="0A9C9FB1" w14:textId="0064BFDF" w:rsidR="00564C5D" w:rsidRDefault="00564C5D" w:rsidP="00564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C5D">
        <w:rPr>
          <w:rFonts w:ascii="Times New Roman" w:hAnsi="Times New Roman" w:cs="Times New Roman"/>
          <w:color w:val="000000"/>
          <w:sz w:val="24"/>
          <w:szCs w:val="24"/>
        </w:rPr>
        <w:t>с 03 марта 2023 г. по 09 марта 2023 г. - в размере 65,00% от начальной цены продажи лота</w:t>
      </w:r>
      <w:r w:rsidR="005913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747FB5" w14:textId="41C36E71" w:rsidR="00591351" w:rsidRPr="00591351" w:rsidRDefault="00591351" w:rsidP="00591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351">
        <w:rPr>
          <w:rFonts w:ascii="Times New Roman" w:hAnsi="Times New Roman" w:cs="Times New Roman"/>
          <w:color w:val="000000"/>
          <w:sz w:val="24"/>
          <w:szCs w:val="24"/>
        </w:rPr>
        <w:t>с 10 марта 2023 г. по 16 марта 2023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913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218157" w14:textId="7FF6C241" w:rsidR="00591351" w:rsidRDefault="00591351" w:rsidP="00591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351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7E3E1A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E1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7E3E1A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E1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7E3E1A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E1A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</w:t>
      </w:r>
      <w:r w:rsidRPr="007E3E1A">
        <w:rPr>
          <w:rFonts w:ascii="Times New Roman" w:hAnsi="Times New Roman" w:cs="Times New Roman"/>
          <w:sz w:val="24"/>
          <w:szCs w:val="24"/>
        </w:rPr>
        <w:lastRenderedPageBreak/>
        <w:t>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E1A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E1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0944E86" w14:textId="37FD6DF8" w:rsidR="00415B7D" w:rsidRDefault="00AB030D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E7ACF" w:rsidRPr="000E7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11-00 до 16-00 часов по адресу: г. Омск, ул. Рабиновича, 132/134, тел. +7(3812)79-01-79; у ОТ: </w:t>
      </w:r>
      <w:r w:rsidR="00415B7D" w:rsidRPr="00415B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novosibirsk@auction-house.ru Лепихин Алексей, тел. 8 (913) 773-13-42, 8(383)319-41-41 (мск+4 час)</w:t>
      </w:r>
      <w:r w:rsidR="00415B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266639EF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82F5E"/>
    <w:rsid w:val="000D2CD1"/>
    <w:rsid w:val="000E7ACF"/>
    <w:rsid w:val="0015099D"/>
    <w:rsid w:val="001B75B3"/>
    <w:rsid w:val="001E7487"/>
    <w:rsid w:val="001F039D"/>
    <w:rsid w:val="00240848"/>
    <w:rsid w:val="00284B1D"/>
    <w:rsid w:val="002B1B81"/>
    <w:rsid w:val="0031121C"/>
    <w:rsid w:val="00415B7D"/>
    <w:rsid w:val="00432832"/>
    <w:rsid w:val="00467D6B"/>
    <w:rsid w:val="004B3CC9"/>
    <w:rsid w:val="0054753F"/>
    <w:rsid w:val="00564C5D"/>
    <w:rsid w:val="00591351"/>
    <w:rsid w:val="0059668F"/>
    <w:rsid w:val="005B346C"/>
    <w:rsid w:val="005F1F68"/>
    <w:rsid w:val="00662676"/>
    <w:rsid w:val="00714773"/>
    <w:rsid w:val="007229EA"/>
    <w:rsid w:val="00735EAD"/>
    <w:rsid w:val="007B575E"/>
    <w:rsid w:val="007E3E1A"/>
    <w:rsid w:val="00814A72"/>
    <w:rsid w:val="00825B29"/>
    <w:rsid w:val="00865FD7"/>
    <w:rsid w:val="00882E21"/>
    <w:rsid w:val="00927CB6"/>
    <w:rsid w:val="00AB030D"/>
    <w:rsid w:val="00AF3005"/>
    <w:rsid w:val="00B41D69"/>
    <w:rsid w:val="00B953CE"/>
    <w:rsid w:val="00C035F0"/>
    <w:rsid w:val="00C11EFF"/>
    <w:rsid w:val="00C64DBE"/>
    <w:rsid w:val="00CF06A5"/>
    <w:rsid w:val="00D1566F"/>
    <w:rsid w:val="00D62667"/>
    <w:rsid w:val="00DA477E"/>
    <w:rsid w:val="00E462AB"/>
    <w:rsid w:val="00E60325"/>
    <w:rsid w:val="00E614D3"/>
    <w:rsid w:val="00EE2718"/>
    <w:rsid w:val="00F104BD"/>
    <w:rsid w:val="00F93690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20C41ADD-17D0-4C1F-AA42-2CF7B2FC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3630</Words>
  <Characters>20285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2022-08-22T09:29:00Z</dcterms:created>
  <dcterms:modified xsi:type="dcterms:W3CDTF">2022-08-22T09:52:00Z</dcterms:modified>
</cp:coreProperties>
</file>