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3D07C0D9" w:rsidR="00E41D4C" w:rsidRPr="00B141BB" w:rsidRDefault="00860420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42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6042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6042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6042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6042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60420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Публичным акционерным обществом Банка «Объединённый финансовый капитал» (ПАО «ОФК Банк») (адрес регистрации: г. Москва, ул. </w:t>
      </w:r>
      <w:proofErr w:type="spellStart"/>
      <w:r w:rsidRPr="00860420">
        <w:rPr>
          <w:rFonts w:ascii="Times New Roman" w:hAnsi="Times New Roman" w:cs="Times New Roman"/>
          <w:color w:val="000000"/>
          <w:sz w:val="24"/>
          <w:szCs w:val="24"/>
        </w:rPr>
        <w:t>Николоямская</w:t>
      </w:r>
      <w:proofErr w:type="spellEnd"/>
      <w:r w:rsidRPr="00860420">
        <w:rPr>
          <w:rFonts w:ascii="Times New Roman" w:hAnsi="Times New Roman" w:cs="Times New Roman"/>
          <w:color w:val="000000"/>
          <w:sz w:val="24"/>
          <w:szCs w:val="24"/>
        </w:rPr>
        <w:t>, 7/8, ИНН 7744001419, ОГРН 1027739495420) (далее – финансовая организация), конкурсным управляющим (ликвидатором) которого на основании решения Арбитражного суда г. Москвы от 13 августа 2018 г. по делу № А40-86520/18-178-125 «Б» является государственная корпорация «Агентство по страхованию вкладов» (109240, г. Москва, ул. Высоцкого, д. 4) (далее – КУ),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68BB2CB2" w:rsidR="00987A46" w:rsidRPr="00010178" w:rsidRDefault="00D42EC2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178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являю</w:t>
      </w:r>
      <w:r w:rsidR="00555595" w:rsidRPr="00010178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Pr="00010178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</w:t>
      </w:r>
      <w:r w:rsidR="00010178" w:rsidRPr="00010178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Pr="00010178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010178" w:rsidRPr="0001017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010178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 w:rsidRPr="00010178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010178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4B914BD5" w14:textId="2A185DE4" w:rsidR="00D42EC2" w:rsidRPr="00D42EC2" w:rsidRDefault="00D42EC2" w:rsidP="00D42E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178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010178" w:rsidRPr="00010178">
        <w:rPr>
          <w:rFonts w:ascii="Times New Roman" w:hAnsi="Times New Roman" w:cs="Times New Roman"/>
          <w:color w:val="000000"/>
          <w:sz w:val="24"/>
          <w:szCs w:val="24"/>
        </w:rPr>
        <w:t>ООО «Гранат», ИНН 7704303685, КД НВКЛ-2017-383 от 20.03.2017, КД НВКЛ-2017-1188 от 20.12.2017, КД К-2018-49 от 02.02.2018, определение АС г. Москвы от 18.08.2021 по делу А40-253540/2019, находится в стадии ликвидации (2 627 389 230,60 руб.)</w:t>
      </w:r>
      <w:r w:rsidR="00F11265" w:rsidRPr="000101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0178" w:rsidRPr="0001017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F11265" w:rsidRPr="000101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0178" w:rsidRPr="00010178">
        <w:rPr>
          <w:rFonts w:ascii="Times New Roman" w:hAnsi="Times New Roman" w:cs="Times New Roman"/>
          <w:color w:val="000000"/>
          <w:sz w:val="24"/>
          <w:szCs w:val="24"/>
        </w:rPr>
        <w:t xml:space="preserve">2 339 367 965,76 </w:t>
      </w:r>
      <w:r w:rsidR="00F11265" w:rsidRPr="0001017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E4512D4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F112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</w:t>
      </w:r>
      <w:r w:rsidR="003830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112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дека</w:t>
      </w:r>
      <w:r w:rsidR="003830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бря</w:t>
      </w:r>
      <w:r w:rsidR="003830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2022</w:t>
      </w:r>
      <w:r w:rsidR="003830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83022" w:rsidRPr="000101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по </w:t>
      </w:r>
      <w:r w:rsidR="00D42EC2" w:rsidRPr="000101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</w:t>
      </w:r>
      <w:r w:rsidR="00383022" w:rsidRPr="000101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10178" w:rsidRPr="000101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апреля</w:t>
      </w:r>
      <w:r w:rsidR="00383022" w:rsidRPr="000101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83022" w:rsidRPr="0001017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860420" w:rsidRPr="0001017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383022" w:rsidRPr="000101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DF16EB3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F112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 декабря</w:t>
      </w:r>
      <w:r w:rsidR="00383022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</w:t>
      </w:r>
      <w:r w:rsidRPr="00010178">
        <w:rPr>
          <w:rFonts w:ascii="Times New Roman" w:hAnsi="Times New Roman" w:cs="Times New Roman"/>
          <w:color w:val="000000"/>
          <w:sz w:val="24"/>
          <w:szCs w:val="24"/>
        </w:rPr>
        <w:t xml:space="preserve">времени за </w:t>
      </w:r>
      <w:r w:rsidR="00860420" w:rsidRPr="00010178">
        <w:rPr>
          <w:rFonts w:ascii="Times New Roman" w:hAnsi="Times New Roman" w:cs="Times New Roman"/>
          <w:color w:val="000000"/>
          <w:sz w:val="24"/>
          <w:szCs w:val="24"/>
        </w:rPr>
        <w:t>5 (Пять) календарных дней</w:t>
      </w:r>
      <w:r w:rsidR="00860420" w:rsidRPr="008604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определяет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и не позднее 18:00 часов по московскому времени последнего дня соответствующего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Default="0003404B" w:rsidP="00D42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7AF38609" w14:textId="77777777" w:rsidR="00010178" w:rsidRPr="00010178" w:rsidRDefault="00010178" w:rsidP="00010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178">
        <w:rPr>
          <w:rFonts w:ascii="Times New Roman" w:hAnsi="Times New Roman" w:cs="Times New Roman"/>
          <w:color w:val="000000"/>
          <w:sz w:val="24"/>
          <w:szCs w:val="24"/>
        </w:rPr>
        <w:t>с 06 декабря 2022 г. по 23 января 2023 г. - в размере начальной цены продажи лота;</w:t>
      </w:r>
    </w:p>
    <w:p w14:paraId="6B6A1136" w14:textId="77777777" w:rsidR="00010178" w:rsidRPr="00010178" w:rsidRDefault="00010178" w:rsidP="00010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178">
        <w:rPr>
          <w:rFonts w:ascii="Times New Roman" w:hAnsi="Times New Roman" w:cs="Times New Roman"/>
          <w:color w:val="000000"/>
          <w:sz w:val="24"/>
          <w:szCs w:val="24"/>
        </w:rPr>
        <w:t>с 24 января 2023 г. по 30 января 2023 г. - в размере 93,40% от начальной цены продажи лота;</w:t>
      </w:r>
    </w:p>
    <w:p w14:paraId="5F232DE4" w14:textId="77777777" w:rsidR="00010178" w:rsidRPr="00010178" w:rsidRDefault="00010178" w:rsidP="00010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178">
        <w:rPr>
          <w:rFonts w:ascii="Times New Roman" w:hAnsi="Times New Roman" w:cs="Times New Roman"/>
          <w:color w:val="000000"/>
          <w:sz w:val="24"/>
          <w:szCs w:val="24"/>
        </w:rPr>
        <w:t>с 31 января 2023 г. по 06 февраля 2023 г. - в размере 86,80% от начальной цены продажи лота;</w:t>
      </w:r>
    </w:p>
    <w:p w14:paraId="63A4659C" w14:textId="77777777" w:rsidR="00010178" w:rsidRPr="00010178" w:rsidRDefault="00010178" w:rsidP="00010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178">
        <w:rPr>
          <w:rFonts w:ascii="Times New Roman" w:hAnsi="Times New Roman" w:cs="Times New Roman"/>
          <w:color w:val="000000"/>
          <w:sz w:val="24"/>
          <w:szCs w:val="24"/>
        </w:rPr>
        <w:t>с 07 февраля 2023 г. по 13 февраля 2023 г. - в размере 80,20% от начальной цены продажи лота;</w:t>
      </w:r>
    </w:p>
    <w:p w14:paraId="34DAED16" w14:textId="77777777" w:rsidR="00010178" w:rsidRPr="00010178" w:rsidRDefault="00010178" w:rsidP="00010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178">
        <w:rPr>
          <w:rFonts w:ascii="Times New Roman" w:hAnsi="Times New Roman" w:cs="Times New Roman"/>
          <w:color w:val="000000"/>
          <w:sz w:val="24"/>
          <w:szCs w:val="24"/>
        </w:rPr>
        <w:t>с 14 февраля 2023 г. по 20 февраля 2023 г. - в размере 73,60% от начальной цены продажи лота;</w:t>
      </w:r>
    </w:p>
    <w:p w14:paraId="4DC62F8C" w14:textId="77777777" w:rsidR="00010178" w:rsidRPr="00010178" w:rsidRDefault="00010178" w:rsidP="00010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178">
        <w:rPr>
          <w:rFonts w:ascii="Times New Roman" w:hAnsi="Times New Roman" w:cs="Times New Roman"/>
          <w:color w:val="000000"/>
          <w:sz w:val="24"/>
          <w:szCs w:val="24"/>
        </w:rPr>
        <w:t>с 21 февраля 2023 г. по 27 февраля 2023 г. - в размере 67,00% от начальной цены продажи лота;</w:t>
      </w:r>
    </w:p>
    <w:p w14:paraId="471ADD6F" w14:textId="77777777" w:rsidR="00010178" w:rsidRPr="00010178" w:rsidRDefault="00010178" w:rsidP="00010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178">
        <w:rPr>
          <w:rFonts w:ascii="Times New Roman" w:hAnsi="Times New Roman" w:cs="Times New Roman"/>
          <w:color w:val="000000"/>
          <w:sz w:val="24"/>
          <w:szCs w:val="24"/>
        </w:rPr>
        <w:t>с 28 февраля 2023 г. по 06 марта 2023 г. - в размере 60,40% от начальной цены продажи лота;</w:t>
      </w:r>
    </w:p>
    <w:p w14:paraId="6CADC16A" w14:textId="77777777" w:rsidR="00010178" w:rsidRPr="00010178" w:rsidRDefault="00010178" w:rsidP="00010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178">
        <w:rPr>
          <w:rFonts w:ascii="Times New Roman" w:hAnsi="Times New Roman" w:cs="Times New Roman"/>
          <w:color w:val="000000"/>
          <w:sz w:val="24"/>
          <w:szCs w:val="24"/>
        </w:rPr>
        <w:t>с 07 марта 2023 г. по 13 марта 2023 г. - в размере 53,80% от начальной цены продажи лота;</w:t>
      </w:r>
    </w:p>
    <w:p w14:paraId="60E1F465" w14:textId="77777777" w:rsidR="00010178" w:rsidRPr="00010178" w:rsidRDefault="00010178" w:rsidP="00010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178">
        <w:rPr>
          <w:rFonts w:ascii="Times New Roman" w:hAnsi="Times New Roman" w:cs="Times New Roman"/>
          <w:color w:val="000000"/>
          <w:sz w:val="24"/>
          <w:szCs w:val="24"/>
        </w:rPr>
        <w:t>с 14 марта 2023 г. по 20 марта 2023 г. - в размере 47,20% от начальной цены продажи лота;</w:t>
      </w:r>
    </w:p>
    <w:p w14:paraId="5769AE51" w14:textId="77777777" w:rsidR="00010178" w:rsidRPr="00010178" w:rsidRDefault="00010178" w:rsidP="00010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178">
        <w:rPr>
          <w:rFonts w:ascii="Times New Roman" w:hAnsi="Times New Roman" w:cs="Times New Roman"/>
          <w:color w:val="000000"/>
          <w:sz w:val="24"/>
          <w:szCs w:val="24"/>
        </w:rPr>
        <w:t>с 21 марта 2023 г. по 27 марта 2023 г. - в размере 40,60% от начальной цены продажи лота;</w:t>
      </w:r>
    </w:p>
    <w:p w14:paraId="452451F2" w14:textId="77777777" w:rsidR="00010178" w:rsidRDefault="0001017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178">
        <w:rPr>
          <w:rFonts w:ascii="Times New Roman" w:hAnsi="Times New Roman" w:cs="Times New Roman"/>
          <w:color w:val="000000"/>
          <w:sz w:val="24"/>
          <w:szCs w:val="24"/>
        </w:rPr>
        <w:t>с 28 марта 2023 г. по 03 апреля 2023 г. - в размере 34,00%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6FF98F4" w14:textId="1D689A6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018B8A91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220B57F" w14:textId="77777777" w:rsidR="00D42EC2" w:rsidRPr="00010178" w:rsidRDefault="00D42EC2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017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010178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1BDFB8C8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9356345" w14:textId="3F2265DA" w:rsidR="00383022" w:rsidRPr="00383022" w:rsidRDefault="00D42EC2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EC2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09:00 до 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D42EC2">
        <w:rPr>
          <w:rFonts w:ascii="Times New Roman" w:hAnsi="Times New Roman" w:cs="Times New Roman"/>
          <w:color w:val="000000"/>
          <w:sz w:val="24"/>
          <w:szCs w:val="24"/>
        </w:rPr>
        <w:t xml:space="preserve">:00 по адресу: г. Москва, Павелецкая наб., д.8, </w:t>
      </w:r>
      <w:r w:rsidR="00F11265" w:rsidRPr="00F11265">
        <w:rPr>
          <w:rFonts w:ascii="Times New Roman" w:hAnsi="Times New Roman" w:cs="Times New Roman"/>
          <w:color w:val="000000"/>
          <w:sz w:val="24"/>
          <w:szCs w:val="24"/>
        </w:rPr>
        <w:t>тел. 8-800-505-80-32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42E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D42EC2">
        <w:rPr>
          <w:rFonts w:ascii="Times New Roman" w:hAnsi="Times New Roman" w:cs="Times New Roman"/>
          <w:color w:val="000000"/>
          <w:sz w:val="24"/>
          <w:szCs w:val="24"/>
        </w:rPr>
        <w:t>а также у ОТ: тел. 8(499)395-00-20 (с 9.00 до 18.00 по московскому времени в рабочие дни) informmsk@auction-house.ru.</w:t>
      </w:r>
    </w:p>
    <w:p w14:paraId="56B881ED" w14:textId="202E329F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B6DB645" w14:textId="1A2F4C92" w:rsidR="0003404B" w:rsidRPr="00DD01CB" w:rsidRDefault="00B97A00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0178"/>
    <w:rsid w:val="0001283D"/>
    <w:rsid w:val="0003404B"/>
    <w:rsid w:val="000707F6"/>
    <w:rsid w:val="000C0BCC"/>
    <w:rsid w:val="000F64CF"/>
    <w:rsid w:val="000F66A9"/>
    <w:rsid w:val="00101AB0"/>
    <w:rsid w:val="001122F4"/>
    <w:rsid w:val="001726D6"/>
    <w:rsid w:val="00193A06"/>
    <w:rsid w:val="00203862"/>
    <w:rsid w:val="002A4D89"/>
    <w:rsid w:val="002B1E65"/>
    <w:rsid w:val="002C3A2C"/>
    <w:rsid w:val="00360DC6"/>
    <w:rsid w:val="00383022"/>
    <w:rsid w:val="003E6C81"/>
    <w:rsid w:val="00495D59"/>
    <w:rsid w:val="004B74A7"/>
    <w:rsid w:val="00555595"/>
    <w:rsid w:val="005742CC"/>
    <w:rsid w:val="0058046C"/>
    <w:rsid w:val="005F1F68"/>
    <w:rsid w:val="00621553"/>
    <w:rsid w:val="00762232"/>
    <w:rsid w:val="00775C5B"/>
    <w:rsid w:val="007A10EE"/>
    <w:rsid w:val="007E3D68"/>
    <w:rsid w:val="00860420"/>
    <w:rsid w:val="008C119C"/>
    <w:rsid w:val="008C4892"/>
    <w:rsid w:val="008F1609"/>
    <w:rsid w:val="00953DA4"/>
    <w:rsid w:val="009804F8"/>
    <w:rsid w:val="009827DF"/>
    <w:rsid w:val="00987A46"/>
    <w:rsid w:val="009E68C2"/>
    <w:rsid w:val="009F0C4D"/>
    <w:rsid w:val="00A61E9E"/>
    <w:rsid w:val="00B749D3"/>
    <w:rsid w:val="00B97A00"/>
    <w:rsid w:val="00C010CC"/>
    <w:rsid w:val="00C15400"/>
    <w:rsid w:val="00C56153"/>
    <w:rsid w:val="00C66976"/>
    <w:rsid w:val="00C73752"/>
    <w:rsid w:val="00D02882"/>
    <w:rsid w:val="00D115EC"/>
    <w:rsid w:val="00D16130"/>
    <w:rsid w:val="00D42EC2"/>
    <w:rsid w:val="00D72F12"/>
    <w:rsid w:val="00DD01CB"/>
    <w:rsid w:val="00E2452B"/>
    <w:rsid w:val="00E41D4C"/>
    <w:rsid w:val="00E645EC"/>
    <w:rsid w:val="00EE3F19"/>
    <w:rsid w:val="00F11265"/>
    <w:rsid w:val="00F463FC"/>
    <w:rsid w:val="00F8472E"/>
    <w:rsid w:val="00F92A8F"/>
    <w:rsid w:val="00FB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1579</Words>
  <Characters>9842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41</cp:revision>
  <cp:lastPrinted>2022-09-16T06:33:00Z</cp:lastPrinted>
  <dcterms:created xsi:type="dcterms:W3CDTF">2019-07-23T07:53:00Z</dcterms:created>
  <dcterms:modified xsi:type="dcterms:W3CDTF">2022-11-29T07:14:00Z</dcterms:modified>
</cp:coreProperties>
</file>