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3E54C9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63C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363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363CF8"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="00363CF8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</w:t>
      </w:r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63CF8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№А40-12417/16/177-27 Б </w:t>
      </w:r>
      <w:r w:rsidR="00363CF8"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23FA3BB1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300C583" w14:textId="77777777" w:rsidR="00363CF8" w:rsidRPr="00363CF8" w:rsidRDefault="00363CF8" w:rsidP="00363C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F8">
        <w:rPr>
          <w:rFonts w:ascii="Times New Roman" w:hAnsi="Times New Roman" w:cs="Times New Roman"/>
          <w:color w:val="000000"/>
          <w:sz w:val="24"/>
          <w:szCs w:val="24"/>
        </w:rPr>
        <w:t>Лот 1 - Квартира - 176,7 кв. м., адрес: г. Москва, ул. Коштоянца, д. 6, корп. 1, кв. 112, 5-комнатная, 7, 8 этаж, кадастровый номер 77:07:0013006:3675, ограничения и обременения: зарегистрированы и проживают четыре человека, в том числе двое несовершеннолетних - 80 302 000,00 руб.;</w:t>
      </w:r>
    </w:p>
    <w:p w14:paraId="5FA61DBC" w14:textId="77777777" w:rsidR="00363CF8" w:rsidRPr="00363CF8" w:rsidRDefault="00363CF8" w:rsidP="00363C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F8">
        <w:rPr>
          <w:rFonts w:ascii="Times New Roman" w:hAnsi="Times New Roman" w:cs="Times New Roman"/>
          <w:color w:val="000000"/>
          <w:sz w:val="24"/>
          <w:szCs w:val="24"/>
        </w:rPr>
        <w:t>Лот 2 - Машиноместо № ХI-144 - 19,6 кв. м., адрес: г. Москва, ул. Коштоянца, д. 6, корп. 1, подвал 1, кадастровый номер 77:07:0013006:19984 - 2 188 000,00 руб.;</w:t>
      </w:r>
    </w:p>
    <w:p w14:paraId="308267B4" w14:textId="13B31687" w:rsidR="00467D6B" w:rsidRPr="00A115B3" w:rsidRDefault="00363CF8" w:rsidP="00363C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63CF8">
        <w:rPr>
          <w:rFonts w:ascii="Times New Roman" w:hAnsi="Times New Roman" w:cs="Times New Roman"/>
          <w:color w:val="000000"/>
          <w:sz w:val="24"/>
          <w:szCs w:val="24"/>
        </w:rPr>
        <w:t>Лот 3 - Машиноместо № ХI-136 - 19,9 кв. м, адрес: г. Москва, ул. Коштоянца, д. 6, корп. 1, подвал 1, кадастровый номер 77:07:0013006:20938 - 2 222 000,00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8EBE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63CF8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A46AD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63CF8">
        <w:rPr>
          <w:rFonts w:ascii="Times New Roman CYR" w:hAnsi="Times New Roman CYR" w:cs="Times New Roman CYR"/>
          <w:b/>
          <w:bCs/>
          <w:color w:val="000000"/>
        </w:rPr>
        <w:t xml:space="preserve">28 ноября </w:t>
      </w:r>
      <w:r w:rsidR="00130BFB">
        <w:rPr>
          <w:b/>
        </w:rPr>
        <w:t>202</w:t>
      </w:r>
      <w:r w:rsidR="00363CF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EAE9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363CF8">
        <w:rPr>
          <w:color w:val="000000"/>
        </w:rPr>
        <w:t xml:space="preserve"> 28 ноября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63CF8">
        <w:rPr>
          <w:b/>
          <w:bCs/>
          <w:color w:val="000000"/>
        </w:rPr>
        <w:t>23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F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EDEE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63CF8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63CF8">
        <w:rPr>
          <w:b/>
          <w:bCs/>
          <w:color w:val="000000"/>
        </w:rPr>
        <w:t>05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05DE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63CF8">
        <w:rPr>
          <w:b/>
          <w:bCs/>
          <w:color w:val="000000"/>
        </w:rPr>
        <w:t xml:space="preserve"> 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F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63CF8">
        <w:rPr>
          <w:b/>
          <w:bCs/>
          <w:color w:val="000000"/>
        </w:rPr>
        <w:t>18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63CF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393D2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DE2964">
        <w:rPr>
          <w:color w:val="000000"/>
        </w:rPr>
        <w:t xml:space="preserve"> </w:t>
      </w:r>
      <w:r w:rsidR="00DE2964">
        <w:rPr>
          <w:b/>
          <w:bCs/>
          <w:color w:val="000000"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E296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882873A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начальной цены продажи лота;</w:t>
      </w:r>
    </w:p>
    <w:p w14:paraId="328A8E6B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94,00% от начальной цены продажи лота;</w:t>
      </w:r>
    </w:p>
    <w:p w14:paraId="08866A41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88,00% от начальной цены продажи лота;</w:t>
      </w:r>
    </w:p>
    <w:p w14:paraId="27A6E8C0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82,00% от начальной цены продажи лота;</w:t>
      </w:r>
    </w:p>
    <w:p w14:paraId="493BDCE0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76,00% от начальной цены продажи лота;</w:t>
      </w:r>
    </w:p>
    <w:p w14:paraId="18955006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70,00% от начальной цены продажи лота;</w:t>
      </w:r>
    </w:p>
    <w:p w14:paraId="332BB712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64,00% от начальной цены продажи лота;</w:t>
      </w:r>
    </w:p>
    <w:p w14:paraId="2F1AEC8E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58,00% от начальной цены продажи лота;</w:t>
      </w:r>
    </w:p>
    <w:p w14:paraId="36F1D436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52,00% от начальной цены продажи лота;</w:t>
      </w:r>
    </w:p>
    <w:p w14:paraId="7666E02C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46,00% от начальной цены продажи лота;</w:t>
      </w:r>
    </w:p>
    <w:p w14:paraId="63B2FFE7" w14:textId="77777777" w:rsidR="000A7CE5" w:rsidRPr="000A7CE5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40,00% от начальной цены продажи лота;</w:t>
      </w:r>
    </w:p>
    <w:p w14:paraId="3AC251A4" w14:textId="38BF350B" w:rsidR="001D4B58" w:rsidRDefault="000A7CE5" w:rsidP="000A7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E5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C024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46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C024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46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C02469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C024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46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C0246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46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C0246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0246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C0246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C02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C0246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0246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024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0246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469">
        <w:rPr>
          <w:rFonts w:ascii="Times New Roman" w:hAnsi="Times New Roman" w:cs="Times New Roman"/>
          <w:sz w:val="24"/>
          <w:szCs w:val="24"/>
        </w:rPr>
        <w:t>ОТ</w:t>
      </w:r>
      <w:r w:rsidR="00EA7238" w:rsidRPr="00C0246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02469">
        <w:rPr>
          <w:rFonts w:ascii="Times New Roman" w:hAnsi="Times New Roman" w:cs="Times New Roman"/>
          <w:sz w:val="24"/>
          <w:szCs w:val="24"/>
        </w:rPr>
        <w:t>ОТ</w:t>
      </w:r>
      <w:r w:rsidR="00EA7238" w:rsidRPr="00C0246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02469">
        <w:rPr>
          <w:rFonts w:ascii="Times New Roman" w:hAnsi="Times New Roman" w:cs="Times New Roman"/>
          <w:sz w:val="24"/>
          <w:szCs w:val="24"/>
        </w:rPr>
        <w:t>ОТ</w:t>
      </w:r>
      <w:r w:rsidR="00EA7238" w:rsidRPr="00C0246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24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0246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24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0246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C02469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24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024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0246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0246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2A7823C" w:rsidR="00EA7238" w:rsidRPr="00C0246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024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7CE5" w:rsidRPr="00C02469">
        <w:rPr>
          <w:rFonts w:ascii="Times New Roman" w:hAnsi="Times New Roman" w:cs="Times New Roman"/>
          <w:sz w:val="24"/>
          <w:szCs w:val="24"/>
        </w:rPr>
        <w:t>09:30</w:t>
      </w:r>
      <w:r w:rsidR="00467D6B" w:rsidRPr="00C02469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A7CE5" w:rsidRPr="00C02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467D6B" w:rsidRPr="00C0246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02469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A7CE5" w:rsidRPr="00C0246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984-19-70, доб. 62-24, 62-80; у ОТ: </w:t>
      </w:r>
      <w:r w:rsidR="000A7CE5" w:rsidRPr="00C0246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0A7CE5" w:rsidRPr="00C0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0246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46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7CE5"/>
    <w:rsid w:val="00130BFB"/>
    <w:rsid w:val="0015099D"/>
    <w:rsid w:val="001D4B58"/>
    <w:rsid w:val="001F039D"/>
    <w:rsid w:val="002651E2"/>
    <w:rsid w:val="002C312D"/>
    <w:rsid w:val="00363CF8"/>
    <w:rsid w:val="00365722"/>
    <w:rsid w:val="0041608A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02469"/>
    <w:rsid w:val="00C11EFF"/>
    <w:rsid w:val="00C9585C"/>
    <w:rsid w:val="00D57DB3"/>
    <w:rsid w:val="00D62667"/>
    <w:rsid w:val="00DB0166"/>
    <w:rsid w:val="00DE2964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C23C0EC-9ACC-4CC7-B298-3606DEE4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27</cp:revision>
  <cp:lastPrinted>2022-10-05T12:20:00Z</cp:lastPrinted>
  <dcterms:created xsi:type="dcterms:W3CDTF">2019-07-23T07:45:00Z</dcterms:created>
  <dcterms:modified xsi:type="dcterms:W3CDTF">2022-10-05T12:24:00Z</dcterms:modified>
</cp:coreProperties>
</file>