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133E6ED" w:rsidR="00E41D4C" w:rsidRPr="00D3737E" w:rsidRDefault="007C7D30" w:rsidP="00D37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3737E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3737E">
        <w:rPr>
          <w:rFonts w:ascii="Times New Roman" w:hAnsi="Times New Roman" w:cs="Times New Roman"/>
          <w:color w:val="000000" w:themeColor="text1"/>
          <w:sz w:val="24"/>
          <w:szCs w:val="24"/>
        </w:rPr>
        <w:t>o.ivanova@auction-house.ru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D3737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D3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регистрации: </w:t>
      </w:r>
      <w:r w:rsidRPr="00D37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125009, г. Москва, Леонтьевский переулок, д. 21/1, стр. 1</w:t>
      </w:r>
      <w:r w:rsidRPr="00D3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ИНН </w:t>
      </w:r>
      <w:r w:rsidRPr="00D37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7744001320</w:t>
      </w:r>
      <w:r w:rsidRPr="00D3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ОГРН </w:t>
      </w:r>
      <w:r w:rsidRPr="00D37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1027739049370</w:t>
      </w:r>
      <w:r w:rsidRPr="00D3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D3737E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г. Москвы от 9 марта 2017 года по делу № А40-251578/16-177-295Б</w:t>
      </w:r>
      <w:r w:rsidRPr="00D3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D3737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D37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D3737E" w:rsidRDefault="00555595" w:rsidP="00D37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D3737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41B62D8" w14:textId="6ABC9275" w:rsidR="007C7D30" w:rsidRPr="00D3737E" w:rsidRDefault="00655998" w:rsidP="00D37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19ABBD08" w14:textId="796EAD02" w:rsidR="007C7D30" w:rsidRPr="00D3737E" w:rsidRDefault="007C7D30" w:rsidP="00D3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r w:rsidRPr="00D3737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уч.51, кадастровый номер 50:08:0050418:21, земли с/х назначения - для ведения садоводства</w:t>
      </w:r>
      <w:r w:rsidRPr="00D3737E">
        <w:rPr>
          <w:rFonts w:ascii="Times New Roman" w:hAnsi="Times New Roman" w:cs="Times New Roman"/>
          <w:sz w:val="24"/>
          <w:szCs w:val="24"/>
        </w:rPr>
        <w:t xml:space="preserve">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9 809 910,00</w:t>
      </w:r>
      <w:r w:rsidR="00E0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sz w:val="24"/>
          <w:szCs w:val="24"/>
        </w:rPr>
        <w:t>руб.</w:t>
      </w:r>
    </w:p>
    <w:p w14:paraId="6C7F9719" w14:textId="25F02EC6" w:rsidR="007C7D30" w:rsidRPr="00D3737E" w:rsidRDefault="007C7D30" w:rsidP="00D3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уч.50, кадастровый номер 50:08:0050418:28, земли с/х назначения - для ведения садоводства</w:t>
      </w:r>
      <w:r w:rsidRPr="00D3737E">
        <w:rPr>
          <w:rFonts w:ascii="Times New Roman" w:hAnsi="Times New Roman" w:cs="Times New Roman"/>
          <w:sz w:val="24"/>
          <w:szCs w:val="24"/>
        </w:rPr>
        <w:t xml:space="preserve">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9 809 910,00</w:t>
      </w:r>
      <w:r w:rsidR="00E0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sz w:val="24"/>
          <w:szCs w:val="24"/>
        </w:rPr>
        <w:t>руб.</w:t>
      </w:r>
    </w:p>
    <w:p w14:paraId="75D486F3" w14:textId="0A3F1DF3" w:rsidR="007C7D30" w:rsidRPr="00D3737E" w:rsidRDefault="007C7D30" w:rsidP="00D3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D3737E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уч.56, кадастровый номер 50:08:0050418:25, земли с/х назначения - для ведения садоводства</w:t>
      </w:r>
      <w:r w:rsidRPr="00D3737E">
        <w:rPr>
          <w:rFonts w:ascii="Times New Roman" w:hAnsi="Times New Roman" w:cs="Times New Roman"/>
          <w:sz w:val="24"/>
          <w:szCs w:val="24"/>
        </w:rPr>
        <w:t xml:space="preserve">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9 809 910,00</w:t>
      </w:r>
      <w:r w:rsidR="00E03D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4"/>
    <w:p w14:paraId="754A15A1" w14:textId="0E1C013C" w:rsidR="007C7D30" w:rsidRPr="00D3737E" w:rsidRDefault="007C7D30" w:rsidP="00D3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- 1000 кв. м, адрес: местоположение установлено относительно ориентира, расположенного в границах участка, почтовый адрес ориентира: Московская обл., Истринский р-н, с. п.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, СНП "Лира-С", уч.52, кадастровый номер 50:08:0050418:22, земли с/х назначения - для ведения садоводства</w:t>
      </w:r>
      <w:r w:rsidRPr="00D3737E">
        <w:rPr>
          <w:rFonts w:ascii="Times New Roman" w:hAnsi="Times New Roman" w:cs="Times New Roman"/>
          <w:sz w:val="24"/>
          <w:szCs w:val="24"/>
        </w:rPr>
        <w:t xml:space="preserve">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9 809 910,00</w:t>
      </w:r>
      <w:r w:rsidR="00E6113A" w:rsidRPr="00D37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sz w:val="24"/>
          <w:szCs w:val="24"/>
        </w:rPr>
        <w:t>руб.</w:t>
      </w:r>
    </w:p>
    <w:p w14:paraId="362CBD58" w14:textId="64B98F78" w:rsidR="007C7D30" w:rsidRPr="008C0930" w:rsidRDefault="007C7D30" w:rsidP="00D373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СНП "Лира-С", уч. 53, кадастровый номер 50:08:0050418:20, земли с/х назначения - для ведения садоводства, ограничения и </w:t>
      </w:r>
      <w:r w:rsidR="00E6113A" w:rsidRPr="00E6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обременения: ограничения прав на земельный участок, предусмотренные статьей 56 Земельного кодекса РФ</w:t>
      </w:r>
      <w:r w:rsidRPr="008C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6113A" w:rsidRPr="00E6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9 809 910,00</w:t>
      </w:r>
      <w:r w:rsidR="00E6113A" w:rsidRPr="008C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093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p w14:paraId="6D68BC8C" w14:textId="78835C15" w:rsidR="007C7D30" w:rsidRPr="008C0930" w:rsidRDefault="007C7D30" w:rsidP="00D373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6 – </w:t>
      </w:r>
      <w:r w:rsidR="00E6113A" w:rsidRPr="00E6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Обушковское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СНП, «Лира-С», уч.49, кадастровый номер 50:08:0050418:30, земли с/х назначения - для ведения садоводства</w:t>
      </w:r>
      <w:r w:rsidRPr="008C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6113A" w:rsidRPr="00E6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9 809 910,00</w:t>
      </w:r>
      <w:r w:rsidR="00D57410" w:rsidRPr="008C09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0930">
        <w:rPr>
          <w:rFonts w:ascii="Times New Roman" w:hAnsi="Times New Roman" w:cs="Times New Roman"/>
          <w:color w:val="000000" w:themeColor="text1"/>
          <w:sz w:val="24"/>
          <w:szCs w:val="24"/>
        </w:rPr>
        <w:t>руб.</w:t>
      </w:r>
    </w:p>
    <w:bookmarkEnd w:id="2"/>
    <w:p w14:paraId="6616300F" w14:textId="62709AD2" w:rsidR="007C7D30" w:rsidRPr="00D3737E" w:rsidRDefault="007C7D30" w:rsidP="00D3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 7 – </w:t>
      </w:r>
      <w:r w:rsidR="00E6113A" w:rsidRPr="00E6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Обушковское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СНП, «Лира-С», уч.55, кадастровый номер 50:08:0050418:24, земли с/х назначения - для ведения садоводства, ограничения и обременения: ограничения прав на земельный участок, предусмотренные статьей 56 Земельного кодекса РФ</w:t>
      </w:r>
      <w:r w:rsidRPr="008C09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9 809 910,00</w:t>
      </w:r>
      <w:r w:rsidR="00D574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sz w:val="24"/>
          <w:szCs w:val="24"/>
        </w:rPr>
        <w:t>руб.</w:t>
      </w:r>
    </w:p>
    <w:p w14:paraId="7C3E8A2F" w14:textId="65521086" w:rsidR="007C7D30" w:rsidRPr="00D3737E" w:rsidRDefault="007C7D30" w:rsidP="00D3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>Лот 8 –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уч.54, кадастровый номер 50:08:0050418:23, земли с/х назначения - для ведения садоводства</w:t>
      </w:r>
      <w:r w:rsidRPr="00D3737E">
        <w:rPr>
          <w:rFonts w:ascii="Times New Roman" w:hAnsi="Times New Roman" w:cs="Times New Roman"/>
          <w:sz w:val="24"/>
          <w:szCs w:val="24"/>
        </w:rPr>
        <w:t xml:space="preserve"> 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9 809 910,00</w:t>
      </w:r>
      <w:r w:rsidR="00E6113A" w:rsidRPr="00D37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sz w:val="24"/>
          <w:szCs w:val="24"/>
        </w:rPr>
        <w:t>руб.</w:t>
      </w:r>
    </w:p>
    <w:p w14:paraId="06482C02" w14:textId="6C8988A3" w:rsidR="007C7D30" w:rsidRPr="00D3737E" w:rsidRDefault="007C7D30" w:rsidP="00D3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уч.48, кадастровый номер 50:08:0050418:17, земли с/х назначения - для ведения садоводства</w:t>
      </w:r>
      <w:r w:rsidRPr="00D3737E">
        <w:rPr>
          <w:rFonts w:ascii="Times New Roman" w:hAnsi="Times New Roman" w:cs="Times New Roman"/>
          <w:sz w:val="24"/>
          <w:szCs w:val="24"/>
        </w:rPr>
        <w:t xml:space="preserve">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9 809 910,00</w:t>
      </w:r>
      <w:r w:rsidR="00E6113A" w:rsidRPr="00D37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sz w:val="24"/>
          <w:szCs w:val="24"/>
        </w:rPr>
        <w:t>руб.</w:t>
      </w:r>
    </w:p>
    <w:p w14:paraId="19CCF0D1" w14:textId="0B7A43D9" w:rsidR="007C7D30" w:rsidRPr="00D3737E" w:rsidRDefault="007C7D30" w:rsidP="00D3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lastRenderedPageBreak/>
        <w:t xml:space="preserve">Лот 10 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- 1000 кв. м, адрес: установлено относительно ориентира, расположенного в границах участка. Почтовый адрес ориентира: Московская обл., Истринский р-н, с. п.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Обушковское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, СНП, "Лира-С", уч.57, кадастровый номер 50:08:0050418:26, земли с/х назначения - для ведения садоводства</w:t>
      </w:r>
      <w:r w:rsidRPr="00D3737E">
        <w:rPr>
          <w:rFonts w:ascii="Times New Roman" w:hAnsi="Times New Roman" w:cs="Times New Roman"/>
          <w:sz w:val="24"/>
          <w:szCs w:val="24"/>
        </w:rPr>
        <w:t xml:space="preserve">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9 809 910,00</w:t>
      </w:r>
      <w:r w:rsidR="00E6113A" w:rsidRPr="00D37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sz w:val="24"/>
          <w:szCs w:val="24"/>
        </w:rPr>
        <w:t>руб.</w:t>
      </w:r>
    </w:p>
    <w:p w14:paraId="663F3C38" w14:textId="544DCBBD" w:rsidR="007C7D30" w:rsidRPr="00D3737E" w:rsidRDefault="007C7D30" w:rsidP="000D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- 1 892 365 кв. м, адрес: Московская обл., Серпуховской р-н, в р-не д. Большое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Грызлово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, кадастровый номер 50:32:0080112:9, земли сельскохозяйственного назначения - для сельскохозяйственного производства, ограничения и обременения: на участке 50:32:0080112:9 расположен участок реконструируемой воздушной линии 10 КВ. Необходимо предоставление возможности ПАО «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Россети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Московский регион» осуществления реконструкции (срок реконструкции 11 месяцев)</w:t>
      </w:r>
      <w:r w:rsidRPr="00D3737E">
        <w:rPr>
          <w:rFonts w:ascii="Times New Roman" w:hAnsi="Times New Roman" w:cs="Times New Roman"/>
          <w:sz w:val="24"/>
          <w:szCs w:val="24"/>
        </w:rPr>
        <w:t xml:space="preserve">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33 500 041,56</w:t>
      </w:r>
      <w:r w:rsidR="00E6113A" w:rsidRPr="00D37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sz w:val="24"/>
          <w:szCs w:val="24"/>
        </w:rPr>
        <w:t>руб.</w:t>
      </w:r>
    </w:p>
    <w:p w14:paraId="1523EEE9" w14:textId="2F3EE475" w:rsidR="000D5068" w:rsidRPr="000D5068" w:rsidRDefault="000D5068" w:rsidP="000D5068">
      <w:pPr>
        <w:pStyle w:val="aa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068">
        <w:rPr>
          <w:rFonts w:ascii="Times New Roman" w:hAnsi="Times New Roman" w:cs="Times New Roman"/>
          <w:b/>
          <w:bCs/>
          <w:sz w:val="24"/>
          <w:szCs w:val="24"/>
        </w:rPr>
        <w:t xml:space="preserve">По Лоту </w:t>
      </w:r>
      <w:r w:rsidRPr="000D506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D5068">
        <w:rPr>
          <w:rFonts w:ascii="Times New Roman" w:hAnsi="Times New Roman" w:cs="Times New Roman"/>
          <w:b/>
          <w:b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068">
        <w:rPr>
          <w:rFonts w:ascii="Times New Roman" w:hAnsi="Times New Roman" w:cs="Times New Roman"/>
          <w:b/>
          <w:bCs/>
          <w:sz w:val="24"/>
          <w:szCs w:val="24"/>
        </w:rPr>
        <w:t>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1E910C68" w14:textId="3A717FC1" w:rsidR="000D5068" w:rsidRPr="000D5068" w:rsidRDefault="000D5068" w:rsidP="000D50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5068">
        <w:rPr>
          <w:rFonts w:ascii="Times New Roman" w:hAnsi="Times New Roman" w:cs="Times New Roman"/>
          <w:b/>
          <w:bCs/>
          <w:sz w:val="24"/>
          <w:szCs w:val="24"/>
        </w:rPr>
        <w:t xml:space="preserve">Покупатель по Лоту </w:t>
      </w:r>
      <w:r w:rsidRPr="000D5068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0D5068">
        <w:rPr>
          <w:rFonts w:ascii="Times New Roman" w:hAnsi="Times New Roman" w:cs="Times New Roman"/>
          <w:b/>
          <w:bCs/>
          <w:sz w:val="24"/>
          <w:szCs w:val="24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2F61653" w14:textId="62DD5208" w:rsidR="007C7D30" w:rsidRPr="00D3737E" w:rsidRDefault="007C7D30" w:rsidP="000D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- 461,9 кв. м, земельный участок - 1200 кв. м, адрес: Московская обл., Одинцовский р-н., д.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Чигасово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Акварельная, д. 12, 2-этажный, кадастровые номера 50:20:0041735:1175, 50:20:0041735:154, земли населенных пунктов - для иных видов жилой застройки, ограничения и обременения: зарегистрированные в жилом помещении лица и/или право пользования жилым помещением у третьих лиц – отсутствует</w:t>
      </w:r>
      <w:r w:rsidRPr="00D3737E">
        <w:rPr>
          <w:rFonts w:ascii="Times New Roman" w:hAnsi="Times New Roman" w:cs="Times New Roman"/>
          <w:sz w:val="24"/>
          <w:szCs w:val="24"/>
        </w:rPr>
        <w:t xml:space="preserve">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31 864 973,06</w:t>
      </w:r>
      <w:r w:rsidR="00E6113A" w:rsidRPr="00D37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55C329CB" w14:textId="54B4A28C" w:rsidR="007C7D30" w:rsidRPr="00D3737E" w:rsidRDefault="007C7D30" w:rsidP="00D3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- 556,7 кв. м, земельный участок - 1 700 +/- 29 кв. м, адрес: Московская обл., Мытищинский р-н, с. п.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Федоскинское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северо-восточнее д.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Степаньково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, уч. 86, 3-этажный, в том числе подземных - 1, кадастровые номера 50:12:0060112:143, 50:12:0060111:244, земли населенных пунктов - для индивидуальной жилой застройки, ограничения и обременения: зарегистрированные в жилом помещении лица и/или право пользования жилым помещением у третьих лиц – отсутствует</w:t>
      </w:r>
      <w:r w:rsidRPr="00D3737E">
        <w:rPr>
          <w:rFonts w:ascii="Times New Roman" w:hAnsi="Times New Roman" w:cs="Times New Roman"/>
          <w:sz w:val="24"/>
          <w:szCs w:val="24"/>
        </w:rPr>
        <w:t xml:space="preserve">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23 287 500,00</w:t>
      </w:r>
      <w:r w:rsidR="00E6113A" w:rsidRPr="00D37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sz w:val="24"/>
          <w:szCs w:val="24"/>
        </w:rPr>
        <w:t>руб.</w:t>
      </w:r>
    </w:p>
    <w:p w14:paraId="3B274110" w14:textId="30CCB3B8" w:rsidR="007C7D30" w:rsidRPr="00D3737E" w:rsidRDefault="007C7D30" w:rsidP="00D37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Жилой дом - 503 кв. м, земельный участок - 1521+/-14 кв. м, адрес: Московская область, Одинцовский р-н, д. </w:t>
      </w:r>
      <w:proofErr w:type="spellStart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Рождественно</w:t>
      </w:r>
      <w:proofErr w:type="spellEnd"/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, д. уч. 91, 2-этажный, кадастровые номера 50:20:0010310:1287, 50:20:0010310:557, земли населенных пунктов - для индивидуальной жилой застройки, ограничения и обременения: зарегистрированные в жилом помещении лица и/или право пользования жилым помещением у третьих лиц – отсутствует</w:t>
      </w:r>
      <w:r w:rsidRPr="00D3737E">
        <w:rPr>
          <w:rFonts w:ascii="Times New Roman" w:hAnsi="Times New Roman" w:cs="Times New Roman"/>
          <w:sz w:val="24"/>
          <w:szCs w:val="24"/>
        </w:rPr>
        <w:t xml:space="preserve">– </w:t>
      </w:r>
      <w:r w:rsidR="00E6113A" w:rsidRPr="00E6113A">
        <w:rPr>
          <w:rFonts w:ascii="Times New Roman" w:eastAsia="Times New Roman" w:hAnsi="Times New Roman" w:cs="Times New Roman"/>
          <w:color w:val="000000"/>
          <w:sz w:val="24"/>
          <w:szCs w:val="24"/>
        </w:rPr>
        <w:t>93 739 621,68</w:t>
      </w:r>
      <w:r w:rsidR="00E6113A" w:rsidRPr="00D37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D3737E" w:rsidRDefault="00555595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D3737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3737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D3737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247F1CC5" w:rsidR="0003404B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3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3737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37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57322B" w:rsidRPr="00D37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05 декабря</w:t>
      </w:r>
      <w:r w:rsidR="005742CC" w:rsidRPr="00D37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D37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57322B" w:rsidRPr="00D37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37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6B6F9C" w:rsidRPr="00D37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14 февраля </w:t>
      </w:r>
      <w:r w:rsidR="00002933" w:rsidRPr="00D37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6B6F9C" w:rsidRPr="00D37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37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78A48D15" w:rsidR="0003404B" w:rsidRPr="00D3737E" w:rsidRDefault="0003404B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3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3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6B6F9C" w:rsidRPr="00D37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декабря</w:t>
      </w:r>
      <w:r w:rsidR="006B6F9C" w:rsidRPr="00D373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2022</w:t>
      </w:r>
      <w:r w:rsidR="006B6F9C" w:rsidRPr="00D37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D37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C241C" w:rsidRPr="00DC241C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1</w:t>
      </w:r>
      <w:r w:rsidR="009804F8" w:rsidRPr="00DC241C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(</w:t>
      </w:r>
      <w:r w:rsidR="00DC241C" w:rsidRPr="00DC241C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Один</w:t>
      </w:r>
      <w:r w:rsidR="009804F8" w:rsidRPr="00DC241C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)</w:t>
      </w:r>
      <w:r w:rsidRPr="00DC241C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календарны</w:t>
      </w:r>
      <w:r w:rsidR="00DC241C" w:rsidRPr="00DC241C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й</w:t>
      </w:r>
      <w:r w:rsidRPr="00DC241C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 xml:space="preserve"> д</w:t>
      </w:r>
      <w:r w:rsidR="00DC241C" w:rsidRPr="00DC241C">
        <w:rPr>
          <w:rFonts w:ascii="Times New Roman" w:hAnsi="Times New Roman" w:cs="Times New Roman"/>
          <w:color w:val="000000"/>
          <w:sz w:val="24"/>
          <w:szCs w:val="24"/>
          <w:shd w:val="clear" w:color="auto" w:fill="BFBFBF" w:themeFill="background1" w:themeFillShade="BF"/>
        </w:rPr>
        <w:t>ень</w:t>
      </w:r>
      <w:r w:rsidRPr="00D373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D3737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D3737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, и не 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позднее 18:00 часов по московскому времени последнего дня соответствующего периода понижения цены продажи лот</w:t>
      </w:r>
      <w:r w:rsidR="00C56153" w:rsidRPr="00D3737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Pr="00D3737E" w:rsidRDefault="0003404B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D3737E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240878A2" w14:textId="77777777" w:rsidR="003171FB" w:rsidRPr="00D3737E" w:rsidRDefault="0018402D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1-10:</w:t>
      </w:r>
      <w:r w:rsidR="003171FB" w:rsidRPr="00D37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69D95DC" w14:textId="09D0A2F6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4C9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2022 г. по 18 января 2023 г. - в размере начальной цены продажи лотов;</w:t>
      </w:r>
    </w:p>
    <w:p w14:paraId="268AEF8A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4C9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21 января 2023 г. - в размере 90,05% от начальной цены продажи лотов;</w:t>
      </w:r>
    </w:p>
    <w:p w14:paraId="3B145A13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4C9">
        <w:rPr>
          <w:rFonts w:ascii="Times New Roman" w:eastAsia="Times New Roman" w:hAnsi="Times New Roman" w:cs="Times New Roman"/>
          <w:color w:val="000000"/>
          <w:sz w:val="24"/>
          <w:szCs w:val="24"/>
        </w:rPr>
        <w:t>с 22 января 2023 г. по 24 января 2023 г. - в размере 80,10% от начальной цены продажи лотов;</w:t>
      </w:r>
    </w:p>
    <w:p w14:paraId="16D055AF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4C9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2023 г. по 27 января 2023 г. - в размере 70,15% от начальной цены продажи лотов;</w:t>
      </w:r>
    </w:p>
    <w:p w14:paraId="5173D8B0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4C9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30 января 2023 г. - в размере 60,20% от начальной цены продажи лотов;</w:t>
      </w:r>
    </w:p>
    <w:p w14:paraId="644CC807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4C9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02 февраля 2023 г. - в размере 50,25% от начальной цены продажи лотов;</w:t>
      </w:r>
    </w:p>
    <w:p w14:paraId="70A2AA8D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4C9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2023 г. по 05 февраля 2023 г. - в размере 40,30% от начальной цены продажи лотов;</w:t>
      </w:r>
    </w:p>
    <w:p w14:paraId="2B75E6A6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4C9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2023 г. по 08 февраля 2023 г. - в размере 30,35% от начальной цены продажи лотов;</w:t>
      </w:r>
    </w:p>
    <w:p w14:paraId="651E38DB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64C9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11 февраля 2023 г. - в размере 20,40% от начальной цены продажи лотов;</w:t>
      </w:r>
    </w:p>
    <w:p w14:paraId="4C2F5EA0" w14:textId="53781F7F" w:rsidR="00C56153" w:rsidRPr="00D3737E" w:rsidRDefault="003171FB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64C9">
        <w:rPr>
          <w:rFonts w:ascii="Times New Roman" w:eastAsia="Times New Roman" w:hAnsi="Times New Roman" w:cs="Times New Roman"/>
          <w:color w:val="000000"/>
          <w:sz w:val="24"/>
          <w:szCs w:val="24"/>
        </w:rPr>
        <w:t>с 12 февраля 2023 г. по 14 февраля 2023 г. - в размере 10,45% от начальной цены продажи лотов</w:t>
      </w:r>
      <w:r w:rsidRPr="00D373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010E1B" w14:textId="77777777" w:rsidR="003171FB" w:rsidRPr="00D3737E" w:rsidRDefault="0018402D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11-14:</w:t>
      </w:r>
      <w:r w:rsidR="003171FB" w:rsidRPr="00D37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4AEF941" w14:textId="0977D3B2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1FB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2022 г. по 18 января 2023 г. - в размере начальной цены продажи лотов;</w:t>
      </w:r>
    </w:p>
    <w:p w14:paraId="579D1C09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1FB">
        <w:rPr>
          <w:rFonts w:ascii="Times New Roman" w:eastAsia="Times New Roman" w:hAnsi="Times New Roman" w:cs="Times New Roman"/>
          <w:color w:val="000000"/>
          <w:sz w:val="24"/>
          <w:szCs w:val="24"/>
        </w:rPr>
        <w:t>с 19 января 2023 г. по 21 января 2023 г. - в размере 94,50% от начальной цены продажи лотов;</w:t>
      </w:r>
    </w:p>
    <w:p w14:paraId="414974EA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1FB">
        <w:rPr>
          <w:rFonts w:ascii="Times New Roman" w:eastAsia="Times New Roman" w:hAnsi="Times New Roman" w:cs="Times New Roman"/>
          <w:color w:val="000000"/>
          <w:sz w:val="24"/>
          <w:szCs w:val="24"/>
        </w:rPr>
        <w:t>с 22 января 2023 г. по 24 января 2023 г. - в размере 89,00% от начальной цены продажи лотов;</w:t>
      </w:r>
    </w:p>
    <w:p w14:paraId="3A170136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1FB">
        <w:rPr>
          <w:rFonts w:ascii="Times New Roman" w:eastAsia="Times New Roman" w:hAnsi="Times New Roman" w:cs="Times New Roman"/>
          <w:color w:val="000000"/>
          <w:sz w:val="24"/>
          <w:szCs w:val="24"/>
        </w:rPr>
        <w:t>с 25 января 2023 г. по 27 января 2023 г. - в размере 83,50% от начальной цены продажи лотов;</w:t>
      </w:r>
    </w:p>
    <w:p w14:paraId="1F96440B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1FB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30 января 2023 г. - в размере 78,00% от начальной цены продажи лотов;</w:t>
      </w:r>
    </w:p>
    <w:p w14:paraId="62BD2226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1FB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02 февраля 2023 г. - в размере 72,50% от начальной цены продажи лотов;</w:t>
      </w:r>
    </w:p>
    <w:p w14:paraId="0CD408F0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1FB">
        <w:rPr>
          <w:rFonts w:ascii="Times New Roman" w:eastAsia="Times New Roman" w:hAnsi="Times New Roman" w:cs="Times New Roman"/>
          <w:color w:val="000000"/>
          <w:sz w:val="24"/>
          <w:szCs w:val="24"/>
        </w:rPr>
        <w:t>с 03 февраля 2023 г. по 05 февраля 2023 г. - в размере 67,00% от начальной цены продажи лотов;</w:t>
      </w:r>
    </w:p>
    <w:p w14:paraId="3D679FB4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1FB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2023 г. по 08 февраля 2023 г. - в размере 61,50% от начальной цены продажи лотов;</w:t>
      </w:r>
    </w:p>
    <w:p w14:paraId="4B667EED" w14:textId="77777777" w:rsidR="003171FB" w:rsidRPr="00D3737E" w:rsidRDefault="003171FB" w:rsidP="00D3737E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71FB">
        <w:rPr>
          <w:rFonts w:ascii="Times New Roman" w:eastAsia="Times New Roman" w:hAnsi="Times New Roman" w:cs="Times New Roman"/>
          <w:color w:val="000000"/>
          <w:sz w:val="24"/>
          <w:szCs w:val="24"/>
        </w:rPr>
        <w:t>с 09 февраля 2023 г. по 11 февраля 2023 г. - в размере 56,00% от начальной цены продажи лотов;</w:t>
      </w:r>
    </w:p>
    <w:p w14:paraId="60984A42" w14:textId="36202F54" w:rsidR="0018402D" w:rsidRPr="00D3737E" w:rsidRDefault="003171FB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1FB">
        <w:rPr>
          <w:rFonts w:ascii="Times New Roman" w:eastAsia="Times New Roman" w:hAnsi="Times New Roman" w:cs="Times New Roman"/>
          <w:color w:val="000000"/>
          <w:sz w:val="24"/>
          <w:szCs w:val="24"/>
        </w:rPr>
        <w:t>с 12 февраля 2023 г. по 14 февраля 2023 г. - в размере 50,50% от начальной цены продажи лотов</w:t>
      </w:r>
      <w:r w:rsidRPr="00D373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3737E" w:rsidRDefault="0003404B" w:rsidP="00D37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3737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5A72B6D" w14:textId="77777777" w:rsidR="000C0BCC" w:rsidRPr="00D3737E" w:rsidRDefault="000C0BCC" w:rsidP="00D37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1939C5BF" w14:textId="77777777" w:rsidR="000C0BCC" w:rsidRPr="00D3737E" w:rsidRDefault="000C0BCC" w:rsidP="00D37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</w:t>
      </w:r>
      <w:r w:rsidRPr="00D3737E">
        <w:rPr>
          <w:rFonts w:ascii="Times New Roman" w:hAnsi="Times New Roman" w:cs="Times New Roman"/>
          <w:sz w:val="24"/>
          <w:szCs w:val="24"/>
        </w:rPr>
        <w:lastRenderedPageBreak/>
        <w:t>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863FF5C" w14:textId="77777777" w:rsidR="000C0BCC" w:rsidRPr="00D3737E" w:rsidRDefault="000C0BCC" w:rsidP="00D37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F48577F" w14:textId="77777777" w:rsidR="000C0BCC" w:rsidRPr="00D3737E" w:rsidRDefault="000C0BCC" w:rsidP="00D37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C6A3236" w14:textId="60936899" w:rsidR="008F1609" w:rsidRPr="00D3737E" w:rsidRDefault="008F1609" w:rsidP="00D37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3737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D3737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D373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D3737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37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535EC13E" w14:textId="77777777" w:rsidR="00C56153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D3737E" w:rsidRDefault="008F1609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D3737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3737E" w:rsidRDefault="008F1609" w:rsidP="00D373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04B95514" w:rsidR="008F6C92" w:rsidRPr="00D3737E" w:rsidRDefault="008F6C92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D3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D3737E">
        <w:rPr>
          <w:rFonts w:ascii="Times New Roman" w:hAnsi="Times New Roman" w:cs="Times New Roman"/>
          <w:sz w:val="24"/>
          <w:szCs w:val="24"/>
        </w:rPr>
        <w:t xml:space="preserve"> д</w:t>
      </w:r>
      <w:r w:rsidRPr="00D3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574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D37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D3737E">
        <w:rPr>
          <w:rFonts w:ascii="Times New Roman" w:hAnsi="Times New Roman" w:cs="Times New Roman"/>
          <w:sz w:val="24"/>
          <w:szCs w:val="24"/>
        </w:rPr>
        <w:t xml:space="preserve"> </w:t>
      </w: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57322B" w:rsidRPr="00D3737E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57322B"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322B" w:rsidRPr="00D3737E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7322B" w:rsidRPr="00D373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D3737E" w:rsidRDefault="004B74A7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3737E" w:rsidRDefault="00B97A00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737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3737E" w:rsidRDefault="00B97A00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3737E" w:rsidRDefault="0003404B" w:rsidP="00D37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3737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D5068"/>
    <w:rsid w:val="000F64CF"/>
    <w:rsid w:val="00101AB0"/>
    <w:rsid w:val="001122F4"/>
    <w:rsid w:val="001726D6"/>
    <w:rsid w:val="0018402D"/>
    <w:rsid w:val="00203862"/>
    <w:rsid w:val="002C3A2C"/>
    <w:rsid w:val="003171FB"/>
    <w:rsid w:val="00360DC6"/>
    <w:rsid w:val="003E6C81"/>
    <w:rsid w:val="00495D59"/>
    <w:rsid w:val="004B74A7"/>
    <w:rsid w:val="00555595"/>
    <w:rsid w:val="0057322B"/>
    <w:rsid w:val="005742CC"/>
    <w:rsid w:val="0058046C"/>
    <w:rsid w:val="005A7B49"/>
    <w:rsid w:val="005F1F68"/>
    <w:rsid w:val="00621553"/>
    <w:rsid w:val="00655998"/>
    <w:rsid w:val="006B6F9C"/>
    <w:rsid w:val="0071113C"/>
    <w:rsid w:val="00762232"/>
    <w:rsid w:val="00775C5B"/>
    <w:rsid w:val="007A10EE"/>
    <w:rsid w:val="007C7D30"/>
    <w:rsid w:val="007E3D68"/>
    <w:rsid w:val="00806741"/>
    <w:rsid w:val="008C0930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43A78"/>
    <w:rsid w:val="00A61E9E"/>
    <w:rsid w:val="00B749D3"/>
    <w:rsid w:val="00B97A00"/>
    <w:rsid w:val="00BE6C42"/>
    <w:rsid w:val="00C15400"/>
    <w:rsid w:val="00C56153"/>
    <w:rsid w:val="00C66976"/>
    <w:rsid w:val="00C864C9"/>
    <w:rsid w:val="00D02882"/>
    <w:rsid w:val="00D115EC"/>
    <w:rsid w:val="00D16130"/>
    <w:rsid w:val="00D3737E"/>
    <w:rsid w:val="00D57410"/>
    <w:rsid w:val="00D72F12"/>
    <w:rsid w:val="00DC241C"/>
    <w:rsid w:val="00DD01CB"/>
    <w:rsid w:val="00E03DB5"/>
    <w:rsid w:val="00E2452B"/>
    <w:rsid w:val="00E41D4C"/>
    <w:rsid w:val="00E6113A"/>
    <w:rsid w:val="00E645EC"/>
    <w:rsid w:val="00EE3F19"/>
    <w:rsid w:val="00F42C36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D5068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46</cp:revision>
  <dcterms:created xsi:type="dcterms:W3CDTF">2019-07-23T07:53:00Z</dcterms:created>
  <dcterms:modified xsi:type="dcterms:W3CDTF">2022-11-28T08:32:00Z</dcterms:modified>
</cp:coreProperties>
</file>