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FF9" w:rsidRPr="00AA6E84" w:rsidRDefault="00D42FF9" w:rsidP="00692773">
      <w:pPr>
        <w:spacing w:after="0" w:line="240" w:lineRule="auto"/>
        <w:ind w:firstLine="709"/>
        <w:jc w:val="both"/>
        <w:rPr>
          <w:rFonts w:ascii="Times New Roman" w:hAnsi="Times New Roman" w:cs="Times New Roman"/>
          <w:sz w:val="20"/>
          <w:szCs w:val="20"/>
        </w:rPr>
      </w:pPr>
      <w:r w:rsidRPr="00885347">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885347">
        <w:rPr>
          <w:rFonts w:ascii="Times New Roman" w:hAnsi="Times New Roman" w:cs="Times New Roman"/>
          <w:sz w:val="20"/>
          <w:szCs w:val="20"/>
        </w:rPr>
        <w:t>Гривцова</w:t>
      </w:r>
      <w:proofErr w:type="spellEnd"/>
      <w:r w:rsidRPr="00885347">
        <w:rPr>
          <w:rFonts w:ascii="Times New Roman" w:hAnsi="Times New Roman" w:cs="Times New Roman"/>
          <w:sz w:val="20"/>
          <w:szCs w:val="20"/>
        </w:rPr>
        <w:t xml:space="preserve">, д. 5, лит. В, (495) 234–04-00 (доб.323), vega@auction-house.ru, далее – Организатор торгов, ОТ), действующее на осн. договора поручения </w:t>
      </w:r>
      <w:r w:rsidRPr="00596B07">
        <w:rPr>
          <w:rFonts w:ascii="Times New Roman" w:hAnsi="Times New Roman" w:cs="Times New Roman"/>
          <w:sz w:val="20"/>
          <w:szCs w:val="20"/>
        </w:rPr>
        <w:t xml:space="preserve">с </w:t>
      </w:r>
      <w:r w:rsidRPr="00596B07">
        <w:rPr>
          <w:rFonts w:ascii="Times New Roman" w:hAnsi="Times New Roman" w:cs="Times New Roman"/>
          <w:b/>
          <w:sz w:val="20"/>
          <w:szCs w:val="20"/>
        </w:rPr>
        <w:t>ООО «</w:t>
      </w:r>
      <w:r w:rsidRPr="00596B07">
        <w:rPr>
          <w:rFonts w:ascii="Times New Roman" w:hAnsi="Times New Roman" w:cs="Times New Roman"/>
          <w:b/>
          <w:bCs/>
          <w:iCs/>
          <w:sz w:val="20"/>
          <w:szCs w:val="20"/>
        </w:rPr>
        <w:t>ГЕЛОР»</w:t>
      </w:r>
      <w:r w:rsidRPr="00596B07">
        <w:rPr>
          <w:rFonts w:ascii="Times New Roman" w:hAnsi="Times New Roman" w:cs="Times New Roman"/>
          <w:bCs/>
          <w:iCs/>
          <w:sz w:val="20"/>
          <w:szCs w:val="20"/>
        </w:rPr>
        <w:t xml:space="preserve"> (ИНН 7702684812</w:t>
      </w:r>
      <w:r w:rsidRPr="00596B07">
        <w:rPr>
          <w:rFonts w:ascii="Times New Roman" w:hAnsi="Times New Roman" w:cs="Times New Roman"/>
          <w:sz w:val="20"/>
          <w:szCs w:val="20"/>
        </w:rPr>
        <w:t xml:space="preserve">, далее – Должник), </w:t>
      </w:r>
      <w:r w:rsidRPr="00596B07">
        <w:rPr>
          <w:rFonts w:ascii="Times New Roman" w:hAnsi="Times New Roman" w:cs="Times New Roman"/>
          <w:b/>
          <w:sz w:val="20"/>
          <w:szCs w:val="20"/>
        </w:rPr>
        <w:t>в лице</w:t>
      </w:r>
      <w:r w:rsidRPr="00596B07">
        <w:rPr>
          <w:rFonts w:ascii="Times New Roman" w:hAnsi="Times New Roman" w:cs="Times New Roman"/>
          <w:sz w:val="20"/>
          <w:szCs w:val="20"/>
        </w:rPr>
        <w:t xml:space="preserve"> </w:t>
      </w:r>
      <w:r w:rsidRPr="00596B07">
        <w:rPr>
          <w:rFonts w:ascii="Times New Roman" w:hAnsi="Times New Roman" w:cs="Times New Roman"/>
          <w:b/>
          <w:sz w:val="20"/>
          <w:szCs w:val="20"/>
        </w:rPr>
        <w:t xml:space="preserve">конкурсного управляющего </w:t>
      </w:r>
      <w:proofErr w:type="spellStart"/>
      <w:r w:rsidRPr="00596B07">
        <w:rPr>
          <w:rFonts w:ascii="Times New Roman" w:hAnsi="Times New Roman" w:cs="Times New Roman"/>
          <w:b/>
          <w:sz w:val="20"/>
          <w:szCs w:val="20"/>
        </w:rPr>
        <w:t>Жирнова</w:t>
      </w:r>
      <w:proofErr w:type="spellEnd"/>
      <w:r w:rsidRPr="00596B07">
        <w:rPr>
          <w:rFonts w:ascii="Times New Roman" w:hAnsi="Times New Roman" w:cs="Times New Roman"/>
          <w:b/>
          <w:sz w:val="20"/>
          <w:szCs w:val="20"/>
        </w:rPr>
        <w:t xml:space="preserve"> А.Г.</w:t>
      </w:r>
      <w:r w:rsidRPr="00596B07">
        <w:rPr>
          <w:rFonts w:ascii="Times New Roman" w:hAnsi="Times New Roman" w:cs="Times New Roman"/>
          <w:sz w:val="20"/>
          <w:szCs w:val="20"/>
        </w:rPr>
        <w:t xml:space="preserve"> (ИНН 772748766082, далее – КУ), член Союза АУ «СРО СС» (ИНН 7813175754), действующего на осн. решения и определения Арбитражного суда г. Москвы от 16.01.2019, от 12.05.2022 по делу № А40-</w:t>
      </w:r>
      <w:r w:rsidRPr="00D42FF9">
        <w:rPr>
          <w:rFonts w:ascii="Times New Roman" w:hAnsi="Times New Roman" w:cs="Times New Roman"/>
          <w:sz w:val="20"/>
          <w:szCs w:val="20"/>
        </w:rPr>
        <w:t>93624/17-178-140 «Б»</w:t>
      </w:r>
      <w:r w:rsidR="00286F22" w:rsidRPr="00D42FF9">
        <w:rPr>
          <w:rFonts w:ascii="Times New Roman" w:hAnsi="Times New Roman" w:cs="Times New Roman"/>
          <w:sz w:val="20"/>
          <w:szCs w:val="20"/>
        </w:rPr>
        <w:t xml:space="preserve">, сообщает </w:t>
      </w:r>
      <w:r w:rsidR="007C02CB" w:rsidRPr="00D42FF9">
        <w:rPr>
          <w:rFonts w:ascii="Times New Roman" w:hAnsi="Times New Roman" w:cs="Times New Roman"/>
          <w:b/>
          <w:sz w:val="20"/>
          <w:szCs w:val="20"/>
        </w:rPr>
        <w:t>о результатах проведения электронных торгов</w:t>
      </w:r>
      <w:r w:rsidR="007C02CB" w:rsidRPr="00D42FF9">
        <w:rPr>
          <w:rFonts w:ascii="Times New Roman" w:hAnsi="Times New Roman" w:cs="Times New Roman"/>
          <w:color w:val="000000"/>
          <w:sz w:val="20"/>
          <w:szCs w:val="20"/>
          <w:shd w:val="clear" w:color="auto" w:fill="FFFFFF"/>
        </w:rPr>
        <w:t xml:space="preserve"> в форме аукциона </w:t>
      </w:r>
      <w:r w:rsidR="007C02CB" w:rsidRPr="00D42FF9">
        <w:rPr>
          <w:rFonts w:ascii="Times New Roman" w:hAnsi="Times New Roman" w:cs="Times New Roman"/>
          <w:sz w:val="20"/>
          <w:szCs w:val="20"/>
        </w:rPr>
        <w:t>открытых по составу участников с открытой формой представления предложений о це</w:t>
      </w:r>
      <w:r w:rsidR="00DB27BD" w:rsidRPr="00D42FF9">
        <w:rPr>
          <w:rFonts w:ascii="Times New Roman" w:hAnsi="Times New Roman" w:cs="Times New Roman"/>
          <w:sz w:val="20"/>
          <w:szCs w:val="20"/>
        </w:rPr>
        <w:t xml:space="preserve">не (далее – Торги), проведенных </w:t>
      </w:r>
      <w:r w:rsidRPr="00D42FF9">
        <w:rPr>
          <w:rFonts w:ascii="Times New Roman" w:hAnsi="Times New Roman" w:cs="Times New Roman"/>
          <w:sz w:val="20"/>
          <w:szCs w:val="20"/>
        </w:rPr>
        <w:t>24</w:t>
      </w:r>
      <w:r w:rsidR="00863BDF" w:rsidRPr="00D42FF9">
        <w:rPr>
          <w:rFonts w:ascii="Times New Roman" w:hAnsi="Times New Roman" w:cs="Times New Roman"/>
          <w:sz w:val="20"/>
          <w:szCs w:val="20"/>
        </w:rPr>
        <w:t>.</w:t>
      </w:r>
      <w:r w:rsidRPr="00D42FF9">
        <w:rPr>
          <w:rFonts w:ascii="Times New Roman" w:hAnsi="Times New Roman" w:cs="Times New Roman"/>
          <w:sz w:val="20"/>
          <w:szCs w:val="20"/>
        </w:rPr>
        <w:t>11</w:t>
      </w:r>
      <w:r w:rsidR="00863BDF" w:rsidRPr="00D42FF9">
        <w:rPr>
          <w:rFonts w:ascii="Times New Roman" w:hAnsi="Times New Roman" w:cs="Times New Roman"/>
          <w:sz w:val="20"/>
          <w:szCs w:val="20"/>
        </w:rPr>
        <w:t>.</w:t>
      </w:r>
      <w:r w:rsidR="00DB27BD" w:rsidRPr="00D42FF9">
        <w:rPr>
          <w:rFonts w:ascii="Times New Roman" w:hAnsi="Times New Roman" w:cs="Times New Roman"/>
          <w:sz w:val="20"/>
          <w:szCs w:val="20"/>
        </w:rPr>
        <w:t>202</w:t>
      </w:r>
      <w:r w:rsidRPr="00D42FF9">
        <w:rPr>
          <w:rFonts w:ascii="Times New Roman" w:hAnsi="Times New Roman" w:cs="Times New Roman"/>
          <w:sz w:val="20"/>
          <w:szCs w:val="20"/>
        </w:rPr>
        <w:t>2</w:t>
      </w:r>
      <w:r w:rsidR="00863BDF" w:rsidRPr="00D42FF9">
        <w:rPr>
          <w:rFonts w:ascii="Times New Roman" w:hAnsi="Times New Roman" w:cs="Times New Roman"/>
          <w:sz w:val="20"/>
          <w:szCs w:val="20"/>
        </w:rPr>
        <w:t xml:space="preserve"> </w:t>
      </w:r>
      <w:r w:rsidR="00DB27BD" w:rsidRPr="00D42FF9">
        <w:rPr>
          <w:rFonts w:ascii="Times New Roman" w:hAnsi="Times New Roman" w:cs="Times New Roman"/>
          <w:sz w:val="20"/>
          <w:szCs w:val="20"/>
        </w:rPr>
        <w:t xml:space="preserve">г. </w:t>
      </w:r>
      <w:r w:rsidR="007C02CB" w:rsidRPr="00D42FF9">
        <w:rPr>
          <w:rFonts w:ascii="Times New Roman" w:hAnsi="Times New Roman" w:cs="Times New Roman"/>
          <w:sz w:val="20"/>
          <w:szCs w:val="20"/>
        </w:rPr>
        <w:t xml:space="preserve">на электронной площадке АО «Российский </w:t>
      </w:r>
      <w:r w:rsidR="007C02CB" w:rsidRPr="00AA6E84">
        <w:rPr>
          <w:rFonts w:ascii="Times New Roman" w:hAnsi="Times New Roman" w:cs="Times New Roman"/>
          <w:sz w:val="20"/>
          <w:szCs w:val="20"/>
        </w:rPr>
        <w:t xml:space="preserve">аукционный дом», по адресу в сети </w:t>
      </w:r>
      <w:r w:rsidRPr="00AA6E84">
        <w:rPr>
          <w:rFonts w:ascii="Times New Roman" w:hAnsi="Times New Roman" w:cs="Times New Roman"/>
          <w:color w:val="000000" w:themeColor="text1"/>
          <w:sz w:val="20"/>
          <w:szCs w:val="20"/>
        </w:rPr>
        <w:t>Интернет: http://lot-online.ru/ (</w:t>
      </w:r>
      <w:r w:rsidR="00692773" w:rsidRPr="00AA6E84">
        <w:rPr>
          <w:rFonts w:ascii="Times New Roman" w:hAnsi="Times New Roman" w:cs="Times New Roman"/>
          <w:sz w:val="20"/>
          <w:szCs w:val="20"/>
        </w:rPr>
        <w:t xml:space="preserve">далее – ЭП) </w:t>
      </w:r>
      <w:r w:rsidR="007C02CB" w:rsidRPr="00AA6E84">
        <w:rPr>
          <w:rFonts w:ascii="Times New Roman" w:hAnsi="Times New Roman" w:cs="Times New Roman"/>
          <w:sz w:val="20"/>
          <w:szCs w:val="20"/>
        </w:rPr>
        <w:t>(</w:t>
      </w:r>
      <w:r w:rsidRPr="00AA6E84">
        <w:rPr>
          <w:rFonts w:ascii="Times New Roman" w:hAnsi="Times New Roman" w:cs="Times New Roman"/>
          <w:sz w:val="20"/>
          <w:szCs w:val="20"/>
        </w:rPr>
        <w:t>№</w:t>
      </w:r>
      <w:r w:rsidR="007C02CB" w:rsidRPr="00AA6E84">
        <w:rPr>
          <w:rFonts w:ascii="Times New Roman" w:hAnsi="Times New Roman" w:cs="Times New Roman"/>
          <w:sz w:val="20"/>
          <w:szCs w:val="20"/>
        </w:rPr>
        <w:t xml:space="preserve"> торгов: </w:t>
      </w:r>
      <w:r w:rsidRPr="00AA6E84">
        <w:rPr>
          <w:rFonts w:ascii="Times New Roman" w:hAnsi="Times New Roman" w:cs="Times New Roman"/>
          <w:sz w:val="20"/>
          <w:szCs w:val="20"/>
        </w:rPr>
        <w:t>146932</w:t>
      </w:r>
      <w:r w:rsidR="007C02CB" w:rsidRPr="00AA6E84">
        <w:rPr>
          <w:rFonts w:ascii="Times New Roman" w:hAnsi="Times New Roman" w:cs="Times New Roman"/>
          <w:sz w:val="20"/>
          <w:szCs w:val="20"/>
        </w:rPr>
        <w:t>):</w:t>
      </w:r>
      <w:r w:rsidR="00692773" w:rsidRPr="00AA6E84">
        <w:rPr>
          <w:rFonts w:ascii="Times New Roman" w:hAnsi="Times New Roman" w:cs="Times New Roman"/>
          <w:sz w:val="20"/>
          <w:szCs w:val="20"/>
        </w:rPr>
        <w:t xml:space="preserve"> </w:t>
      </w:r>
      <w:r w:rsidR="00F32820" w:rsidRPr="00AA6E84">
        <w:rPr>
          <w:rFonts w:ascii="Times New Roman" w:hAnsi="Times New Roman" w:cs="Times New Roman"/>
          <w:b/>
          <w:sz w:val="20"/>
          <w:szCs w:val="20"/>
        </w:rPr>
        <w:t>п</w:t>
      </w:r>
      <w:r w:rsidR="007C02CB" w:rsidRPr="00AA6E84">
        <w:rPr>
          <w:rFonts w:ascii="Times New Roman" w:hAnsi="Times New Roman" w:cs="Times New Roman"/>
          <w:b/>
          <w:sz w:val="20"/>
          <w:szCs w:val="20"/>
        </w:rPr>
        <w:t xml:space="preserve">о </w:t>
      </w:r>
      <w:r w:rsidR="00FF23B0" w:rsidRPr="00AA6E84">
        <w:rPr>
          <w:rFonts w:ascii="Times New Roman" w:hAnsi="Times New Roman" w:cs="Times New Roman"/>
          <w:b/>
          <w:sz w:val="20"/>
          <w:szCs w:val="20"/>
        </w:rPr>
        <w:t>лот</w:t>
      </w:r>
      <w:r w:rsidRPr="00AA6E84">
        <w:rPr>
          <w:rFonts w:ascii="Times New Roman" w:hAnsi="Times New Roman" w:cs="Times New Roman"/>
          <w:b/>
          <w:sz w:val="20"/>
          <w:szCs w:val="20"/>
        </w:rPr>
        <w:t>у</w:t>
      </w:r>
      <w:r w:rsidR="00FF23B0" w:rsidRPr="00AA6E84">
        <w:rPr>
          <w:rFonts w:ascii="Times New Roman" w:hAnsi="Times New Roman" w:cs="Times New Roman"/>
          <w:b/>
          <w:sz w:val="20"/>
          <w:szCs w:val="20"/>
        </w:rPr>
        <w:t xml:space="preserve"> </w:t>
      </w:r>
      <w:r w:rsidRPr="00AA6E84">
        <w:rPr>
          <w:rFonts w:ascii="Times New Roman" w:hAnsi="Times New Roman" w:cs="Times New Roman"/>
          <w:b/>
          <w:sz w:val="20"/>
          <w:szCs w:val="20"/>
        </w:rPr>
        <w:t>1</w:t>
      </w:r>
      <w:r w:rsidR="0098631C" w:rsidRPr="00AA6E84">
        <w:rPr>
          <w:rFonts w:ascii="Times New Roman" w:hAnsi="Times New Roman" w:cs="Times New Roman"/>
          <w:b/>
          <w:sz w:val="20"/>
          <w:szCs w:val="20"/>
        </w:rPr>
        <w:t xml:space="preserve"> </w:t>
      </w:r>
      <w:r w:rsidR="00863BDF" w:rsidRPr="00AA6E84">
        <w:rPr>
          <w:rFonts w:ascii="Times New Roman" w:hAnsi="Times New Roman" w:cs="Times New Roman"/>
          <w:sz w:val="20"/>
          <w:szCs w:val="20"/>
        </w:rPr>
        <w:t>Т</w:t>
      </w:r>
      <w:r w:rsidR="0098631C" w:rsidRPr="00AA6E84">
        <w:rPr>
          <w:rFonts w:ascii="Times New Roman" w:hAnsi="Times New Roman" w:cs="Times New Roman"/>
          <w:sz w:val="20"/>
          <w:szCs w:val="20"/>
        </w:rPr>
        <w:t xml:space="preserve">орги признаны несостоявшимися </w:t>
      </w:r>
      <w:r w:rsidRPr="00AA6E84">
        <w:rPr>
          <w:rFonts w:ascii="Times New Roman" w:hAnsi="Times New Roman" w:cs="Times New Roman"/>
          <w:sz w:val="20"/>
          <w:szCs w:val="20"/>
        </w:rPr>
        <w:t>в</w:t>
      </w:r>
      <w:r w:rsidR="0098631C" w:rsidRPr="00AA6E84">
        <w:rPr>
          <w:rFonts w:ascii="Times New Roman" w:hAnsi="Times New Roman" w:cs="Times New Roman"/>
          <w:sz w:val="20"/>
          <w:szCs w:val="20"/>
        </w:rPr>
        <w:t xml:space="preserve"> </w:t>
      </w:r>
      <w:r w:rsidRPr="00AA6E84">
        <w:rPr>
          <w:rFonts w:ascii="Times New Roman" w:hAnsi="Times New Roman" w:cs="Times New Roman"/>
          <w:sz w:val="20"/>
          <w:szCs w:val="20"/>
        </w:rPr>
        <w:t>связи с</w:t>
      </w:r>
      <w:r w:rsidR="0098631C" w:rsidRPr="00AA6E84">
        <w:rPr>
          <w:rFonts w:ascii="Times New Roman" w:hAnsi="Times New Roman" w:cs="Times New Roman"/>
          <w:sz w:val="20"/>
          <w:szCs w:val="20"/>
        </w:rPr>
        <w:t xml:space="preserve"> отсутстви</w:t>
      </w:r>
      <w:r w:rsidRPr="00AA6E84">
        <w:rPr>
          <w:rFonts w:ascii="Times New Roman" w:hAnsi="Times New Roman" w:cs="Times New Roman"/>
          <w:sz w:val="20"/>
          <w:szCs w:val="20"/>
        </w:rPr>
        <w:t>ем</w:t>
      </w:r>
      <w:r w:rsidR="0098631C" w:rsidRPr="00AA6E84">
        <w:rPr>
          <w:rFonts w:ascii="Times New Roman" w:hAnsi="Times New Roman" w:cs="Times New Roman"/>
          <w:sz w:val="20"/>
          <w:szCs w:val="20"/>
        </w:rPr>
        <w:t xml:space="preserve"> заявок.</w:t>
      </w:r>
    </w:p>
    <w:p w:rsidR="00D42FF9" w:rsidRPr="00AA6E84" w:rsidRDefault="0098631C" w:rsidP="00692773">
      <w:pPr>
        <w:spacing w:after="0" w:line="240" w:lineRule="auto"/>
        <w:ind w:firstLine="709"/>
        <w:jc w:val="both"/>
        <w:rPr>
          <w:rFonts w:ascii="Times New Roman" w:hAnsi="Times New Roman" w:cs="Times New Roman"/>
          <w:sz w:val="20"/>
          <w:szCs w:val="20"/>
        </w:rPr>
      </w:pPr>
      <w:r w:rsidRPr="00AA6E84">
        <w:rPr>
          <w:rFonts w:ascii="Times New Roman" w:hAnsi="Times New Roman" w:cs="Times New Roman"/>
          <w:sz w:val="20"/>
          <w:szCs w:val="20"/>
        </w:rPr>
        <w:t xml:space="preserve">ОТ сообщает </w:t>
      </w:r>
      <w:r w:rsidRPr="00AA6E84">
        <w:rPr>
          <w:rFonts w:ascii="Times New Roman" w:hAnsi="Times New Roman" w:cs="Times New Roman"/>
          <w:b/>
          <w:sz w:val="20"/>
          <w:szCs w:val="20"/>
        </w:rPr>
        <w:t>о проведении</w:t>
      </w:r>
      <w:r w:rsidRPr="00AA6E84">
        <w:rPr>
          <w:rFonts w:ascii="Times New Roman" w:hAnsi="Times New Roman" w:cs="Times New Roman"/>
          <w:sz w:val="20"/>
          <w:szCs w:val="20"/>
        </w:rPr>
        <w:t xml:space="preserve"> </w:t>
      </w:r>
      <w:r w:rsidR="00AA6E84" w:rsidRPr="00AA6E84">
        <w:rPr>
          <w:rFonts w:ascii="Times New Roman" w:hAnsi="Times New Roman" w:cs="Times New Roman"/>
          <w:b/>
          <w:sz w:val="20"/>
          <w:szCs w:val="20"/>
        </w:rPr>
        <w:t>17</w:t>
      </w:r>
      <w:r w:rsidRPr="00AA6E84">
        <w:rPr>
          <w:rFonts w:ascii="Times New Roman" w:hAnsi="Times New Roman" w:cs="Times New Roman"/>
          <w:b/>
          <w:sz w:val="20"/>
          <w:szCs w:val="20"/>
        </w:rPr>
        <w:t>.</w:t>
      </w:r>
      <w:r w:rsidR="00AA6E84" w:rsidRPr="00AA6E84">
        <w:rPr>
          <w:rFonts w:ascii="Times New Roman" w:hAnsi="Times New Roman" w:cs="Times New Roman"/>
          <w:b/>
          <w:sz w:val="20"/>
          <w:szCs w:val="20"/>
        </w:rPr>
        <w:t>01</w:t>
      </w:r>
      <w:r w:rsidRPr="00AA6E84">
        <w:rPr>
          <w:rFonts w:ascii="Times New Roman" w:hAnsi="Times New Roman" w:cs="Times New Roman"/>
          <w:b/>
          <w:sz w:val="20"/>
          <w:szCs w:val="20"/>
        </w:rPr>
        <w:t>.202</w:t>
      </w:r>
      <w:r w:rsidR="00AA6E84" w:rsidRPr="00AA6E84">
        <w:rPr>
          <w:rFonts w:ascii="Times New Roman" w:hAnsi="Times New Roman" w:cs="Times New Roman"/>
          <w:b/>
          <w:sz w:val="20"/>
          <w:szCs w:val="20"/>
        </w:rPr>
        <w:t>3</w:t>
      </w:r>
      <w:r w:rsidRPr="00AA6E84">
        <w:rPr>
          <w:rFonts w:ascii="Times New Roman" w:hAnsi="Times New Roman" w:cs="Times New Roman"/>
          <w:b/>
          <w:sz w:val="20"/>
          <w:szCs w:val="20"/>
        </w:rPr>
        <w:t xml:space="preserve"> г. в 10 час. 00 мин.</w:t>
      </w:r>
      <w:r w:rsidRPr="00AA6E84">
        <w:rPr>
          <w:rFonts w:ascii="Times New Roman" w:hAnsi="Times New Roman" w:cs="Times New Roman"/>
          <w:sz w:val="20"/>
          <w:szCs w:val="20"/>
        </w:rPr>
        <w:t xml:space="preserve"> (Мск) </w:t>
      </w:r>
      <w:r w:rsidRPr="00AA6E84">
        <w:rPr>
          <w:rFonts w:ascii="Times New Roman" w:hAnsi="Times New Roman" w:cs="Times New Roman"/>
          <w:b/>
          <w:sz w:val="20"/>
          <w:szCs w:val="20"/>
        </w:rPr>
        <w:t>повторных открытых электронных торгов</w:t>
      </w:r>
      <w:r w:rsidRPr="00AA6E84">
        <w:rPr>
          <w:rFonts w:ascii="Times New Roman" w:hAnsi="Times New Roman" w:cs="Times New Roman"/>
          <w:sz w:val="20"/>
          <w:szCs w:val="20"/>
        </w:rPr>
        <w:t xml:space="preserve"> путем проведения аукциона, открытого по составу участников с открытой формой подачи предложений о цене (далее – </w:t>
      </w:r>
      <w:r w:rsidR="00863BDF" w:rsidRPr="00AA6E84">
        <w:rPr>
          <w:rFonts w:ascii="Times New Roman" w:hAnsi="Times New Roman" w:cs="Times New Roman"/>
          <w:sz w:val="20"/>
          <w:szCs w:val="20"/>
        </w:rPr>
        <w:t>повторные Т</w:t>
      </w:r>
      <w:r w:rsidRPr="00AA6E84">
        <w:rPr>
          <w:rFonts w:ascii="Times New Roman" w:hAnsi="Times New Roman" w:cs="Times New Roman"/>
          <w:sz w:val="20"/>
          <w:szCs w:val="20"/>
        </w:rPr>
        <w:t xml:space="preserve">орги) на ЭП. Начало приема заявок на участие в </w:t>
      </w:r>
      <w:r w:rsidR="000462AE" w:rsidRPr="00AA6E84">
        <w:rPr>
          <w:rFonts w:ascii="Times New Roman" w:hAnsi="Times New Roman" w:cs="Times New Roman"/>
          <w:sz w:val="20"/>
          <w:szCs w:val="20"/>
        </w:rPr>
        <w:t xml:space="preserve">повторных </w:t>
      </w:r>
      <w:r w:rsidRPr="00AA6E84">
        <w:rPr>
          <w:rFonts w:ascii="Times New Roman" w:hAnsi="Times New Roman" w:cs="Times New Roman"/>
          <w:sz w:val="20"/>
          <w:szCs w:val="20"/>
        </w:rPr>
        <w:t xml:space="preserve">Торгах </w:t>
      </w:r>
      <w:r w:rsidRPr="00AA6E84">
        <w:rPr>
          <w:rFonts w:ascii="Times New Roman" w:hAnsi="Times New Roman" w:cs="Times New Roman"/>
          <w:b/>
          <w:sz w:val="20"/>
          <w:szCs w:val="20"/>
        </w:rPr>
        <w:t xml:space="preserve">с 09 час. 00 мин. </w:t>
      </w:r>
      <w:r w:rsidR="00AA6E84" w:rsidRPr="00AA6E84">
        <w:rPr>
          <w:rFonts w:ascii="Times New Roman" w:hAnsi="Times New Roman" w:cs="Times New Roman"/>
          <w:b/>
          <w:sz w:val="20"/>
          <w:szCs w:val="20"/>
        </w:rPr>
        <w:t>04</w:t>
      </w:r>
      <w:r w:rsidRPr="00AA6E84">
        <w:rPr>
          <w:rFonts w:ascii="Times New Roman" w:hAnsi="Times New Roman" w:cs="Times New Roman"/>
          <w:b/>
          <w:sz w:val="20"/>
          <w:szCs w:val="20"/>
        </w:rPr>
        <w:t>.</w:t>
      </w:r>
      <w:r w:rsidR="00AA6E84" w:rsidRPr="00AA6E84">
        <w:rPr>
          <w:rFonts w:ascii="Times New Roman" w:hAnsi="Times New Roman" w:cs="Times New Roman"/>
          <w:b/>
          <w:sz w:val="20"/>
          <w:szCs w:val="20"/>
        </w:rPr>
        <w:t>12</w:t>
      </w:r>
      <w:r w:rsidRPr="00AA6E84">
        <w:rPr>
          <w:rFonts w:ascii="Times New Roman" w:hAnsi="Times New Roman" w:cs="Times New Roman"/>
          <w:b/>
          <w:sz w:val="20"/>
          <w:szCs w:val="20"/>
        </w:rPr>
        <w:t>.202</w:t>
      </w:r>
      <w:r w:rsidR="00AA6E84" w:rsidRPr="00AA6E84">
        <w:rPr>
          <w:rFonts w:ascii="Times New Roman" w:hAnsi="Times New Roman" w:cs="Times New Roman"/>
          <w:b/>
          <w:sz w:val="20"/>
          <w:szCs w:val="20"/>
        </w:rPr>
        <w:t>2</w:t>
      </w:r>
      <w:r w:rsidRPr="00AA6E84">
        <w:rPr>
          <w:rFonts w:ascii="Times New Roman" w:hAnsi="Times New Roman" w:cs="Times New Roman"/>
          <w:b/>
          <w:sz w:val="20"/>
          <w:szCs w:val="20"/>
        </w:rPr>
        <w:t xml:space="preserve"> г. по </w:t>
      </w:r>
      <w:r w:rsidR="00AA6E84" w:rsidRPr="00AA6E84">
        <w:rPr>
          <w:rFonts w:ascii="Times New Roman" w:hAnsi="Times New Roman" w:cs="Times New Roman"/>
          <w:b/>
          <w:sz w:val="20"/>
          <w:szCs w:val="20"/>
        </w:rPr>
        <w:t>15</w:t>
      </w:r>
      <w:r w:rsidRPr="00AA6E84">
        <w:rPr>
          <w:rFonts w:ascii="Times New Roman" w:hAnsi="Times New Roman" w:cs="Times New Roman"/>
          <w:b/>
          <w:sz w:val="20"/>
          <w:szCs w:val="20"/>
        </w:rPr>
        <w:t>.</w:t>
      </w:r>
      <w:r w:rsidR="00AA6E84" w:rsidRPr="00AA6E84">
        <w:rPr>
          <w:rFonts w:ascii="Times New Roman" w:hAnsi="Times New Roman" w:cs="Times New Roman"/>
          <w:b/>
          <w:sz w:val="20"/>
          <w:szCs w:val="20"/>
        </w:rPr>
        <w:t>01</w:t>
      </w:r>
      <w:r w:rsidRPr="00AA6E84">
        <w:rPr>
          <w:rFonts w:ascii="Times New Roman" w:hAnsi="Times New Roman" w:cs="Times New Roman"/>
          <w:b/>
          <w:sz w:val="20"/>
          <w:szCs w:val="20"/>
        </w:rPr>
        <w:t>.202</w:t>
      </w:r>
      <w:r w:rsidR="00AA6E84" w:rsidRPr="00AA6E84">
        <w:rPr>
          <w:rFonts w:ascii="Times New Roman" w:hAnsi="Times New Roman" w:cs="Times New Roman"/>
          <w:b/>
          <w:sz w:val="20"/>
          <w:szCs w:val="20"/>
        </w:rPr>
        <w:t>3</w:t>
      </w:r>
      <w:r w:rsidRPr="00AA6E84">
        <w:rPr>
          <w:rFonts w:ascii="Times New Roman" w:hAnsi="Times New Roman" w:cs="Times New Roman"/>
          <w:b/>
          <w:sz w:val="20"/>
          <w:szCs w:val="20"/>
        </w:rPr>
        <w:t xml:space="preserve"> г. до 23 час 00 мин.</w:t>
      </w:r>
      <w:r w:rsidRPr="00AA6E84">
        <w:rPr>
          <w:rFonts w:ascii="Times New Roman" w:hAnsi="Times New Roman" w:cs="Times New Roman"/>
          <w:sz w:val="20"/>
          <w:szCs w:val="20"/>
        </w:rPr>
        <w:t xml:space="preserve"> Определение участников </w:t>
      </w:r>
      <w:r w:rsidR="000462AE" w:rsidRPr="00AA6E84">
        <w:rPr>
          <w:rFonts w:ascii="Times New Roman" w:hAnsi="Times New Roman" w:cs="Times New Roman"/>
          <w:sz w:val="20"/>
          <w:szCs w:val="20"/>
        </w:rPr>
        <w:t>повторных Т</w:t>
      </w:r>
      <w:r w:rsidRPr="00AA6E84">
        <w:rPr>
          <w:rFonts w:ascii="Times New Roman" w:hAnsi="Times New Roman" w:cs="Times New Roman"/>
          <w:sz w:val="20"/>
          <w:szCs w:val="20"/>
        </w:rPr>
        <w:t xml:space="preserve">оргов – </w:t>
      </w:r>
      <w:r w:rsidR="00AA6E84" w:rsidRPr="00AA6E84">
        <w:rPr>
          <w:rFonts w:ascii="Times New Roman" w:hAnsi="Times New Roman" w:cs="Times New Roman"/>
          <w:sz w:val="20"/>
          <w:szCs w:val="20"/>
        </w:rPr>
        <w:t>16</w:t>
      </w:r>
      <w:r w:rsidRPr="00AA6E84">
        <w:rPr>
          <w:rFonts w:ascii="Times New Roman" w:hAnsi="Times New Roman" w:cs="Times New Roman"/>
          <w:sz w:val="20"/>
          <w:szCs w:val="20"/>
        </w:rPr>
        <w:t>.</w:t>
      </w:r>
      <w:r w:rsidR="00AA6E84" w:rsidRPr="00AA6E84">
        <w:rPr>
          <w:rFonts w:ascii="Times New Roman" w:hAnsi="Times New Roman" w:cs="Times New Roman"/>
          <w:sz w:val="20"/>
          <w:szCs w:val="20"/>
        </w:rPr>
        <w:t>01</w:t>
      </w:r>
      <w:r w:rsidRPr="00AA6E84">
        <w:rPr>
          <w:rFonts w:ascii="Times New Roman" w:hAnsi="Times New Roman" w:cs="Times New Roman"/>
          <w:sz w:val="20"/>
          <w:szCs w:val="20"/>
        </w:rPr>
        <w:t>.202</w:t>
      </w:r>
      <w:r w:rsidR="00AA6E84" w:rsidRPr="00AA6E84">
        <w:rPr>
          <w:rFonts w:ascii="Times New Roman" w:hAnsi="Times New Roman" w:cs="Times New Roman"/>
          <w:sz w:val="20"/>
          <w:szCs w:val="20"/>
        </w:rPr>
        <w:t>3</w:t>
      </w:r>
      <w:r w:rsidRPr="00AA6E84">
        <w:rPr>
          <w:rFonts w:ascii="Times New Roman" w:hAnsi="Times New Roman" w:cs="Times New Roman"/>
          <w:sz w:val="20"/>
          <w:szCs w:val="20"/>
        </w:rPr>
        <w:t xml:space="preserve"> в 1</w:t>
      </w:r>
      <w:r w:rsidR="00AA6E84" w:rsidRPr="00AA6E84">
        <w:rPr>
          <w:rFonts w:ascii="Times New Roman" w:hAnsi="Times New Roman" w:cs="Times New Roman"/>
          <w:sz w:val="20"/>
          <w:szCs w:val="20"/>
        </w:rPr>
        <w:t>7</w:t>
      </w:r>
      <w:r w:rsidRPr="00AA6E84">
        <w:rPr>
          <w:rFonts w:ascii="Times New Roman" w:hAnsi="Times New Roman" w:cs="Times New Roman"/>
          <w:sz w:val="20"/>
          <w:szCs w:val="20"/>
        </w:rPr>
        <w:t xml:space="preserve"> час. 00 мин., оформляется протоколом об</w:t>
      </w:r>
      <w:r w:rsidR="00AB3F6E" w:rsidRPr="00AA6E84">
        <w:rPr>
          <w:rFonts w:ascii="Times New Roman" w:hAnsi="Times New Roman" w:cs="Times New Roman"/>
          <w:sz w:val="20"/>
          <w:szCs w:val="20"/>
        </w:rPr>
        <w:t xml:space="preserve"> определении участников торгов. </w:t>
      </w:r>
    </w:p>
    <w:p w:rsidR="00754695" w:rsidRPr="00596B07" w:rsidRDefault="00754695" w:rsidP="00754695">
      <w:pPr>
        <w:spacing w:after="0" w:line="240" w:lineRule="auto"/>
        <w:ind w:firstLine="709"/>
        <w:jc w:val="both"/>
        <w:rPr>
          <w:rFonts w:ascii="Times New Roman" w:hAnsi="Times New Roman" w:cs="Times New Roman"/>
          <w:sz w:val="20"/>
          <w:szCs w:val="20"/>
        </w:rPr>
      </w:pPr>
      <w:r w:rsidRPr="00596B07">
        <w:rPr>
          <w:rFonts w:ascii="Times New Roman" w:hAnsi="Times New Roman" w:cs="Times New Roman"/>
          <w:sz w:val="20"/>
          <w:szCs w:val="20"/>
        </w:rPr>
        <w:t xml:space="preserve">Продаже на </w:t>
      </w:r>
      <w:r>
        <w:rPr>
          <w:rFonts w:ascii="Times New Roman" w:hAnsi="Times New Roman" w:cs="Times New Roman"/>
          <w:sz w:val="20"/>
          <w:szCs w:val="20"/>
        </w:rPr>
        <w:t xml:space="preserve">повторных </w:t>
      </w:r>
      <w:r w:rsidRPr="00596B07">
        <w:rPr>
          <w:rFonts w:ascii="Times New Roman" w:hAnsi="Times New Roman" w:cs="Times New Roman"/>
          <w:sz w:val="20"/>
          <w:szCs w:val="20"/>
        </w:rPr>
        <w:t xml:space="preserve">Торгах подлежит имущество (далее – Имущество, Лот): </w:t>
      </w:r>
    </w:p>
    <w:p w:rsidR="00754695" w:rsidRPr="00AA6E84" w:rsidRDefault="00754695" w:rsidP="00754695">
      <w:pPr>
        <w:spacing w:after="0" w:line="240" w:lineRule="auto"/>
        <w:ind w:firstLine="709"/>
        <w:jc w:val="both"/>
        <w:rPr>
          <w:rFonts w:ascii="Times New Roman" w:hAnsi="Times New Roman" w:cs="Times New Roman"/>
          <w:b/>
          <w:sz w:val="20"/>
          <w:szCs w:val="20"/>
        </w:rPr>
      </w:pPr>
      <w:r w:rsidRPr="00754695">
        <w:rPr>
          <w:rFonts w:ascii="Times New Roman" w:hAnsi="Times New Roman" w:cs="Times New Roman"/>
          <w:b/>
          <w:sz w:val="20"/>
          <w:szCs w:val="20"/>
        </w:rPr>
        <w:t xml:space="preserve">Лот 1: </w:t>
      </w:r>
      <w:r w:rsidRPr="00754695">
        <w:rPr>
          <w:rFonts w:ascii="Times New Roman" w:hAnsi="Times New Roman" w:cs="Times New Roman"/>
          <w:color w:val="000000" w:themeColor="text1"/>
          <w:sz w:val="20"/>
          <w:szCs w:val="20"/>
        </w:rPr>
        <w:t>Права требования к АО «</w:t>
      </w:r>
      <w:proofErr w:type="spellStart"/>
      <w:r w:rsidRPr="00754695">
        <w:rPr>
          <w:rFonts w:ascii="Times New Roman" w:hAnsi="Times New Roman" w:cs="Times New Roman"/>
          <w:color w:val="000000" w:themeColor="text1"/>
          <w:sz w:val="20"/>
          <w:szCs w:val="20"/>
        </w:rPr>
        <w:t>Глобинвестстрой</w:t>
      </w:r>
      <w:proofErr w:type="spellEnd"/>
      <w:r w:rsidRPr="00754695">
        <w:rPr>
          <w:rFonts w:ascii="Times New Roman" w:hAnsi="Times New Roman" w:cs="Times New Roman"/>
          <w:color w:val="000000" w:themeColor="text1"/>
          <w:sz w:val="20"/>
          <w:szCs w:val="20"/>
        </w:rPr>
        <w:t xml:space="preserve">» (ОГРН 1037789013778, ИНН 7730500827) по договорам участия в долевом </w:t>
      </w:r>
      <w:r w:rsidRPr="00AA6E84">
        <w:rPr>
          <w:rFonts w:ascii="Times New Roman" w:hAnsi="Times New Roman" w:cs="Times New Roman"/>
          <w:color w:val="000000" w:themeColor="text1"/>
          <w:sz w:val="20"/>
          <w:szCs w:val="20"/>
        </w:rPr>
        <w:t xml:space="preserve">строительстве № 525/МО-2/ОПТ/Н от 12.05.2015 в размере 91 400 000,00 рублей и № 524/МО-2/ОПТ от 12.05.2015 в размере 3 950 400,00 рублей. </w:t>
      </w:r>
      <w:r w:rsidRPr="00AA6E84">
        <w:rPr>
          <w:rFonts w:ascii="Times New Roman" w:hAnsi="Times New Roman" w:cs="Times New Roman"/>
          <w:b/>
          <w:color w:val="000000" w:themeColor="text1"/>
          <w:sz w:val="20"/>
          <w:szCs w:val="20"/>
        </w:rPr>
        <w:t>Обременение: залог в пользу АО «</w:t>
      </w:r>
      <w:proofErr w:type="spellStart"/>
      <w:r w:rsidRPr="00AA6E84">
        <w:rPr>
          <w:rFonts w:ascii="Times New Roman" w:hAnsi="Times New Roman" w:cs="Times New Roman"/>
          <w:b/>
          <w:color w:val="000000" w:themeColor="text1"/>
          <w:sz w:val="20"/>
          <w:szCs w:val="20"/>
        </w:rPr>
        <w:t>Рускобанк</w:t>
      </w:r>
      <w:proofErr w:type="spellEnd"/>
      <w:r w:rsidRPr="00AA6E84">
        <w:rPr>
          <w:rFonts w:ascii="Times New Roman" w:hAnsi="Times New Roman" w:cs="Times New Roman"/>
          <w:b/>
          <w:color w:val="000000" w:themeColor="text1"/>
          <w:sz w:val="20"/>
          <w:szCs w:val="20"/>
        </w:rPr>
        <w:t>».</w:t>
      </w:r>
      <w:r w:rsidRPr="00AA6E84">
        <w:rPr>
          <w:rFonts w:ascii="Times New Roman" w:hAnsi="Times New Roman" w:cs="Times New Roman"/>
          <w:b/>
          <w:sz w:val="20"/>
          <w:szCs w:val="20"/>
        </w:rPr>
        <w:t xml:space="preserve"> Нач.цена - </w:t>
      </w:r>
      <w:r w:rsidR="00AA6E84" w:rsidRPr="00AA6E84">
        <w:rPr>
          <w:rFonts w:ascii="Times New Roman" w:hAnsi="Times New Roman" w:cs="Times New Roman"/>
          <w:b/>
          <w:sz w:val="20"/>
          <w:szCs w:val="20"/>
        </w:rPr>
        <w:t>85</w:t>
      </w:r>
      <w:r w:rsidRPr="00AA6E84">
        <w:rPr>
          <w:rFonts w:ascii="Times New Roman" w:hAnsi="Times New Roman" w:cs="Times New Roman"/>
          <w:b/>
          <w:sz w:val="20"/>
          <w:szCs w:val="20"/>
        </w:rPr>
        <w:t> </w:t>
      </w:r>
      <w:r w:rsidR="00AA6E84" w:rsidRPr="00AA6E84">
        <w:rPr>
          <w:rFonts w:ascii="Times New Roman" w:hAnsi="Times New Roman" w:cs="Times New Roman"/>
          <w:b/>
          <w:sz w:val="20"/>
          <w:szCs w:val="20"/>
        </w:rPr>
        <w:t>815</w:t>
      </w:r>
      <w:r w:rsidRPr="00AA6E84">
        <w:rPr>
          <w:rFonts w:ascii="Times New Roman" w:hAnsi="Times New Roman" w:cs="Times New Roman"/>
          <w:b/>
          <w:sz w:val="20"/>
          <w:szCs w:val="20"/>
        </w:rPr>
        <w:t> </w:t>
      </w:r>
      <w:r w:rsidR="00AA6E84" w:rsidRPr="00AA6E84">
        <w:rPr>
          <w:rFonts w:ascii="Times New Roman" w:hAnsi="Times New Roman" w:cs="Times New Roman"/>
          <w:b/>
          <w:sz w:val="20"/>
          <w:szCs w:val="20"/>
        </w:rPr>
        <w:t>360</w:t>
      </w:r>
      <w:r w:rsidRPr="00AA6E84">
        <w:rPr>
          <w:rFonts w:ascii="Times New Roman" w:hAnsi="Times New Roman" w:cs="Times New Roman"/>
          <w:b/>
          <w:sz w:val="20"/>
          <w:szCs w:val="20"/>
        </w:rPr>
        <w:t xml:space="preserve"> руб.</w:t>
      </w:r>
    </w:p>
    <w:p w:rsidR="00754695" w:rsidRPr="00754695" w:rsidRDefault="00754695" w:rsidP="00754695">
      <w:pPr>
        <w:spacing w:after="0" w:line="240" w:lineRule="auto"/>
        <w:ind w:firstLine="709"/>
        <w:jc w:val="both"/>
        <w:rPr>
          <w:rFonts w:ascii="Times New Roman" w:hAnsi="Times New Roman" w:cs="Times New Roman"/>
          <w:sz w:val="20"/>
          <w:szCs w:val="20"/>
        </w:rPr>
      </w:pPr>
      <w:r w:rsidRPr="00AA6E84">
        <w:rPr>
          <w:rFonts w:ascii="Times New Roman" w:hAnsi="Times New Roman" w:cs="Times New Roman"/>
          <w:sz w:val="20"/>
          <w:szCs w:val="20"/>
        </w:rPr>
        <w:t xml:space="preserve">Ознакомление с документами производится по адресу: 121069, г. Москва, </w:t>
      </w:r>
      <w:proofErr w:type="spellStart"/>
      <w:r w:rsidRPr="00AA6E84">
        <w:rPr>
          <w:rFonts w:ascii="Times New Roman" w:hAnsi="Times New Roman" w:cs="Times New Roman"/>
          <w:sz w:val="20"/>
          <w:szCs w:val="20"/>
        </w:rPr>
        <w:t>Мерзляковский</w:t>
      </w:r>
      <w:proofErr w:type="spellEnd"/>
      <w:r w:rsidRPr="00AA6E84">
        <w:rPr>
          <w:rFonts w:ascii="Times New Roman" w:hAnsi="Times New Roman" w:cs="Times New Roman"/>
          <w:sz w:val="20"/>
          <w:szCs w:val="20"/>
        </w:rPr>
        <w:t xml:space="preserve"> пер., д.15, пом.3 в раб. дни с 10:00 по 16:00 и путем направления запроса КУ: эл. почта: gelor@sross.ru, а также у ОТ: тел. 8(499)395-00-20 (с 9.00 до 18.00 по Мск</w:t>
      </w:r>
      <w:bookmarkStart w:id="0" w:name="_GoBack"/>
      <w:bookmarkEnd w:id="0"/>
      <w:r w:rsidRPr="00754695">
        <w:rPr>
          <w:rFonts w:ascii="Times New Roman" w:hAnsi="Times New Roman" w:cs="Times New Roman"/>
          <w:sz w:val="20"/>
          <w:szCs w:val="20"/>
        </w:rPr>
        <w:t xml:space="preserve">. в раб. дни) </w:t>
      </w:r>
      <w:hyperlink r:id="rId4" w:history="1">
        <w:r w:rsidRPr="00754695">
          <w:rPr>
            <w:rFonts w:ascii="Times New Roman" w:hAnsi="Times New Roman" w:cs="Times New Roman"/>
            <w:color w:val="0000FF"/>
            <w:sz w:val="20"/>
            <w:szCs w:val="20"/>
            <w:u w:val="single"/>
          </w:rPr>
          <w:t>informmsk@auction-house.ru</w:t>
        </w:r>
      </w:hyperlink>
      <w:r w:rsidRPr="00754695">
        <w:rPr>
          <w:rFonts w:ascii="Times New Roman" w:hAnsi="Times New Roman" w:cs="Times New Roman"/>
          <w:sz w:val="20"/>
          <w:szCs w:val="20"/>
        </w:rPr>
        <w:t>.</w:t>
      </w:r>
    </w:p>
    <w:p w:rsidR="005D3232" w:rsidRPr="00F32820" w:rsidRDefault="00754695" w:rsidP="00567F40">
      <w:pPr>
        <w:spacing w:after="0" w:line="240" w:lineRule="auto"/>
        <w:ind w:firstLine="709"/>
        <w:jc w:val="both"/>
        <w:rPr>
          <w:rFonts w:ascii="Times New Roman" w:hAnsi="Times New Roman" w:cs="Times New Roman"/>
          <w:sz w:val="20"/>
          <w:szCs w:val="20"/>
        </w:rPr>
      </w:pPr>
      <w:r w:rsidRPr="00567F40">
        <w:rPr>
          <w:rFonts w:ascii="Times New Roman" w:hAnsi="Times New Roman" w:cs="Times New Roman"/>
          <w:b/>
          <w:sz w:val="20"/>
          <w:szCs w:val="20"/>
        </w:rPr>
        <w:t>Задаток - 10</w:t>
      </w:r>
      <w:r w:rsidR="00286F22" w:rsidRPr="00567F40">
        <w:rPr>
          <w:rFonts w:ascii="Times New Roman" w:hAnsi="Times New Roman" w:cs="Times New Roman"/>
          <w:b/>
          <w:sz w:val="20"/>
          <w:szCs w:val="20"/>
        </w:rPr>
        <w:t>% от нач</w:t>
      </w:r>
      <w:r w:rsidRPr="00567F40">
        <w:rPr>
          <w:rFonts w:ascii="Times New Roman" w:hAnsi="Times New Roman" w:cs="Times New Roman"/>
          <w:b/>
          <w:sz w:val="20"/>
          <w:szCs w:val="20"/>
        </w:rPr>
        <w:t>.</w:t>
      </w:r>
      <w:r w:rsidR="00567F40">
        <w:rPr>
          <w:rFonts w:ascii="Times New Roman" w:hAnsi="Times New Roman" w:cs="Times New Roman"/>
          <w:b/>
          <w:sz w:val="20"/>
          <w:szCs w:val="20"/>
        </w:rPr>
        <w:t xml:space="preserve"> цены Лота. Шаг аукциона - 5</w:t>
      </w:r>
      <w:r w:rsidR="00286F22" w:rsidRPr="00567F40">
        <w:rPr>
          <w:rFonts w:ascii="Times New Roman" w:hAnsi="Times New Roman" w:cs="Times New Roman"/>
          <w:b/>
          <w:sz w:val="20"/>
          <w:szCs w:val="20"/>
        </w:rPr>
        <w:t>% от нач. цены Лота.</w:t>
      </w:r>
      <w:r w:rsidR="00286F22" w:rsidRPr="00567F40">
        <w:rPr>
          <w:rFonts w:ascii="Times New Roman" w:hAnsi="Times New Roman" w:cs="Times New Roman"/>
          <w:sz w:val="20"/>
          <w:szCs w:val="20"/>
        </w:rPr>
        <w:t xml:space="preserve"> </w:t>
      </w:r>
      <w:r w:rsidR="00567F40" w:rsidRPr="00567F40">
        <w:rPr>
          <w:rFonts w:ascii="Times New Roman" w:hAnsi="Times New Roman" w:cs="Times New Roman"/>
          <w:sz w:val="20"/>
          <w:szCs w:val="20"/>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 Средства для проведения операций по обеспечению участия в электронны</w:t>
      </w:r>
      <w:r w:rsidR="00567F40">
        <w:rPr>
          <w:rFonts w:ascii="Times New Roman" w:hAnsi="Times New Roman" w:cs="Times New Roman"/>
          <w:sz w:val="20"/>
          <w:szCs w:val="20"/>
        </w:rPr>
        <w:t xml:space="preserve">х процедурах. НДС </w:t>
      </w:r>
      <w:r w:rsidR="00567F40" w:rsidRPr="00567F40">
        <w:rPr>
          <w:rFonts w:ascii="Times New Roman" w:hAnsi="Times New Roman" w:cs="Times New Roman"/>
          <w:sz w:val="20"/>
          <w:szCs w:val="20"/>
        </w:rPr>
        <w:t xml:space="preserve">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D76EF8" w:rsidRPr="00567F40">
        <w:rPr>
          <w:rFonts w:ascii="Times New Roman" w:hAnsi="Times New Roman" w:cs="Times New Roman"/>
          <w:sz w:val="20"/>
          <w:szCs w:val="20"/>
        </w:rPr>
        <w:t xml:space="preserve">К участию в </w:t>
      </w:r>
      <w:r w:rsidR="000462AE" w:rsidRPr="00567F40">
        <w:rPr>
          <w:rFonts w:ascii="Times New Roman" w:hAnsi="Times New Roman" w:cs="Times New Roman"/>
          <w:sz w:val="20"/>
          <w:szCs w:val="20"/>
        </w:rPr>
        <w:t xml:space="preserve">повторных </w:t>
      </w:r>
      <w:r w:rsidR="00D76EF8" w:rsidRPr="00567F40">
        <w:rPr>
          <w:rFonts w:ascii="Times New Roman" w:hAnsi="Times New Roman" w:cs="Times New Roman"/>
          <w:sz w:val="20"/>
          <w:szCs w:val="20"/>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D76EF8" w:rsidRPr="00567F40">
        <w:rPr>
          <w:rFonts w:ascii="Times New Roman" w:hAnsi="Times New Roman" w:cs="Times New Roman"/>
          <w:sz w:val="20"/>
          <w:szCs w:val="20"/>
        </w:rPr>
        <w:t>иностр</w:t>
      </w:r>
      <w:proofErr w:type="spellEnd"/>
      <w:r w:rsidR="00D76EF8" w:rsidRPr="00567F40">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567F40">
        <w:rPr>
          <w:rFonts w:ascii="Times New Roman" w:hAnsi="Times New Roman" w:cs="Times New Roman"/>
          <w:sz w:val="20"/>
          <w:szCs w:val="20"/>
        </w:rPr>
        <w:t>ку, кредиторам, К</w:t>
      </w:r>
      <w:r w:rsidR="00D76EF8" w:rsidRPr="00567F40">
        <w:rPr>
          <w:rFonts w:ascii="Times New Roman" w:hAnsi="Times New Roman" w:cs="Times New Roman"/>
          <w:sz w:val="20"/>
          <w:szCs w:val="20"/>
        </w:rPr>
        <w:t>У и о характере этой заинтересованности, сведения о</w:t>
      </w:r>
      <w:r w:rsidR="00E05A2F" w:rsidRPr="00567F40">
        <w:rPr>
          <w:rFonts w:ascii="Times New Roman" w:hAnsi="Times New Roman" w:cs="Times New Roman"/>
          <w:sz w:val="20"/>
          <w:szCs w:val="20"/>
        </w:rPr>
        <w:t>б участии в капитале заявителя К</w:t>
      </w:r>
      <w:r w:rsidR="00D76EF8" w:rsidRPr="00567F40">
        <w:rPr>
          <w:rFonts w:ascii="Times New Roman" w:hAnsi="Times New Roman" w:cs="Times New Roman"/>
          <w:sz w:val="20"/>
          <w:szCs w:val="20"/>
        </w:rPr>
        <w:t xml:space="preserve">У, СРО арбитражных управляющих, членом или </w:t>
      </w:r>
      <w:r w:rsidR="00E05A2F" w:rsidRPr="00567F40">
        <w:rPr>
          <w:rFonts w:ascii="Times New Roman" w:hAnsi="Times New Roman" w:cs="Times New Roman"/>
          <w:sz w:val="20"/>
          <w:szCs w:val="20"/>
        </w:rPr>
        <w:t>руководителем которой является К</w:t>
      </w:r>
      <w:r w:rsidR="00D76EF8" w:rsidRPr="00567F40">
        <w:rPr>
          <w:rFonts w:ascii="Times New Roman" w:hAnsi="Times New Roman" w:cs="Times New Roman"/>
          <w:sz w:val="20"/>
          <w:szCs w:val="20"/>
        </w:rPr>
        <w:t>У.</w:t>
      </w:r>
      <w:r w:rsidR="000C66E8" w:rsidRPr="00567F40">
        <w:rPr>
          <w:rFonts w:ascii="Times New Roman" w:hAnsi="Times New Roman" w:cs="Times New Roman"/>
          <w:sz w:val="20"/>
          <w:szCs w:val="20"/>
        </w:rPr>
        <w:t xml:space="preserve"> </w:t>
      </w:r>
      <w:r w:rsidR="00D76EF8" w:rsidRPr="00567F40">
        <w:rPr>
          <w:rFonts w:ascii="Times New Roman" w:hAnsi="Times New Roman" w:cs="Times New Roman"/>
          <w:sz w:val="20"/>
          <w:szCs w:val="20"/>
        </w:rPr>
        <w:t xml:space="preserve">Победитель </w:t>
      </w:r>
      <w:r w:rsidR="000462AE" w:rsidRPr="00567F40">
        <w:rPr>
          <w:rFonts w:ascii="Times New Roman" w:hAnsi="Times New Roman" w:cs="Times New Roman"/>
          <w:sz w:val="20"/>
          <w:szCs w:val="20"/>
        </w:rPr>
        <w:t>повторных Т</w:t>
      </w:r>
      <w:r w:rsidR="00D76EF8" w:rsidRPr="00567F40">
        <w:rPr>
          <w:rFonts w:ascii="Times New Roman" w:hAnsi="Times New Roman" w:cs="Times New Roman"/>
          <w:sz w:val="20"/>
          <w:szCs w:val="20"/>
        </w:rPr>
        <w:t xml:space="preserve">оргов - лицо, предложившее наиболее высокую цену. Результаты </w:t>
      </w:r>
      <w:r w:rsidR="000462AE" w:rsidRPr="00567F40">
        <w:rPr>
          <w:rFonts w:ascii="Times New Roman" w:hAnsi="Times New Roman" w:cs="Times New Roman"/>
          <w:sz w:val="20"/>
          <w:szCs w:val="20"/>
        </w:rPr>
        <w:t>повторных Т</w:t>
      </w:r>
      <w:r w:rsidR="00D76EF8" w:rsidRPr="00567F40">
        <w:rPr>
          <w:rFonts w:ascii="Times New Roman" w:hAnsi="Times New Roman" w:cs="Times New Roman"/>
          <w:sz w:val="20"/>
          <w:szCs w:val="20"/>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(далее-ДКП) размещен на ЭП. </w:t>
      </w:r>
      <w:r w:rsidR="00567F40" w:rsidRPr="00567F40">
        <w:rPr>
          <w:rFonts w:ascii="Times New Roman" w:hAnsi="Times New Roman" w:cs="Times New Roman"/>
          <w:sz w:val="20"/>
          <w:szCs w:val="20"/>
        </w:rPr>
        <w:t>ДКП</w:t>
      </w:r>
      <w:r w:rsidR="00D76EF8" w:rsidRPr="00567F40">
        <w:rPr>
          <w:rFonts w:ascii="Times New Roman" w:hAnsi="Times New Roman" w:cs="Times New Roman"/>
          <w:sz w:val="20"/>
          <w:szCs w:val="20"/>
        </w:rPr>
        <w:t xml:space="preserve"> заключается с победителем торгов в течение 5 дней с даты получ</w:t>
      </w:r>
      <w:r w:rsidR="00E05A2F" w:rsidRPr="00567F40">
        <w:rPr>
          <w:rFonts w:ascii="Times New Roman" w:hAnsi="Times New Roman" w:cs="Times New Roman"/>
          <w:sz w:val="20"/>
          <w:szCs w:val="20"/>
        </w:rPr>
        <w:t>ения победителем торгов ДКП от К</w:t>
      </w:r>
      <w:r w:rsidR="00D76EF8" w:rsidRPr="00567F40">
        <w:rPr>
          <w:rFonts w:ascii="Times New Roman" w:hAnsi="Times New Roman" w:cs="Times New Roman"/>
          <w:sz w:val="20"/>
          <w:szCs w:val="20"/>
        </w:rPr>
        <w:t xml:space="preserve">У. Оплата - в течение 30 дней со дня подписания ДКП на спец. счет Должника: </w:t>
      </w:r>
      <w:r w:rsidR="00567F40" w:rsidRPr="001602F9">
        <w:rPr>
          <w:rFonts w:ascii="Times New Roman" w:hAnsi="Times New Roman" w:cs="Times New Roman"/>
          <w:sz w:val="20"/>
          <w:szCs w:val="20"/>
        </w:rPr>
        <w:t>р/с 40702810000010035342 в Банк в АКБ «</w:t>
      </w:r>
      <w:proofErr w:type="spellStart"/>
      <w:r w:rsidR="00567F40" w:rsidRPr="001602F9">
        <w:rPr>
          <w:rFonts w:ascii="Times New Roman" w:hAnsi="Times New Roman" w:cs="Times New Roman"/>
          <w:sz w:val="20"/>
          <w:szCs w:val="20"/>
        </w:rPr>
        <w:t>Пересвет</w:t>
      </w:r>
      <w:proofErr w:type="spellEnd"/>
      <w:r w:rsidR="00567F40" w:rsidRPr="001602F9">
        <w:rPr>
          <w:rFonts w:ascii="Times New Roman" w:hAnsi="Times New Roman" w:cs="Times New Roman"/>
          <w:sz w:val="20"/>
          <w:szCs w:val="20"/>
        </w:rPr>
        <w:t>» (ПАО) г. Москва, к/с 30101810145250000275, БИК 044525275.</w:t>
      </w:r>
    </w:p>
    <w:sectPr w:rsidR="005D3232" w:rsidRPr="00F32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BF"/>
    <w:rsid w:val="00031708"/>
    <w:rsid w:val="000462AE"/>
    <w:rsid w:val="000C66E8"/>
    <w:rsid w:val="00145525"/>
    <w:rsid w:val="00200F88"/>
    <w:rsid w:val="00286F22"/>
    <w:rsid w:val="002F1081"/>
    <w:rsid w:val="0033029C"/>
    <w:rsid w:val="00390A28"/>
    <w:rsid w:val="00393584"/>
    <w:rsid w:val="00412EC3"/>
    <w:rsid w:val="0042297B"/>
    <w:rsid w:val="00557BB0"/>
    <w:rsid w:val="00567F40"/>
    <w:rsid w:val="00573F80"/>
    <w:rsid w:val="005C0734"/>
    <w:rsid w:val="005D3232"/>
    <w:rsid w:val="006369CD"/>
    <w:rsid w:val="006648D2"/>
    <w:rsid w:val="00677E82"/>
    <w:rsid w:val="00692773"/>
    <w:rsid w:val="00754695"/>
    <w:rsid w:val="007C02CB"/>
    <w:rsid w:val="007E072A"/>
    <w:rsid w:val="007F6BC4"/>
    <w:rsid w:val="00861E76"/>
    <w:rsid w:val="00863BDF"/>
    <w:rsid w:val="00887BBF"/>
    <w:rsid w:val="00906196"/>
    <w:rsid w:val="00964350"/>
    <w:rsid w:val="0098631C"/>
    <w:rsid w:val="00A56B83"/>
    <w:rsid w:val="00AA6E84"/>
    <w:rsid w:val="00AB3F6E"/>
    <w:rsid w:val="00B17CAB"/>
    <w:rsid w:val="00B55CA3"/>
    <w:rsid w:val="00B571EC"/>
    <w:rsid w:val="00BF407E"/>
    <w:rsid w:val="00C92529"/>
    <w:rsid w:val="00CA3675"/>
    <w:rsid w:val="00CF5BC7"/>
    <w:rsid w:val="00D42FF9"/>
    <w:rsid w:val="00D76EF8"/>
    <w:rsid w:val="00DB12AB"/>
    <w:rsid w:val="00DB27BD"/>
    <w:rsid w:val="00DC4FC2"/>
    <w:rsid w:val="00E05A2F"/>
    <w:rsid w:val="00E92983"/>
    <w:rsid w:val="00E935C5"/>
    <w:rsid w:val="00F30862"/>
    <w:rsid w:val="00F32820"/>
    <w:rsid w:val="00FC3BCA"/>
    <w:rsid w:val="00FD70D5"/>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13</cp:revision>
  <cp:lastPrinted>2020-08-10T15:15:00Z</cp:lastPrinted>
  <dcterms:created xsi:type="dcterms:W3CDTF">2020-08-10T13:26:00Z</dcterms:created>
  <dcterms:modified xsi:type="dcterms:W3CDTF">2022-11-24T11:13:00Z</dcterms:modified>
</cp:coreProperties>
</file>