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4034A51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BCB0F26" w:rsidR="006802F2" w:rsidRDefault="00243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</w:t>
      </w:r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«Уральский капитал» (ООО «</w:t>
      </w:r>
      <w:proofErr w:type="spellStart"/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УралКапиталБанк</w:t>
      </w:r>
      <w:proofErr w:type="spellEnd"/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 июня 2018 г. по делу №А07-6555/2018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6DA" w:rsidRPr="0095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2030159352</w:t>
      </w:r>
      <w:r w:rsidR="00AD7422" w:rsidRPr="009566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№192(7393) от 15.10.2022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9566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B63E6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ЕГРЮЛ)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FCCC20" w14:textId="0D0DD5FA" w:rsidR="00243CB9" w:rsidRPr="009566DA" w:rsidRDefault="00243CB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DA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56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НКО АО «Лидер», ИНН 7726221531, уведомление от 13.08.2018 о включении требований Банка в НКО АО «Лидер», находится в стадии банкротства (219 271,22 руб.)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91F7FC" w14:textId="51681E84" w:rsidR="009566DA" w:rsidRPr="009566DA" w:rsidRDefault="009566DA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66DA" w:rsidRPr="0095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B63E6"/>
    <w:rsid w:val="001E148B"/>
    <w:rsid w:val="002114DD"/>
    <w:rsid w:val="00241523"/>
    <w:rsid w:val="002417DD"/>
    <w:rsid w:val="00243CB9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566DA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66DA"/>
    <w:rPr>
      <w:color w:val="0000FF"/>
      <w:u w:val="single"/>
    </w:rPr>
  </w:style>
  <w:style w:type="character" w:customStyle="1" w:styleId="search-sbkprint-text">
    <w:name w:val="search-sbk__print-text"/>
    <w:basedOn w:val="a0"/>
    <w:rsid w:val="0095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2022-10-20T11:54:00Z</dcterms:modified>
</cp:coreProperties>
</file>