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1845" w14:textId="11727F2C" w:rsidR="00233213" w:rsidRPr="00A07060" w:rsidRDefault="008B2921" w:rsidP="00E478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4789B">
        <w:rPr>
          <w:rFonts w:ascii="Times New Roman" w:hAnsi="Times New Roman" w:cs="Times New Roman"/>
          <w:color w:val="000000"/>
          <w:sz w:val="25"/>
          <w:szCs w:val="25"/>
        </w:rPr>
        <w:t>АО «Российский аукционный дом» (</w:t>
      </w:r>
      <w:r w:rsidR="00443B1E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АО «РАД», 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>ОГРН 1097847233351, ИНН</w:t>
      </w:r>
      <w:r w:rsidR="00443B1E" w:rsidRPr="00E4789B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>7838430413, 190000, Санкт-Петербург, пер.</w:t>
      </w:r>
      <w:r w:rsidR="00443B1E" w:rsidRPr="00E4789B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Гривцова, д.5, лит.В, </w:t>
      </w:r>
      <w:r w:rsidR="00A20FAD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8(473)210-64-31, 8(800)777-57-57, </w:t>
      </w:r>
      <w:hyperlink r:id="rId5" w:history="1">
        <w:r w:rsidR="00A20FAD" w:rsidRPr="00E4789B">
          <w:rPr>
            <w:rStyle w:val="a4"/>
            <w:rFonts w:ascii="Times New Roman" w:hAnsi="Times New Roman" w:cs="Times New Roman"/>
            <w:sz w:val="25"/>
            <w:szCs w:val="25"/>
          </w:rPr>
          <w:t>valek@auction-house.ru</w:t>
        </w:r>
      </w:hyperlink>
      <w:r w:rsidR="00A20FAD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>далее - Организатор торгов, ОТ), действующее на основании договора поручения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с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bookmarkStart w:id="0" w:name="_Hlk114343428"/>
      <w:bookmarkStart w:id="1" w:name="_Hlk113977604"/>
      <w:bookmarkStart w:id="2" w:name="_Hlk114566606"/>
      <w:r w:rsidR="00233213" w:rsidRPr="00E4789B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Обществом с ограниченной ответственностью "БАЗАЛЬТ" (ООО "БАЗАЛЬТ") </w:t>
      </w:r>
      <w:r w:rsidR="00233213" w:rsidRPr="00E4789B">
        <w:rPr>
          <w:rFonts w:ascii="Times New Roman" w:hAnsi="Times New Roman" w:cs="Times New Roman"/>
          <w:iCs/>
          <w:color w:val="000000"/>
          <w:sz w:val="25"/>
          <w:szCs w:val="25"/>
        </w:rPr>
        <w:t>ОГРН</w:t>
      </w:r>
      <w:r w:rsidR="00233213" w:rsidRPr="00E4789B">
        <w:rPr>
          <w:rFonts w:ascii="Times New Roman" w:hAnsi="Times New Roman" w:cs="Times New Roman"/>
          <w:iCs/>
          <w:color w:val="000000"/>
          <w:sz w:val="25"/>
          <w:szCs w:val="25"/>
        </w:rPr>
        <w:tab/>
        <w:t>1137746453602,  ИНН</w:t>
      </w:r>
      <w:r w:rsidR="00233213" w:rsidRPr="00E4789B">
        <w:rPr>
          <w:rFonts w:ascii="Times New Roman" w:hAnsi="Times New Roman" w:cs="Times New Roman"/>
          <w:iCs/>
          <w:color w:val="000000"/>
          <w:sz w:val="25"/>
          <w:szCs w:val="25"/>
        </w:rPr>
        <w:tab/>
        <w:t xml:space="preserve">7705541153, КПП 770501001, адрес: 115035, Москва, ул. Садовническая, 72, стр.1, именуемое в дальнейшем «Должник», в лице </w:t>
      </w:r>
      <w:r w:rsidR="00233213" w:rsidRPr="00E4789B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>конкурсного управляющего Новожилова Владимира Владимировича</w:t>
      </w:r>
      <w:r w:rsidR="00233213" w:rsidRPr="00E4789B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(ИНН 771003753079, СНИЛС 058-430-053 47, адрес для корреспонденции: 123056, Москва, а/я 53, рег. номер 19426, члена СРО Ассоциация арбитражных управляющих саморегулируемая организация "Центральное агентство арбитражных управляющих" (ИНН 7731024000, ОГРН 1107799028523, адрес: 119017, Москва, пер. 1-й Казачий, д. 8 , стр. 1, офис 2),  действующего на основании Решения Арбитражного суда г. Москвы от 16.03.2022 г., по делу № А40-220595/21-57-1205 (далее – Конкурсный управляющий, КУ)</w:t>
      </w:r>
      <w:bookmarkEnd w:id="0"/>
      <w:bookmarkEnd w:id="1"/>
      <w:bookmarkEnd w:id="2"/>
      <w:r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, проводит электронные </w:t>
      </w:r>
      <w:r w:rsidR="00516C38" w:rsidRPr="00E4789B">
        <w:rPr>
          <w:rFonts w:ascii="Times New Roman" w:hAnsi="Times New Roman" w:cs="Times New Roman"/>
          <w:b/>
          <w:color w:val="000000"/>
          <w:sz w:val="25"/>
          <w:szCs w:val="25"/>
        </w:rPr>
        <w:t>торги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16C38" w:rsidRPr="00E4789B">
        <w:rPr>
          <w:rFonts w:ascii="Times New Roman" w:hAnsi="Times New Roman" w:cs="Times New Roman"/>
          <w:b/>
          <w:bCs/>
          <w:color w:val="000000"/>
          <w:sz w:val="25"/>
          <w:szCs w:val="25"/>
        </w:rPr>
        <w:t>в форме открытого аукциона с открытой формой представления предложений по цене приобретения имущества Дол</w:t>
      </w:r>
      <w:r w:rsidR="001A74F2" w:rsidRPr="00E4789B">
        <w:rPr>
          <w:rFonts w:ascii="Times New Roman" w:hAnsi="Times New Roman" w:cs="Times New Roman"/>
          <w:b/>
          <w:bCs/>
          <w:color w:val="000000"/>
          <w:sz w:val="25"/>
          <w:szCs w:val="25"/>
        </w:rPr>
        <w:t>ж</w:t>
      </w:r>
      <w:r w:rsidR="00516C38" w:rsidRPr="00E4789B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ника </w:t>
      </w:r>
      <w:r w:rsidR="00516C38" w:rsidRPr="00E4789B">
        <w:rPr>
          <w:rFonts w:ascii="Times New Roman" w:hAnsi="Times New Roman" w:cs="Times New Roman"/>
          <w:bCs/>
          <w:color w:val="000000"/>
          <w:sz w:val="25"/>
          <w:szCs w:val="25"/>
        </w:rPr>
        <w:t>(далее - Торги)</w:t>
      </w:r>
      <w:r w:rsidR="00803D15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на </w:t>
      </w:r>
      <w:r w:rsidR="00803D15" w:rsidRPr="00E4789B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электронной площадке АО «РАД» </w:t>
      </w:r>
      <w:r w:rsidR="00803D15" w:rsidRPr="00E4789B">
        <w:rPr>
          <w:rFonts w:ascii="Times New Roman" w:hAnsi="Times New Roman" w:cs="Times New Roman"/>
          <w:color w:val="000000"/>
          <w:sz w:val="25"/>
          <w:szCs w:val="25"/>
        </w:rPr>
        <w:t>по адресу</w:t>
      </w:r>
      <w:r w:rsidR="00F349CF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в сети Интернет</w:t>
      </w:r>
      <w:r w:rsidR="00803D15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: </w:t>
      </w:r>
      <w:hyperlink r:id="rId6" w:history="1">
        <w:r w:rsidR="00803D15" w:rsidRPr="00E4789B">
          <w:rPr>
            <w:rStyle w:val="a4"/>
            <w:rFonts w:ascii="Times New Roman" w:hAnsi="Times New Roman" w:cs="Times New Roman"/>
            <w:sz w:val="25"/>
            <w:szCs w:val="25"/>
          </w:rPr>
          <w:t>http://lot-online.ru</w:t>
        </w:r>
      </w:hyperlink>
      <w:r w:rsidR="00803D15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(далее – ЭП)</w:t>
      </w:r>
      <w:r w:rsidR="00516C38" w:rsidRPr="00E4789B">
        <w:rPr>
          <w:rFonts w:ascii="Times New Roman" w:hAnsi="Times New Roman" w:cs="Times New Roman"/>
          <w:bCs/>
          <w:color w:val="000000"/>
          <w:sz w:val="25"/>
          <w:szCs w:val="25"/>
        </w:rPr>
        <w:t>.</w:t>
      </w:r>
      <w:r w:rsidR="005E14A1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16C38" w:rsidRPr="00E4789B">
        <w:rPr>
          <w:rFonts w:ascii="Times New Roman" w:hAnsi="Times New Roman" w:cs="Times New Roman"/>
          <w:sz w:val="25"/>
          <w:szCs w:val="25"/>
        </w:rPr>
        <w:t>Предметом Торгов является следующее имущество</w:t>
      </w:r>
      <w:r w:rsidR="00985AF0" w:rsidRPr="00E4789B">
        <w:rPr>
          <w:rFonts w:ascii="Times New Roman" w:hAnsi="Times New Roman" w:cs="Times New Roman"/>
          <w:sz w:val="25"/>
          <w:szCs w:val="25"/>
        </w:rPr>
        <w:t xml:space="preserve"> (далее – Лот, Имущество)</w:t>
      </w:r>
      <w:r w:rsidR="008F2610" w:rsidRPr="00E4789B">
        <w:rPr>
          <w:rFonts w:ascii="Times New Roman" w:hAnsi="Times New Roman" w:cs="Times New Roman"/>
          <w:sz w:val="25"/>
          <w:szCs w:val="25"/>
        </w:rPr>
        <w:t>,</w:t>
      </w:r>
      <w:r w:rsidR="008F2610" w:rsidRPr="00E4789B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233213" w:rsidRPr="00A07060">
        <w:rPr>
          <w:rFonts w:ascii="Times New Roman" w:hAnsi="Times New Roman" w:cs="Times New Roman"/>
          <w:b/>
          <w:bCs/>
          <w:sz w:val="25"/>
          <w:szCs w:val="25"/>
        </w:rPr>
        <w:t xml:space="preserve">расположенное в Рязанской области, в Пронском районе вблизи г. Новомичуринска: </w:t>
      </w:r>
    </w:p>
    <w:p w14:paraId="171D3AAD" w14:textId="37172FC3" w:rsidR="00233213" w:rsidRPr="00E4789B" w:rsidRDefault="00233213" w:rsidP="00E478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4789B">
        <w:rPr>
          <w:rFonts w:ascii="Times New Roman" w:hAnsi="Times New Roman" w:cs="Times New Roman"/>
          <w:b/>
          <w:bCs/>
          <w:sz w:val="25"/>
          <w:szCs w:val="25"/>
        </w:rPr>
        <w:t>Лот 1:</w:t>
      </w:r>
    </w:p>
    <w:p w14:paraId="57C84333" w14:textId="775301B1" w:rsidR="00E4789B" w:rsidRDefault="00233213" w:rsidP="00E4789B">
      <w:pPr>
        <w:suppressAutoHyphens/>
        <w:spacing w:after="0" w:line="240" w:lineRule="auto"/>
        <w:ind w:firstLine="709"/>
        <w:rPr>
          <w:rFonts w:ascii="Times New Roman" w:hAnsi="Times New Roman" w:cs="Times New Roman"/>
          <w:bCs/>
          <w:sz w:val="25"/>
          <w:szCs w:val="25"/>
        </w:rPr>
      </w:pPr>
      <w:r w:rsidRPr="00E4789B">
        <w:rPr>
          <w:rFonts w:ascii="Times New Roman" w:hAnsi="Times New Roman" w:cs="Times New Roman"/>
          <w:b/>
          <w:sz w:val="25"/>
          <w:szCs w:val="25"/>
        </w:rPr>
        <w:t>Объект 1</w:t>
      </w:r>
      <w:r w:rsidRPr="00E4789B">
        <w:rPr>
          <w:rFonts w:ascii="Times New Roman" w:hAnsi="Times New Roman" w:cs="Times New Roman"/>
          <w:bCs/>
          <w:sz w:val="25"/>
          <w:szCs w:val="25"/>
        </w:rPr>
        <w:t xml:space="preserve"> Здание нежилое, площадь 1267,8 кв.м, кол-во этажей 2, </w:t>
      </w:r>
      <w:r w:rsidR="007A1930" w:rsidRPr="007A1930">
        <w:rPr>
          <w:rFonts w:ascii="Times New Roman" w:hAnsi="Times New Roman" w:cs="Times New Roman"/>
          <w:bCs/>
          <w:sz w:val="25"/>
          <w:szCs w:val="25"/>
        </w:rPr>
        <w:t>в том числе</w:t>
      </w:r>
      <w:r w:rsidR="007A1930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7A1930" w:rsidRPr="007A1930">
        <w:rPr>
          <w:rFonts w:ascii="Times New Roman" w:hAnsi="Times New Roman" w:cs="Times New Roman"/>
          <w:bCs/>
          <w:sz w:val="25"/>
          <w:szCs w:val="25"/>
        </w:rPr>
        <w:t>подземных -</w:t>
      </w:r>
      <w:r w:rsidR="007A1930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7A1930" w:rsidRPr="007A1930">
        <w:rPr>
          <w:rFonts w:ascii="Times New Roman" w:hAnsi="Times New Roman" w:cs="Times New Roman"/>
          <w:bCs/>
          <w:sz w:val="25"/>
          <w:szCs w:val="25"/>
        </w:rPr>
        <w:t>подвал</w:t>
      </w:r>
      <w:r w:rsidR="007A1930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Pr="00E4789B">
        <w:rPr>
          <w:rFonts w:ascii="Times New Roman" w:hAnsi="Times New Roman" w:cs="Times New Roman"/>
          <w:bCs/>
          <w:sz w:val="25"/>
          <w:szCs w:val="25"/>
        </w:rPr>
        <w:t>кадастровый номер 62:11:0000000:95;</w:t>
      </w:r>
    </w:p>
    <w:p w14:paraId="5760B445" w14:textId="3F1E2F96" w:rsidR="00233213" w:rsidRDefault="00233213" w:rsidP="00E4789B">
      <w:pPr>
        <w:suppressAutoHyphens/>
        <w:spacing w:after="0" w:line="240" w:lineRule="auto"/>
        <w:ind w:firstLine="709"/>
        <w:rPr>
          <w:rFonts w:ascii="Times New Roman" w:hAnsi="Times New Roman" w:cs="Times New Roman"/>
          <w:bCs/>
          <w:sz w:val="25"/>
          <w:szCs w:val="25"/>
        </w:rPr>
      </w:pPr>
      <w:r w:rsidRPr="00E4789B">
        <w:rPr>
          <w:rFonts w:ascii="Times New Roman" w:hAnsi="Times New Roman" w:cs="Times New Roman"/>
          <w:b/>
          <w:sz w:val="25"/>
          <w:szCs w:val="25"/>
        </w:rPr>
        <w:t>Объект 2</w:t>
      </w:r>
      <w:r w:rsidRPr="00E4789B">
        <w:rPr>
          <w:rFonts w:ascii="Times New Roman" w:hAnsi="Times New Roman" w:cs="Times New Roman"/>
          <w:bCs/>
          <w:sz w:val="25"/>
          <w:szCs w:val="25"/>
        </w:rPr>
        <w:t xml:space="preserve"> Земельный участок площадь 13 556 кв.м +/- 82 кв.м, </w:t>
      </w:r>
      <w:r w:rsidR="00E4789B" w:rsidRPr="00E4789B">
        <w:rPr>
          <w:rFonts w:ascii="Times New Roman" w:hAnsi="Times New Roman" w:cs="Times New Roman"/>
          <w:bCs/>
          <w:sz w:val="25"/>
          <w:szCs w:val="25"/>
        </w:rPr>
        <w:t xml:space="preserve">категория земель: земли сельскохозяйственного назначения, разрешенное использование: для несельскохозяйственных целей, </w:t>
      </w:r>
      <w:r w:rsidRPr="00E4789B">
        <w:rPr>
          <w:rFonts w:ascii="Times New Roman" w:hAnsi="Times New Roman" w:cs="Times New Roman"/>
          <w:bCs/>
          <w:sz w:val="25"/>
          <w:szCs w:val="25"/>
        </w:rPr>
        <w:t>кадастровый номер 62:11:0090105:235</w:t>
      </w:r>
      <w:r w:rsidR="007A1930">
        <w:rPr>
          <w:rFonts w:ascii="Times New Roman" w:hAnsi="Times New Roman" w:cs="Times New Roman"/>
          <w:bCs/>
          <w:sz w:val="25"/>
          <w:szCs w:val="25"/>
        </w:rPr>
        <w:t>.</w:t>
      </w:r>
    </w:p>
    <w:p w14:paraId="69BA2D8C" w14:textId="273FBC63" w:rsidR="00E4789B" w:rsidRPr="00E4789B" w:rsidRDefault="00E4789B" w:rsidP="00E4789B">
      <w:pPr>
        <w:tabs>
          <w:tab w:val="left" w:pos="567"/>
        </w:tabs>
        <w:spacing w:after="0" w:line="240" w:lineRule="auto"/>
        <w:ind w:right="-426"/>
        <w:rPr>
          <w:rFonts w:ascii="Times New Roman" w:hAnsi="Times New Roman" w:cs="Times New Roman"/>
          <w:b/>
          <w:bCs/>
          <w:sz w:val="25"/>
          <w:szCs w:val="25"/>
        </w:rPr>
      </w:pPr>
      <w:r w:rsidRPr="00E4789B">
        <w:rPr>
          <w:rFonts w:ascii="Times New Roman" w:hAnsi="Times New Roman" w:cs="Times New Roman"/>
          <w:b/>
          <w:bCs/>
          <w:sz w:val="25"/>
          <w:szCs w:val="25"/>
        </w:rPr>
        <w:t xml:space="preserve">Ограничение прав и обременения: Объект 1 и Объект 2 </w:t>
      </w:r>
      <w:r w:rsidRPr="00E4789B">
        <w:rPr>
          <w:rFonts w:ascii="Times New Roman" w:hAnsi="Times New Roman" w:cs="Times New Roman"/>
          <w:b/>
          <w:sz w:val="25"/>
          <w:szCs w:val="25"/>
          <w:lang w:eastAsia="ar-SA"/>
        </w:rPr>
        <w:t>находя</w:t>
      </w:r>
      <w:r w:rsidR="00FB76E0">
        <w:rPr>
          <w:rFonts w:ascii="Times New Roman" w:hAnsi="Times New Roman" w:cs="Times New Roman"/>
          <w:b/>
          <w:sz w:val="25"/>
          <w:szCs w:val="25"/>
          <w:lang w:eastAsia="ar-SA"/>
        </w:rPr>
        <w:t>тся</w:t>
      </w:r>
      <w:r w:rsidRPr="00E4789B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в залоге</w:t>
      </w:r>
      <w:r w:rsidR="00A07060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(ипотека)</w:t>
      </w:r>
      <w:r w:rsidRPr="00E4789B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у </w:t>
      </w:r>
      <w:r w:rsidRPr="00E4789B">
        <w:rPr>
          <w:rFonts w:ascii="Times New Roman" w:hAnsi="Times New Roman" w:cs="Times New Roman"/>
          <w:b/>
          <w:sz w:val="25"/>
          <w:szCs w:val="25"/>
        </w:rPr>
        <w:t>ООО «КБ «Межтрастбанк»</w:t>
      </w:r>
      <w:r w:rsidRPr="00E4789B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0EAA6B29" w14:textId="77777777" w:rsidR="00E4789B" w:rsidRPr="00E4789B" w:rsidRDefault="00E4789B" w:rsidP="00E4789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E4789B">
        <w:rPr>
          <w:rFonts w:ascii="Times New Roman" w:hAnsi="Times New Roman" w:cs="Times New Roman"/>
          <w:sz w:val="25"/>
          <w:szCs w:val="25"/>
        </w:rPr>
        <w:t>Начальная цена реализации Имущества</w:t>
      </w:r>
      <w:r w:rsidRPr="00E4789B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7 700 000,00 руб.</w:t>
      </w:r>
    </w:p>
    <w:p w14:paraId="602B86BE" w14:textId="669F7723" w:rsidR="00516C38" w:rsidRPr="00E4789B" w:rsidRDefault="00CB0627" w:rsidP="00E4789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yellow"/>
        </w:rPr>
      </w:pPr>
      <w:r w:rsidRPr="00E4789B">
        <w:rPr>
          <w:rFonts w:ascii="Times New Roman" w:hAnsi="Times New Roman" w:cs="Times New Roman"/>
          <w:color w:val="000000"/>
          <w:sz w:val="25"/>
          <w:szCs w:val="25"/>
        </w:rPr>
        <w:t>П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>одробн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>ая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информаци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>я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о </w:t>
      </w:r>
      <w:r w:rsidR="00F32FD7" w:rsidRPr="00E4789B">
        <w:rPr>
          <w:rFonts w:ascii="Times New Roman" w:hAnsi="Times New Roman" w:cs="Times New Roman"/>
          <w:color w:val="000000"/>
          <w:sz w:val="25"/>
          <w:szCs w:val="25"/>
        </w:rPr>
        <w:t>Л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>от</w:t>
      </w:r>
      <w:r w:rsidR="001102A6" w:rsidRPr="00E4789B">
        <w:rPr>
          <w:rFonts w:ascii="Times New Roman" w:hAnsi="Times New Roman" w:cs="Times New Roman"/>
          <w:color w:val="000000"/>
          <w:sz w:val="25"/>
          <w:szCs w:val="25"/>
        </w:rPr>
        <w:t>ах</w:t>
      </w:r>
      <w:r w:rsidR="00985AF0" w:rsidRPr="00E4789B">
        <w:rPr>
          <w:rFonts w:ascii="Times New Roman" w:hAnsi="Times New Roman" w:cs="Times New Roman"/>
          <w:color w:val="000000"/>
          <w:sz w:val="25"/>
          <w:szCs w:val="25"/>
        </w:rPr>
        <w:t>, их описания</w:t>
      </w:r>
      <w:r w:rsidR="00947A7F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и полный текст информационного сообщения</w:t>
      </w:r>
      <w:r w:rsidRPr="00E4789B">
        <w:rPr>
          <w:rFonts w:ascii="Times New Roman" w:hAnsi="Times New Roman" w:cs="Times New Roman"/>
          <w:color w:val="000000"/>
          <w:sz w:val="25"/>
          <w:szCs w:val="25"/>
        </w:rPr>
        <w:t>: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 на сайте ОТ </w:t>
      </w:r>
      <w:hyperlink r:id="rId7" w:history="1">
        <w:r w:rsidR="00985AF0" w:rsidRPr="00E4789B">
          <w:rPr>
            <w:rStyle w:val="a4"/>
            <w:rFonts w:ascii="Times New Roman" w:hAnsi="Times New Roman" w:cs="Times New Roman"/>
            <w:sz w:val="25"/>
            <w:szCs w:val="25"/>
          </w:rPr>
          <w:t>http://www.auction-house.ru/</w:t>
        </w:r>
      </w:hyperlink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803D15" w:rsidRPr="00E4789B">
        <w:rPr>
          <w:rFonts w:ascii="Times New Roman" w:hAnsi="Times New Roman" w:cs="Times New Roman"/>
          <w:color w:val="000000"/>
          <w:sz w:val="25"/>
          <w:szCs w:val="25"/>
        </w:rPr>
        <w:t xml:space="preserve">ЕФРСБ </w:t>
      </w:r>
      <w:r w:rsidR="00803D15" w:rsidRPr="00E4789B">
        <w:rPr>
          <w:rFonts w:ascii="Times New Roman" w:hAnsi="Times New Roman" w:cs="Times New Roman"/>
          <w:sz w:val="25"/>
          <w:szCs w:val="25"/>
        </w:rPr>
        <w:t>(</w:t>
      </w:r>
      <w:hyperlink r:id="rId8" w:history="1">
        <w:r w:rsidR="00803D15" w:rsidRPr="00E4789B">
          <w:rPr>
            <w:rStyle w:val="a4"/>
            <w:rFonts w:ascii="Times New Roman" w:hAnsi="Times New Roman" w:cs="Times New Roman"/>
            <w:sz w:val="25"/>
            <w:szCs w:val="25"/>
          </w:rPr>
          <w:t>http://fedresurs.ru/</w:t>
        </w:r>
      </w:hyperlink>
      <w:r w:rsidR="00803D15" w:rsidRPr="00E4789B">
        <w:rPr>
          <w:rFonts w:ascii="Times New Roman" w:hAnsi="Times New Roman" w:cs="Times New Roman"/>
          <w:sz w:val="25"/>
          <w:szCs w:val="25"/>
        </w:rPr>
        <w:t xml:space="preserve">) и </w:t>
      </w:r>
      <w:r w:rsidR="00516C38" w:rsidRPr="00E4789B">
        <w:rPr>
          <w:rFonts w:ascii="Times New Roman" w:hAnsi="Times New Roman" w:cs="Times New Roman"/>
          <w:color w:val="000000"/>
          <w:sz w:val="25"/>
          <w:szCs w:val="25"/>
        </w:rPr>
        <w:t>ЭП.</w:t>
      </w:r>
    </w:p>
    <w:p w14:paraId="337BDC4D" w14:textId="49CB606C" w:rsidR="00564FBB" w:rsidRPr="00E4789B" w:rsidRDefault="00516C38" w:rsidP="00E478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5"/>
          <w:szCs w:val="25"/>
        </w:rPr>
      </w:pPr>
      <w:r w:rsidRPr="00E4789B">
        <w:rPr>
          <w:color w:val="000000"/>
          <w:sz w:val="25"/>
          <w:szCs w:val="25"/>
        </w:rPr>
        <w:t xml:space="preserve">Торги проводятся путем повышения </w:t>
      </w:r>
      <w:r w:rsidR="00BD126E" w:rsidRPr="00E4789B">
        <w:rPr>
          <w:color w:val="000000"/>
          <w:sz w:val="25"/>
          <w:szCs w:val="25"/>
        </w:rPr>
        <w:t xml:space="preserve">НЦ </w:t>
      </w:r>
      <w:r w:rsidR="00985AF0" w:rsidRPr="00E4789B">
        <w:rPr>
          <w:color w:val="000000"/>
          <w:sz w:val="25"/>
          <w:szCs w:val="25"/>
        </w:rPr>
        <w:t>Лот</w:t>
      </w:r>
      <w:r w:rsidRPr="00E4789B">
        <w:rPr>
          <w:color w:val="000000"/>
          <w:sz w:val="25"/>
          <w:szCs w:val="25"/>
        </w:rPr>
        <w:t xml:space="preserve"> на величину, кратную величине шага аукциона</w:t>
      </w:r>
      <w:r w:rsidRPr="00E4789B">
        <w:rPr>
          <w:b/>
          <w:color w:val="000000"/>
          <w:sz w:val="25"/>
          <w:szCs w:val="25"/>
        </w:rPr>
        <w:t xml:space="preserve">. Шаг аукциона – </w:t>
      </w:r>
      <w:r w:rsidR="00A57F9C" w:rsidRPr="00E4789B">
        <w:rPr>
          <w:b/>
          <w:sz w:val="25"/>
          <w:szCs w:val="25"/>
        </w:rPr>
        <w:t>5</w:t>
      </w:r>
      <w:r w:rsidR="00BC7B2C" w:rsidRPr="00E4789B">
        <w:rPr>
          <w:b/>
          <w:sz w:val="25"/>
          <w:szCs w:val="25"/>
        </w:rPr>
        <w:t xml:space="preserve"> (</w:t>
      </w:r>
      <w:r w:rsidR="00A57F9C" w:rsidRPr="00E4789B">
        <w:rPr>
          <w:b/>
          <w:sz w:val="25"/>
          <w:szCs w:val="25"/>
        </w:rPr>
        <w:t>пят</w:t>
      </w:r>
      <w:r w:rsidR="00BC7B2C" w:rsidRPr="00E4789B">
        <w:rPr>
          <w:b/>
          <w:sz w:val="25"/>
          <w:szCs w:val="25"/>
        </w:rPr>
        <w:t xml:space="preserve">ь) </w:t>
      </w:r>
      <w:r w:rsidR="007E5975" w:rsidRPr="00E4789B">
        <w:rPr>
          <w:b/>
          <w:color w:val="000000"/>
          <w:sz w:val="25"/>
          <w:szCs w:val="25"/>
        </w:rPr>
        <w:t>%</w:t>
      </w:r>
      <w:r w:rsidRPr="00E4789B">
        <w:rPr>
          <w:color w:val="000000"/>
          <w:sz w:val="25"/>
          <w:szCs w:val="25"/>
        </w:rPr>
        <w:t xml:space="preserve"> от </w:t>
      </w:r>
      <w:r w:rsidR="00BD126E" w:rsidRPr="00E4789B">
        <w:rPr>
          <w:color w:val="000000"/>
          <w:sz w:val="25"/>
          <w:szCs w:val="25"/>
        </w:rPr>
        <w:t>НЦ</w:t>
      </w:r>
      <w:r w:rsidRPr="00E4789B">
        <w:rPr>
          <w:color w:val="000000"/>
          <w:sz w:val="25"/>
          <w:szCs w:val="25"/>
        </w:rPr>
        <w:t xml:space="preserve"> </w:t>
      </w:r>
      <w:r w:rsidR="00A57F9C" w:rsidRPr="00E4789B">
        <w:rPr>
          <w:color w:val="000000"/>
          <w:sz w:val="25"/>
          <w:szCs w:val="25"/>
        </w:rPr>
        <w:t>Лота</w:t>
      </w:r>
      <w:r w:rsidRPr="00E4789B">
        <w:rPr>
          <w:color w:val="000000"/>
          <w:sz w:val="25"/>
          <w:szCs w:val="25"/>
        </w:rPr>
        <w:t>.</w:t>
      </w:r>
    </w:p>
    <w:p w14:paraId="52E52B17" w14:textId="251FF205" w:rsidR="001A74F2" w:rsidRPr="00F86164" w:rsidRDefault="00DB0A7D" w:rsidP="00E478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E4789B">
        <w:rPr>
          <w:b/>
          <w:bCs/>
          <w:color w:val="000000" w:themeColor="text1"/>
          <w:sz w:val="25"/>
          <w:szCs w:val="25"/>
        </w:rPr>
        <w:t>Дата и время проведения Торгов</w:t>
      </w:r>
      <w:r w:rsidRPr="00E4789B">
        <w:rPr>
          <w:bCs/>
          <w:color w:val="000000" w:themeColor="text1"/>
          <w:sz w:val="25"/>
          <w:szCs w:val="25"/>
        </w:rPr>
        <w:t>:</w:t>
      </w:r>
      <w:r w:rsidRPr="00E4789B">
        <w:rPr>
          <w:b/>
          <w:bCs/>
          <w:color w:val="000000" w:themeColor="text1"/>
          <w:sz w:val="25"/>
          <w:szCs w:val="25"/>
        </w:rPr>
        <w:t xml:space="preserve"> </w:t>
      </w:r>
      <w:r w:rsidR="00F86164" w:rsidRPr="00F86164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02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.1</w:t>
      </w:r>
      <w:r w:rsidR="00F86164" w:rsidRPr="00F86164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2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.2022</w:t>
      </w:r>
      <w:r w:rsidR="00564FBB" w:rsidRPr="00F86164">
        <w:rPr>
          <w:rFonts w:eastAsia="Calibr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4F3380" w:rsidRPr="00F86164">
        <w:rPr>
          <w:b/>
          <w:bCs/>
          <w:color w:val="000000" w:themeColor="text1"/>
          <w:sz w:val="25"/>
          <w:szCs w:val="25"/>
        </w:rPr>
        <w:t>с</w:t>
      </w:r>
      <w:r w:rsidRPr="00F86164">
        <w:rPr>
          <w:b/>
          <w:bCs/>
          <w:color w:val="000000" w:themeColor="text1"/>
          <w:sz w:val="25"/>
          <w:szCs w:val="25"/>
        </w:rPr>
        <w:t xml:space="preserve"> </w:t>
      </w:r>
      <w:r w:rsidR="003154D9" w:rsidRPr="00F86164">
        <w:rPr>
          <w:b/>
          <w:bCs/>
          <w:color w:val="000000" w:themeColor="text1"/>
          <w:sz w:val="25"/>
          <w:szCs w:val="25"/>
        </w:rPr>
        <w:t>1</w:t>
      </w:r>
      <w:r w:rsidR="00803D15" w:rsidRPr="00F86164">
        <w:rPr>
          <w:b/>
          <w:bCs/>
          <w:color w:val="000000" w:themeColor="text1"/>
          <w:sz w:val="25"/>
          <w:szCs w:val="25"/>
        </w:rPr>
        <w:t>0</w:t>
      </w:r>
      <w:r w:rsidRPr="00F86164">
        <w:rPr>
          <w:b/>
          <w:bCs/>
          <w:color w:val="000000" w:themeColor="text1"/>
          <w:sz w:val="25"/>
          <w:szCs w:val="25"/>
        </w:rPr>
        <w:t>:00</w:t>
      </w:r>
      <w:r w:rsidR="001762EF" w:rsidRPr="00F86164">
        <w:rPr>
          <w:b/>
          <w:bCs/>
          <w:color w:val="000000" w:themeColor="text1"/>
          <w:sz w:val="25"/>
          <w:szCs w:val="25"/>
        </w:rPr>
        <w:t xml:space="preserve"> </w:t>
      </w:r>
      <w:r w:rsidR="001762EF" w:rsidRPr="00F86164">
        <w:rPr>
          <w:bCs/>
          <w:color w:val="000000" w:themeColor="text1"/>
          <w:sz w:val="25"/>
          <w:szCs w:val="25"/>
        </w:rPr>
        <w:t xml:space="preserve">(время </w:t>
      </w:r>
      <w:r w:rsidR="000A1758" w:rsidRPr="00F86164">
        <w:rPr>
          <w:bCs/>
          <w:color w:val="000000" w:themeColor="text1"/>
          <w:sz w:val="25"/>
          <w:szCs w:val="25"/>
        </w:rPr>
        <w:t>здесь и далее</w:t>
      </w:r>
      <w:r w:rsidR="001762EF" w:rsidRPr="00F86164">
        <w:rPr>
          <w:bCs/>
          <w:color w:val="000000" w:themeColor="text1"/>
          <w:sz w:val="25"/>
          <w:szCs w:val="25"/>
        </w:rPr>
        <w:t xml:space="preserve"> - МСК)</w:t>
      </w:r>
      <w:r w:rsidRPr="00F86164">
        <w:rPr>
          <w:b/>
          <w:bCs/>
          <w:color w:val="000000" w:themeColor="text1"/>
          <w:sz w:val="25"/>
          <w:szCs w:val="25"/>
        </w:rPr>
        <w:t xml:space="preserve">. </w:t>
      </w:r>
      <w:bookmarkStart w:id="3" w:name="_Hlk13046011"/>
      <w:r w:rsidR="001A74F2" w:rsidRPr="00F86164">
        <w:rPr>
          <w:b/>
          <w:color w:val="000000" w:themeColor="text1"/>
          <w:sz w:val="25"/>
          <w:szCs w:val="25"/>
        </w:rPr>
        <w:t>Срок приема заявок на участие в Торгах</w:t>
      </w:r>
      <w:r w:rsidR="00576ED6" w:rsidRPr="00F86164">
        <w:rPr>
          <w:b/>
          <w:bCs/>
          <w:color w:val="000000" w:themeColor="text1"/>
          <w:sz w:val="25"/>
          <w:szCs w:val="25"/>
        </w:rPr>
        <w:t xml:space="preserve"> 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>с</w:t>
      </w:r>
      <w:r w:rsidR="00564FBB" w:rsidRPr="00F86164">
        <w:rPr>
          <w:rFonts w:eastAsia="Calibri"/>
          <w:color w:val="000000" w:themeColor="text1"/>
          <w:sz w:val="25"/>
          <w:szCs w:val="25"/>
        </w:rPr>
        <w:t xml:space="preserve"> </w:t>
      </w:r>
      <w:r w:rsidR="00F86164" w:rsidRPr="00F86164">
        <w:rPr>
          <w:rFonts w:eastAsia="Calibri"/>
          <w:b/>
          <w:bCs/>
          <w:color w:val="000000" w:themeColor="text1"/>
          <w:sz w:val="25"/>
          <w:szCs w:val="25"/>
        </w:rPr>
        <w:t>25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>.</w:t>
      </w:r>
      <w:r w:rsidR="00F9000F" w:rsidRPr="00F86164">
        <w:rPr>
          <w:rFonts w:eastAsia="Calibri"/>
          <w:b/>
          <w:bCs/>
          <w:color w:val="000000" w:themeColor="text1"/>
          <w:sz w:val="25"/>
          <w:szCs w:val="25"/>
        </w:rPr>
        <w:t>10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 xml:space="preserve">.2022 с 11 час. </w:t>
      </w:r>
      <w:r w:rsidR="00B34856" w:rsidRPr="001018EB">
        <w:rPr>
          <w:rFonts w:eastAsia="Calibri"/>
          <w:b/>
          <w:bCs/>
          <w:color w:val="000000" w:themeColor="text1"/>
          <w:sz w:val="25"/>
          <w:szCs w:val="25"/>
        </w:rPr>
        <w:t>3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 xml:space="preserve">0 мин. (время мск) по </w:t>
      </w:r>
      <w:bookmarkStart w:id="4" w:name="_Hlk109211639"/>
      <w:r w:rsidR="00F86164" w:rsidRPr="00F86164">
        <w:rPr>
          <w:rFonts w:eastAsia="Calibri"/>
          <w:b/>
          <w:bCs/>
          <w:color w:val="000000" w:themeColor="text1"/>
          <w:sz w:val="25"/>
          <w:szCs w:val="25"/>
        </w:rPr>
        <w:t>30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>.1</w:t>
      </w:r>
      <w:r w:rsidR="00F9000F" w:rsidRPr="00F86164">
        <w:rPr>
          <w:rFonts w:eastAsia="Calibri"/>
          <w:b/>
          <w:bCs/>
          <w:color w:val="000000" w:themeColor="text1"/>
          <w:sz w:val="25"/>
          <w:szCs w:val="25"/>
        </w:rPr>
        <w:t>1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 xml:space="preserve">.2022 </w:t>
      </w:r>
      <w:bookmarkEnd w:id="4"/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>до 23 час 00 мин</w:t>
      </w:r>
      <w:r w:rsidR="00564FBB" w:rsidRPr="00F86164">
        <w:rPr>
          <w:rFonts w:eastAsia="Calibri"/>
          <w:color w:val="000000" w:themeColor="text1"/>
          <w:sz w:val="25"/>
          <w:szCs w:val="25"/>
        </w:rPr>
        <w:t xml:space="preserve">. </w:t>
      </w:r>
      <w:bookmarkEnd w:id="3"/>
      <w:r w:rsidR="00BD126E" w:rsidRPr="00F86164">
        <w:rPr>
          <w:color w:val="000000" w:themeColor="text1"/>
          <w:sz w:val="25"/>
          <w:szCs w:val="25"/>
        </w:rPr>
        <w:t xml:space="preserve">Определение участников Торгов – </w:t>
      </w:r>
      <w:r w:rsidR="00F86164" w:rsidRPr="00F86164">
        <w:rPr>
          <w:rFonts w:eastAsia="Calibri"/>
          <w:b/>
          <w:bCs/>
          <w:color w:val="000000" w:themeColor="text1"/>
          <w:sz w:val="25"/>
          <w:szCs w:val="25"/>
        </w:rPr>
        <w:t>01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>.1</w:t>
      </w:r>
      <w:r w:rsidR="00F86164" w:rsidRPr="00F86164">
        <w:rPr>
          <w:rFonts w:eastAsia="Calibri"/>
          <w:b/>
          <w:bCs/>
          <w:color w:val="000000" w:themeColor="text1"/>
          <w:sz w:val="25"/>
          <w:szCs w:val="25"/>
        </w:rPr>
        <w:t>2</w:t>
      </w:r>
      <w:r w:rsidR="00564FBB" w:rsidRPr="00F86164">
        <w:rPr>
          <w:rFonts w:eastAsia="Calibri"/>
          <w:b/>
          <w:bCs/>
          <w:color w:val="000000" w:themeColor="text1"/>
          <w:sz w:val="25"/>
          <w:szCs w:val="25"/>
        </w:rPr>
        <w:t>.2022 в 18 час. 00 мин</w:t>
      </w:r>
      <w:r w:rsidR="00564FBB" w:rsidRPr="00F86164">
        <w:rPr>
          <w:rFonts w:eastAsia="Calibri"/>
          <w:color w:val="000000" w:themeColor="text1"/>
          <w:sz w:val="25"/>
          <w:szCs w:val="25"/>
        </w:rPr>
        <w:t xml:space="preserve">., </w:t>
      </w:r>
      <w:r w:rsidR="00BD126E" w:rsidRPr="00F86164">
        <w:rPr>
          <w:color w:val="000000" w:themeColor="text1"/>
          <w:sz w:val="25"/>
          <w:szCs w:val="25"/>
        </w:rPr>
        <w:t>оформляется протоколом об определении участников Торгов.</w:t>
      </w:r>
    </w:p>
    <w:p w14:paraId="1CCF8BB4" w14:textId="17C6BF2F" w:rsidR="00947A7F" w:rsidRPr="005E14A1" w:rsidRDefault="00947A7F" w:rsidP="005E14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4A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предложивший наибольшую цену за Лот, но не ниже </w:t>
      </w:r>
      <w:r w:rsidR="00BD126E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Лота. Результаты Торгов оформляются </w:t>
      </w:r>
      <w:r w:rsidR="003555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их проведения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протоколом о результатах проведения Торгов</w:t>
      </w:r>
      <w:r w:rsidR="003555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</w:t>
      </w:r>
      <w:r w:rsidR="003555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верждаем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555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555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</w:t>
      </w:r>
      <w:r w:rsidR="003555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ЭП.</w:t>
      </w:r>
    </w:p>
    <w:p w14:paraId="3F164800" w14:textId="1990C331" w:rsidR="001A74F2" w:rsidRPr="005E14A1" w:rsidRDefault="001A74F2" w:rsidP="005E14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="00C44945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признания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945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Торгов, назначенных на </w:t>
      </w:r>
      <w:r w:rsidR="00F86164" w:rsidRPr="00F861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02.12.2022</w:t>
      </w:r>
      <w:r w:rsidR="00C44945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несостоявшимися в связи с отсутствием поступивших заявок</w:t>
      </w:r>
      <w:r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18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1.2022 в 10 час. 00 мин.</w:t>
      </w:r>
      <w:r w:rsidR="00585C50" w:rsidRPr="00F861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ЭП будут проведены</w:t>
      </w:r>
      <w:r w:rsidRPr="00F861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повторные Торги</w:t>
      </w:r>
      <w:r w:rsidR="00C44945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 снижением </w:t>
      </w:r>
      <w:r w:rsidR="00BD126E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НЦ</w:t>
      </w:r>
      <w:r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975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="00BD126E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="00FA5D33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BD126E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10 </w:t>
      </w:r>
      <w:r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B0A7D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BD126E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есять) </w:t>
      </w:r>
      <w:r w:rsidR="00DB0A7D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B0A7D" w:rsidRPr="00F86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A7D" w:rsidRPr="00F861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приема заявок на участие в повторных Торгах</w:t>
      </w:r>
      <w:r w:rsidR="007E5975" w:rsidRPr="00F861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DB0A7D" w:rsidRPr="00F861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</w:t>
      </w:r>
      <w:r w:rsidR="00585C50" w:rsidRPr="00F861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.1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91DBD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2022 с 11 час. 00 мин. (время мск) по </w:t>
      </w:r>
      <w:bookmarkStart w:id="5" w:name="_Hlk109211692"/>
      <w:r w:rsidR="00691DBD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01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5"/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до 23 час 00 мин.</w:t>
      </w:r>
      <w:r w:rsidR="00585C50" w:rsidRPr="00F861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126E" w:rsidRPr="00F86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участников Торгов – 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17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01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F86164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585C50" w:rsidRPr="00F861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</w:t>
      </w:r>
      <w:r w:rsidR="00585C50" w:rsidRPr="00F861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D126E" w:rsidRPr="00F86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26E" w:rsidRPr="005E14A1">
        <w:rPr>
          <w:rFonts w:ascii="Times New Roman" w:hAnsi="Times New Roman" w:cs="Times New Roman"/>
          <w:color w:val="000000"/>
          <w:sz w:val="24"/>
          <w:szCs w:val="24"/>
        </w:rPr>
        <w:t>оформляется протоколом об определении участников Торгов.</w:t>
      </w:r>
    </w:p>
    <w:p w14:paraId="477C875A" w14:textId="33C2D888" w:rsidR="00F349CF" w:rsidRPr="005E14A1" w:rsidRDefault="00F349CF" w:rsidP="005E14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lk113636292"/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Торгах допускаются любые юр. и физ. лица, </w:t>
      </w:r>
      <w:r w:rsidR="00B75A9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зарегистрированные в установленном порядке на ЭП,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представившие в установл</w:t>
      </w:r>
      <w:r w:rsidR="00B75A9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енный срок заявку на участие в Торгах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перечислившие задаток в установленном порядке</w:t>
      </w:r>
      <w:r w:rsidR="00B75A9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Заявитель)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на участие в </w:t>
      </w:r>
      <w:r w:rsidR="00B75A92" w:rsidRPr="005E14A1">
        <w:rPr>
          <w:rFonts w:ascii="Times New Roman" w:eastAsia="Times New Roman" w:hAnsi="Times New Roman" w:cs="Times New Roman"/>
          <w:sz w:val="24"/>
          <w:szCs w:val="24"/>
        </w:rPr>
        <w:t xml:space="preserve">Торгах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 w:rsidR="00427CDD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(ЭЦП) </w:t>
      </w:r>
      <w:r w:rsidR="00B75A9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 должна содержать сведения и копии документов</w:t>
      </w:r>
      <w:r w:rsidR="00427CDD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заверенные ЭЦП,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требованиям п. 11 ст. 110 </w:t>
      </w:r>
      <w:r w:rsidR="00B75A9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</w:t>
      </w:r>
      <w:r w:rsidR="00504A85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существление действий от имени З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</w:t>
      </w:r>
      <w:r w:rsidR="00330259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отсутствии заинтересованности З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аявителя по отношению к </w:t>
      </w:r>
      <w:r w:rsidR="00330259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олжнику, кредиторам, КУ и о характере этой заинтересованности, сведения об участии в капитале </w:t>
      </w:r>
      <w:r w:rsidR="00330259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КУ, СРО арбитражных управляющих, членом или руководителем которой является КУ.</w:t>
      </w:r>
    </w:p>
    <w:p w14:paraId="4A345365" w14:textId="4F20E892" w:rsidR="00566C9E" w:rsidRDefault="00566C9E" w:rsidP="005E14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7" w:name="_Hlk13069141"/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</w:t>
      </w:r>
      <w:bookmarkEnd w:id="7"/>
      <w:r w:rsidR="00994011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31E871" w14:textId="141F00B8" w:rsidR="00A07060" w:rsidRPr="005950F5" w:rsidRDefault="00A07060" w:rsidP="00A0706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</w:pPr>
      <w:r w:rsidRPr="005950F5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Pr="005950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адаток – 20 % от начальной цены Лота</w:t>
      </w:r>
      <w:r w:rsidRPr="005950F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,</w:t>
      </w:r>
      <w:r w:rsidRPr="005950F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установленн</w:t>
      </w:r>
      <w:r w:rsidR="001018EB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о</w:t>
      </w:r>
      <w:r w:rsidRPr="005950F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й для Торгов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/определенного периода ТППП,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 должен поступить </w:t>
      </w:r>
      <w:r w:rsidRPr="005950F5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>на счет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 </w:t>
      </w:r>
      <w:r w:rsidRPr="005950F5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Pr="005950F5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>не позднее даты и времени окончания приема заявок на участие в Торгах</w:t>
      </w: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>/ТППП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. </w:t>
      </w:r>
    </w:p>
    <w:p w14:paraId="37AEEB20" w14:textId="77777777" w:rsidR="00A07060" w:rsidRDefault="00A07060" w:rsidP="00A07060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50F5">
        <w:rPr>
          <w:rFonts w:ascii="Times New Roman" w:hAnsi="Times New Roman" w:cs="Times New Roman"/>
          <w:color w:val="000000"/>
          <w:sz w:val="25"/>
          <w:szCs w:val="25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</w:t>
      </w:r>
      <w:r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на </w:t>
      </w:r>
      <w:r>
        <w:rPr>
          <w:rFonts w:ascii="Times New Roman" w:hAnsi="Times New Roman" w:cs="Times New Roman"/>
          <w:color w:val="000000"/>
          <w:sz w:val="25"/>
          <w:szCs w:val="25"/>
        </w:rPr>
        <w:t>ЭП.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4C7F0DAE" w14:textId="77777777" w:rsidR="00A07060" w:rsidRDefault="00A07060" w:rsidP="00A07060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Реквизиты расчетного счета для внесения задатка: </w:t>
      </w:r>
    </w:p>
    <w:p w14:paraId="413CAAFF" w14:textId="77777777" w:rsidR="00A07060" w:rsidRDefault="00A07060" w:rsidP="00A07060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50F5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4F78C9DC" w14:textId="0A134637" w:rsidR="00A07060" w:rsidRPr="005950F5" w:rsidRDefault="00A07060" w:rsidP="00A07060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В назначении платежа необходимо указывать: </w:t>
      </w:r>
      <w:r w:rsidRPr="005950F5">
        <w:rPr>
          <w:rFonts w:ascii="Times New Roman" w:hAnsi="Times New Roman" w:cs="Times New Roman"/>
          <w:b/>
          <w:color w:val="000000"/>
          <w:sz w:val="25"/>
          <w:szCs w:val="25"/>
        </w:rPr>
        <w:t>«№ Л/с ....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5950F5">
        <w:rPr>
          <w:rFonts w:ascii="Times New Roman" w:hAnsi="Times New Roman" w:cs="Times New Roman"/>
          <w:b/>
          <w:color w:val="000000"/>
          <w:sz w:val="25"/>
          <w:szCs w:val="25"/>
        </w:rPr>
        <w:t>Средства для проведения операций по обеспечению участия в электронных торгах. НДС не облагается».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обязанности по внесению суммы задатка третьими лицами не допускается. </w:t>
      </w:r>
      <w:r w:rsidRPr="00C33ED7">
        <w:rPr>
          <w:rFonts w:ascii="Times New Roman" w:hAnsi="Times New Roman" w:cs="Times New Roman"/>
          <w:color w:val="000000"/>
          <w:sz w:val="25"/>
          <w:szCs w:val="25"/>
        </w:rPr>
        <w:t>Документом, подтверждающим поступление задатка на счет ОТ, является выписка со счета ОТ.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о задатке и проект договора купли-продажи (далее - ДКП), заключаемого по итогам </w:t>
      </w:r>
      <w:bookmarkStart w:id="8" w:name="_Hlk13069070"/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Торгов/ТППП</w:t>
      </w:r>
      <w:bookmarkEnd w:id="8"/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размещены на ЭП.</w:t>
      </w:r>
    </w:p>
    <w:p w14:paraId="5A02B17E" w14:textId="77777777" w:rsidR="00FB76E0" w:rsidRDefault="00FB76E0" w:rsidP="00FB76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bookmarkStart w:id="9" w:name="_Hlk113636363"/>
      <w:bookmarkEnd w:id="6"/>
      <w:r w:rsidRPr="00FB76E0">
        <w:rPr>
          <w:rFonts w:ascii="Times New Roman" w:hAnsi="Times New Roman" w:cs="Times New Roman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Поверенному по тел. </w:t>
      </w:r>
      <w:r w:rsidRPr="00FB76E0">
        <w:rPr>
          <w:rFonts w:ascii="Times New Roman" w:hAnsi="Times New Roman" w:cs="Times New Roman"/>
          <w:b/>
          <w:bCs/>
          <w:sz w:val="25"/>
          <w:szCs w:val="25"/>
          <w:lang w:bidi="ru-RU"/>
        </w:rPr>
        <w:t xml:space="preserve">8(473)210-64-31, 8(916)600-02-13 и по e-mail: </w:t>
      </w:r>
      <w:hyperlink r:id="rId9" w:history="1">
        <w:r w:rsidRPr="00FB76E0">
          <w:rPr>
            <w:rStyle w:val="a4"/>
            <w:rFonts w:ascii="Times New Roman" w:hAnsi="Times New Roman" w:cs="Times New Roman"/>
            <w:b/>
            <w:bCs/>
            <w:sz w:val="25"/>
            <w:szCs w:val="25"/>
            <w:lang w:bidi="ru-RU"/>
          </w:rPr>
          <w:t>valek@auction-house.ru</w:t>
        </w:r>
      </w:hyperlink>
      <w:r w:rsidRPr="00FB76E0">
        <w:rPr>
          <w:rFonts w:ascii="Times New Roman" w:hAnsi="Times New Roman" w:cs="Times New Roman"/>
          <w:b/>
          <w:bCs/>
          <w:sz w:val="25"/>
          <w:szCs w:val="25"/>
          <w:lang w:bidi="ru-RU"/>
        </w:rPr>
        <w:t xml:space="preserve">  </w:t>
      </w:r>
      <w:r w:rsidRPr="00FB76E0">
        <w:rPr>
          <w:rFonts w:ascii="Times New Roman" w:hAnsi="Times New Roman" w:cs="Times New Roman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по предварительной записи по вышеуказанным контактным телефонам.</w:t>
      </w:r>
      <w:bookmarkEnd w:id="9"/>
    </w:p>
    <w:p w14:paraId="3090B4FF" w14:textId="7E1F70B6" w:rsidR="00CC67D2" w:rsidRPr="00FB76E0" w:rsidRDefault="00947A7F" w:rsidP="00FB76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5"/>
          <w:szCs w:val="25"/>
          <w:lang w:bidi="ru-RU"/>
        </w:rPr>
      </w:pP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 (Пяти) </w:t>
      </w:r>
      <w:r w:rsidR="00CC67D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дней с даты подписания протокола о результатах проведения Торгов/ТППП направляет Победителю предложение заключить ДКП с приложением его проекта. </w:t>
      </w:r>
      <w:r w:rsidR="00F349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ДКП заключается с </w:t>
      </w:r>
      <w:r w:rsidR="00566C9E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</w:t>
      </w:r>
      <w:r w:rsidR="00F349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5 дней с даты получения им ДКП от КУ. Оплата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Лота </w:t>
      </w:r>
      <w:r w:rsidRPr="005E14A1">
        <w:rPr>
          <w:rFonts w:ascii="Times New Roman" w:eastAsia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F349CF" w:rsidRPr="005E14A1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="00F349CF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счет Должника: </w:t>
      </w:r>
      <w:r w:rsidR="00F9033D" w:rsidRPr="00F9033D">
        <w:rPr>
          <w:rFonts w:ascii="Times New Roman" w:hAnsi="Times New Roman" w:cs="Times New Roman"/>
          <w:color w:val="000000" w:themeColor="text1"/>
          <w:sz w:val="24"/>
          <w:szCs w:val="24"/>
        </w:rPr>
        <w:t>р/с 40802810400060000084 в ООО Московский Инвестиционный Банк «ДАЛЕНА» (ООО МИБ «ДАЛЕНА»), БИК</w:t>
      </w:r>
      <w:r w:rsidR="00F9033D" w:rsidRPr="00F903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044525371, к/с 30101810845250000371</w:t>
      </w:r>
      <w:r w:rsidR="00C07111" w:rsidRPr="00F90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07111" w:rsidRPr="00631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получатель </w:t>
      </w:r>
      <w:r w:rsidR="005E14A1" w:rsidRPr="00631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ООО </w:t>
      </w:r>
      <w:r w:rsidR="00631FDE" w:rsidRPr="00631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"БАЗАЛЬТ"</w:t>
      </w:r>
      <w:r w:rsidR="00C07111" w:rsidRPr="00631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75DFB7B" w14:textId="6E814C69" w:rsidR="001A74F2" w:rsidRPr="005E14A1" w:rsidRDefault="001102A6" w:rsidP="005E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</w:t>
      </w:r>
      <w:r w:rsidR="001A74F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 продавец освобождаются от всех обязательств, связанных с проведением Торгов, заключением 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внесенный Победителем задаток ему не возвращается, а Торги </w:t>
      </w:r>
      <w:r w:rsidR="001A74F2" w:rsidRPr="005E14A1">
        <w:rPr>
          <w:rFonts w:ascii="Times New Roman" w:eastAsia="Times New Roman" w:hAnsi="Times New Roman" w:cs="Times New Roman"/>
          <w:sz w:val="24"/>
          <w:szCs w:val="24"/>
        </w:rPr>
        <w:t>признаются несостоявшимися.</w:t>
      </w:r>
    </w:p>
    <w:p w14:paraId="0660C715" w14:textId="38FB4574" w:rsidR="00CC67D2" w:rsidRPr="005E14A1" w:rsidRDefault="00CC67D2" w:rsidP="005E14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A1">
        <w:rPr>
          <w:rFonts w:ascii="Times New Roman" w:eastAsia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sectPr w:rsidR="00CC67D2" w:rsidRPr="005E14A1" w:rsidSect="009E003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110B"/>
    <w:multiLevelType w:val="hybridMultilevel"/>
    <w:tmpl w:val="208E3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6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A1758"/>
    <w:rsid w:val="000B4B27"/>
    <w:rsid w:val="000C75B8"/>
    <w:rsid w:val="000D1411"/>
    <w:rsid w:val="000E27E7"/>
    <w:rsid w:val="001018EB"/>
    <w:rsid w:val="001035C3"/>
    <w:rsid w:val="001102A6"/>
    <w:rsid w:val="00146673"/>
    <w:rsid w:val="00152B3C"/>
    <w:rsid w:val="001544F2"/>
    <w:rsid w:val="00165EBB"/>
    <w:rsid w:val="001743C2"/>
    <w:rsid w:val="001762EF"/>
    <w:rsid w:val="001A74F2"/>
    <w:rsid w:val="001B0441"/>
    <w:rsid w:val="001C136D"/>
    <w:rsid w:val="001C4FB4"/>
    <w:rsid w:val="001C5F17"/>
    <w:rsid w:val="001D3A56"/>
    <w:rsid w:val="001E0253"/>
    <w:rsid w:val="00214B12"/>
    <w:rsid w:val="00233213"/>
    <w:rsid w:val="00255850"/>
    <w:rsid w:val="002B390B"/>
    <w:rsid w:val="002B4E6C"/>
    <w:rsid w:val="002D21EA"/>
    <w:rsid w:val="002E3E07"/>
    <w:rsid w:val="002E5232"/>
    <w:rsid w:val="002E5C4B"/>
    <w:rsid w:val="0031447C"/>
    <w:rsid w:val="003154D9"/>
    <w:rsid w:val="00330259"/>
    <w:rsid w:val="0034218C"/>
    <w:rsid w:val="003555CF"/>
    <w:rsid w:val="00396672"/>
    <w:rsid w:val="003B02C0"/>
    <w:rsid w:val="003B2D37"/>
    <w:rsid w:val="003B7044"/>
    <w:rsid w:val="003C0C02"/>
    <w:rsid w:val="0040028D"/>
    <w:rsid w:val="0040536B"/>
    <w:rsid w:val="004137F6"/>
    <w:rsid w:val="00414667"/>
    <w:rsid w:val="00427CDD"/>
    <w:rsid w:val="0043029A"/>
    <w:rsid w:val="00443B1E"/>
    <w:rsid w:val="004718EF"/>
    <w:rsid w:val="0049312A"/>
    <w:rsid w:val="004A3971"/>
    <w:rsid w:val="004A554B"/>
    <w:rsid w:val="004E31DB"/>
    <w:rsid w:val="004F3380"/>
    <w:rsid w:val="00504A85"/>
    <w:rsid w:val="00516C38"/>
    <w:rsid w:val="00522FAC"/>
    <w:rsid w:val="00525B47"/>
    <w:rsid w:val="005373DB"/>
    <w:rsid w:val="00563127"/>
    <w:rsid w:val="00564FBB"/>
    <w:rsid w:val="00566C9E"/>
    <w:rsid w:val="0057555C"/>
    <w:rsid w:val="00576ED6"/>
    <w:rsid w:val="00581B2E"/>
    <w:rsid w:val="00585C50"/>
    <w:rsid w:val="00594A83"/>
    <w:rsid w:val="005A720D"/>
    <w:rsid w:val="005B4309"/>
    <w:rsid w:val="005C330C"/>
    <w:rsid w:val="005E14A1"/>
    <w:rsid w:val="005E228E"/>
    <w:rsid w:val="005E2DA9"/>
    <w:rsid w:val="00612722"/>
    <w:rsid w:val="00621976"/>
    <w:rsid w:val="0062279B"/>
    <w:rsid w:val="006271D4"/>
    <w:rsid w:val="00627730"/>
    <w:rsid w:val="00630564"/>
    <w:rsid w:val="00631FDE"/>
    <w:rsid w:val="006715B7"/>
    <w:rsid w:val="00672859"/>
    <w:rsid w:val="00690D93"/>
    <w:rsid w:val="00691DBD"/>
    <w:rsid w:val="00692132"/>
    <w:rsid w:val="006B4690"/>
    <w:rsid w:val="00717A9F"/>
    <w:rsid w:val="007578C7"/>
    <w:rsid w:val="007679DC"/>
    <w:rsid w:val="007A1930"/>
    <w:rsid w:val="007B48E0"/>
    <w:rsid w:val="007B6D49"/>
    <w:rsid w:val="007E5975"/>
    <w:rsid w:val="00803D15"/>
    <w:rsid w:val="00833D0C"/>
    <w:rsid w:val="0085185D"/>
    <w:rsid w:val="00883CD6"/>
    <w:rsid w:val="00886424"/>
    <w:rsid w:val="008B2921"/>
    <w:rsid w:val="008D0EBC"/>
    <w:rsid w:val="008D5838"/>
    <w:rsid w:val="008E2CF1"/>
    <w:rsid w:val="008F2610"/>
    <w:rsid w:val="00900567"/>
    <w:rsid w:val="009024E6"/>
    <w:rsid w:val="00903374"/>
    <w:rsid w:val="009305F4"/>
    <w:rsid w:val="00935C3E"/>
    <w:rsid w:val="00947A7F"/>
    <w:rsid w:val="00947CBA"/>
    <w:rsid w:val="00985AF0"/>
    <w:rsid w:val="00993C49"/>
    <w:rsid w:val="00994011"/>
    <w:rsid w:val="00995446"/>
    <w:rsid w:val="009B0A82"/>
    <w:rsid w:val="009B7CBF"/>
    <w:rsid w:val="009C6500"/>
    <w:rsid w:val="009D26C4"/>
    <w:rsid w:val="009D6766"/>
    <w:rsid w:val="009E0037"/>
    <w:rsid w:val="00A07060"/>
    <w:rsid w:val="00A07D93"/>
    <w:rsid w:val="00A20FAD"/>
    <w:rsid w:val="00A32C3C"/>
    <w:rsid w:val="00A43773"/>
    <w:rsid w:val="00A57BC7"/>
    <w:rsid w:val="00A57F9C"/>
    <w:rsid w:val="00A76B1A"/>
    <w:rsid w:val="00A92EDF"/>
    <w:rsid w:val="00A94905"/>
    <w:rsid w:val="00AB13C2"/>
    <w:rsid w:val="00AD7975"/>
    <w:rsid w:val="00B25D3D"/>
    <w:rsid w:val="00B34856"/>
    <w:rsid w:val="00B4122B"/>
    <w:rsid w:val="00B45D51"/>
    <w:rsid w:val="00B72FD2"/>
    <w:rsid w:val="00B75A92"/>
    <w:rsid w:val="00B85AA5"/>
    <w:rsid w:val="00BC7B2C"/>
    <w:rsid w:val="00BD126E"/>
    <w:rsid w:val="00BD6C2C"/>
    <w:rsid w:val="00BE754D"/>
    <w:rsid w:val="00C017C0"/>
    <w:rsid w:val="00C07111"/>
    <w:rsid w:val="00C221B5"/>
    <w:rsid w:val="00C24E1B"/>
    <w:rsid w:val="00C44945"/>
    <w:rsid w:val="00C830F3"/>
    <w:rsid w:val="00C841BF"/>
    <w:rsid w:val="00C8652B"/>
    <w:rsid w:val="00C92A36"/>
    <w:rsid w:val="00CB0627"/>
    <w:rsid w:val="00CB41C2"/>
    <w:rsid w:val="00CC67D2"/>
    <w:rsid w:val="00CF11E1"/>
    <w:rsid w:val="00CF2181"/>
    <w:rsid w:val="00D91178"/>
    <w:rsid w:val="00D91CF9"/>
    <w:rsid w:val="00D92896"/>
    <w:rsid w:val="00DB0A7D"/>
    <w:rsid w:val="00E12FAC"/>
    <w:rsid w:val="00E31254"/>
    <w:rsid w:val="00E441FA"/>
    <w:rsid w:val="00E4789B"/>
    <w:rsid w:val="00E751E3"/>
    <w:rsid w:val="00EA134E"/>
    <w:rsid w:val="00EB3858"/>
    <w:rsid w:val="00EB495E"/>
    <w:rsid w:val="00EC594B"/>
    <w:rsid w:val="00EC6BB8"/>
    <w:rsid w:val="00ED02A1"/>
    <w:rsid w:val="00EE0920"/>
    <w:rsid w:val="00EE1337"/>
    <w:rsid w:val="00EF116A"/>
    <w:rsid w:val="00EF4BBA"/>
    <w:rsid w:val="00F0201A"/>
    <w:rsid w:val="00F076A7"/>
    <w:rsid w:val="00F1077F"/>
    <w:rsid w:val="00F22A60"/>
    <w:rsid w:val="00F323D6"/>
    <w:rsid w:val="00F32FD7"/>
    <w:rsid w:val="00F349CF"/>
    <w:rsid w:val="00F43B4D"/>
    <w:rsid w:val="00F5144F"/>
    <w:rsid w:val="00F55A39"/>
    <w:rsid w:val="00F86164"/>
    <w:rsid w:val="00F9000F"/>
    <w:rsid w:val="00F9033D"/>
    <w:rsid w:val="00FA5D33"/>
    <w:rsid w:val="00FB56BA"/>
    <w:rsid w:val="00FB76E0"/>
    <w:rsid w:val="00FD4C0C"/>
    <w:rsid w:val="00FE50C5"/>
    <w:rsid w:val="00FE662F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A20FAD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rsid w:val="008F2610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table" w:styleId="ac">
    <w:name w:val="Table Grid"/>
    <w:basedOn w:val="a1"/>
    <w:uiPriority w:val="59"/>
    <w:rsid w:val="0023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le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e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Валек Антон Игоревич</cp:lastModifiedBy>
  <cp:revision>50</cp:revision>
  <cp:lastPrinted>2019-07-08T08:38:00Z</cp:lastPrinted>
  <dcterms:created xsi:type="dcterms:W3CDTF">2022-08-02T12:45:00Z</dcterms:created>
  <dcterms:modified xsi:type="dcterms:W3CDTF">2022-10-27T14:40:00Z</dcterms:modified>
</cp:coreProperties>
</file>