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382A" w14:textId="77777777" w:rsidR="001476BE" w:rsidRPr="00224F8A" w:rsidRDefault="001476BE" w:rsidP="00317BC2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194558D6" w14:textId="77777777" w:rsidR="001476BE" w:rsidRPr="00224F8A" w:rsidRDefault="001476BE" w:rsidP="00317BC2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46DB85A" w14:textId="77777777" w:rsidR="001476BE" w:rsidRPr="00224F8A" w:rsidRDefault="001476BE" w:rsidP="00317BC2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046076C" w14:textId="77777777" w:rsidR="001476BE" w:rsidRPr="00224F8A" w:rsidRDefault="001476BE" w:rsidP="00317BC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299792F3" w14:textId="77777777" w:rsidR="001476BE" w:rsidRPr="00224F8A" w:rsidRDefault="001476BE" w:rsidP="00317BC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ED5084" w14:textId="77777777" w:rsidR="001476BE" w:rsidRPr="008509DF" w:rsidRDefault="001476BE" w:rsidP="001476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7097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B200C14" w14:textId="0F1231FC" w:rsidR="00930C3B" w:rsidRDefault="00B83979" w:rsidP="001476BE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476BE" w:rsidRPr="001476BE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«Покупатель», с другой стороны, совместно именуемые «Стороны», а каждый в отдельности «Сторона», на основании Протокола ____________ №_______ от _____ заключили настоящий договор о нижеследующем (далее – Договор).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238B9B1" w14:textId="44C9C9D1" w:rsidR="001476BE" w:rsidRPr="00E67097" w:rsidRDefault="001476BE" w:rsidP="001476BE">
      <w:pPr>
        <w:pStyle w:val="a5"/>
        <w:numPr>
          <w:ilvl w:val="1"/>
          <w:numId w:val="2"/>
        </w:numPr>
        <w:ind w:left="0" w:firstLine="710"/>
        <w:jc w:val="both"/>
        <w:rPr>
          <w:rFonts w:ascii="Verdana" w:hAnsi="Verdana"/>
        </w:rPr>
      </w:pPr>
      <w:r w:rsidRPr="00E67097">
        <w:rPr>
          <w:rFonts w:ascii="Verdana" w:hAnsi="Verdana"/>
          <w:color w:val="000000" w:themeColor="text1"/>
        </w:rPr>
        <w:t xml:space="preserve">По Договору Продавец обязуется передать в собственность Покупателя, а Покупатель </w:t>
      </w:r>
      <w:r w:rsidRPr="00E67097">
        <w:rPr>
          <w:rFonts w:ascii="Verdana" w:hAnsi="Verdana"/>
        </w:rPr>
        <w:t>обязуется принять и оплатить</w:t>
      </w:r>
      <w:r>
        <w:rPr>
          <w:rFonts w:ascii="Verdana" w:hAnsi="Verdana"/>
        </w:rPr>
        <w:t xml:space="preserve"> нежилое помещение, </w:t>
      </w:r>
      <w:r w:rsidRPr="00E67097">
        <w:rPr>
          <w:rFonts w:ascii="Verdana" w:hAnsi="Verdana"/>
        </w:rPr>
        <w:t xml:space="preserve">кадастровый номер </w:t>
      </w:r>
      <w:r w:rsidRPr="001476BE">
        <w:rPr>
          <w:rFonts w:ascii="Verdana" w:hAnsi="Verdana"/>
        </w:rPr>
        <w:t>71:30:050102:1155</w:t>
      </w:r>
      <w:r w:rsidRPr="00E67097">
        <w:rPr>
          <w:rFonts w:ascii="Verdana" w:hAnsi="Verdana"/>
        </w:rPr>
        <w:t xml:space="preserve">, расположенное </w:t>
      </w:r>
      <w:r>
        <w:rPr>
          <w:rFonts w:ascii="Verdana" w:hAnsi="Verdana"/>
        </w:rPr>
        <w:t xml:space="preserve">в подвале пятиэтажного </w:t>
      </w:r>
      <w:r w:rsidRPr="00E67097">
        <w:rPr>
          <w:rFonts w:ascii="Verdana" w:hAnsi="Verdana"/>
        </w:rPr>
        <w:t>жилого дом</w:t>
      </w:r>
      <w:r>
        <w:rPr>
          <w:rFonts w:ascii="Verdana" w:hAnsi="Verdana"/>
        </w:rPr>
        <w:t>а, о</w:t>
      </w:r>
      <w:r w:rsidRPr="00E67097">
        <w:rPr>
          <w:rFonts w:ascii="Verdana" w:hAnsi="Verdana"/>
        </w:rPr>
        <w:t xml:space="preserve">бщей площадью </w:t>
      </w:r>
      <w:r>
        <w:rPr>
          <w:rFonts w:ascii="Verdana" w:hAnsi="Verdana"/>
        </w:rPr>
        <w:t>264,4</w:t>
      </w:r>
      <w:r w:rsidRPr="00E67097">
        <w:rPr>
          <w:rFonts w:ascii="Verdana" w:hAnsi="Verdana"/>
        </w:rPr>
        <w:t xml:space="preserve"> </w:t>
      </w:r>
      <w:proofErr w:type="spellStart"/>
      <w:r w:rsidRPr="00E67097">
        <w:rPr>
          <w:rFonts w:ascii="Verdana" w:hAnsi="Verdana"/>
        </w:rPr>
        <w:t>кв.м</w:t>
      </w:r>
      <w:proofErr w:type="spellEnd"/>
      <w:r w:rsidRPr="00E67097">
        <w:rPr>
          <w:rFonts w:ascii="Verdana" w:hAnsi="Verdana"/>
        </w:rPr>
        <w:t xml:space="preserve">., адрес (местонахождение): </w:t>
      </w:r>
      <w:r w:rsidRPr="001476BE">
        <w:rPr>
          <w:rFonts w:ascii="Verdana" w:hAnsi="Verdana"/>
        </w:rPr>
        <w:t xml:space="preserve">Тульская область, г Тула, р-н Центральный, </w:t>
      </w:r>
      <w:proofErr w:type="spellStart"/>
      <w:r w:rsidRPr="001476BE">
        <w:rPr>
          <w:rFonts w:ascii="Verdana" w:hAnsi="Verdana"/>
        </w:rPr>
        <w:t>у</w:t>
      </w:r>
      <w:r>
        <w:rPr>
          <w:rFonts w:ascii="Verdana" w:hAnsi="Verdana"/>
        </w:rPr>
        <w:t>л</w:t>
      </w:r>
      <w:proofErr w:type="spellEnd"/>
      <w:r>
        <w:rPr>
          <w:rFonts w:ascii="Verdana" w:hAnsi="Verdana"/>
        </w:rPr>
        <w:t xml:space="preserve"> Дзержинского/Никитская, д 6/4</w:t>
      </w:r>
      <w:r w:rsidRPr="00E67097">
        <w:rPr>
          <w:rFonts w:ascii="Verdana" w:hAnsi="Verdana"/>
        </w:rPr>
        <w:t xml:space="preserve"> (далее именуемое – «недвижимое имущество»).</w:t>
      </w:r>
    </w:p>
    <w:p w14:paraId="75388806" w14:textId="39AA964A" w:rsidR="001476BE" w:rsidRPr="00E10AAD" w:rsidRDefault="001476BE" w:rsidP="00317BC2">
      <w:pPr>
        <w:pStyle w:val="ConsNormal"/>
        <w:widowControl/>
        <w:numPr>
          <w:ilvl w:val="1"/>
          <w:numId w:val="2"/>
        </w:numPr>
        <w:tabs>
          <w:tab w:val="left" w:pos="1418"/>
        </w:tabs>
        <w:ind w:left="0" w:right="0" w:firstLine="709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317BC2">
        <w:rPr>
          <w:rFonts w:ascii="Verdana" w:hAnsi="Verdana"/>
          <w:color w:val="000000" w:themeColor="text1"/>
        </w:rPr>
        <w:t xml:space="preserve"> Постановления о передаче не реализованного в принудительном порядке  </w:t>
      </w:r>
      <w:r>
        <w:rPr>
          <w:rFonts w:ascii="Verdana" w:hAnsi="Verdana"/>
          <w:color w:val="000000" w:themeColor="text1"/>
        </w:rPr>
        <w:t xml:space="preserve"> </w:t>
      </w:r>
      <w:r w:rsidR="00317BC2">
        <w:rPr>
          <w:rFonts w:ascii="Verdana" w:hAnsi="Verdana"/>
          <w:color w:val="000000" w:themeColor="text1"/>
        </w:rPr>
        <w:t>имущества должника взыскателю от 17.12.2020г. и Акта приема-передачи взыскателю имущества от 17.12.2020г.</w:t>
      </w:r>
      <w:r>
        <w:rPr>
          <w:rFonts w:ascii="Verdana" w:hAnsi="Verdana"/>
          <w:color w:val="000000" w:themeColor="text1"/>
        </w:rPr>
        <w:t>,</w:t>
      </w:r>
      <w:r w:rsidRPr="008509DF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E67097">
        <w:rPr>
          <w:rFonts w:ascii="Verdana" w:hAnsi="Verdana" w:cs="Times New Roman"/>
        </w:rPr>
        <w:t xml:space="preserve">№ </w:t>
      </w:r>
      <w:r w:rsidR="00317BC2" w:rsidRPr="00317BC2">
        <w:rPr>
          <w:rFonts w:ascii="Verdana" w:hAnsi="Verdana" w:cs="Times New Roman"/>
        </w:rPr>
        <w:t>71:30:050102:1155-71/045/2021-44 от 27.10.2021</w:t>
      </w:r>
      <w:r w:rsidR="00317BC2">
        <w:rPr>
          <w:rFonts w:ascii="Verdana" w:hAnsi="Verdana" w:cs="Times New Roman"/>
        </w:rPr>
        <w:t>г</w:t>
      </w:r>
      <w:r>
        <w:rPr>
          <w:rFonts w:ascii="Verdana" w:hAnsi="Verdana" w:cs="Times New Roman"/>
          <w:sz w:val="18"/>
          <w:szCs w:val="18"/>
        </w:rPr>
        <w:t xml:space="preserve">., </w:t>
      </w:r>
      <w:r w:rsidRPr="008509DF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>
        <w:rPr>
          <w:rFonts w:ascii="Verdana" w:hAnsi="Verdana"/>
          <w:color w:val="000000" w:themeColor="text1"/>
        </w:rPr>
        <w:t xml:space="preserve"> от </w:t>
      </w:r>
      <w:r w:rsidR="00317BC2" w:rsidRPr="00317BC2">
        <w:rPr>
          <w:rFonts w:ascii="Verdana" w:hAnsi="Verdana"/>
          <w:color w:val="000000" w:themeColor="text1"/>
        </w:rPr>
        <w:t>07.11.2022</w:t>
      </w:r>
      <w:r w:rsidR="00317BC2">
        <w:rPr>
          <w:rFonts w:ascii="Verdana" w:hAnsi="Verdana"/>
          <w:color w:val="000000" w:themeColor="text1"/>
        </w:rPr>
        <w:t>г.</w:t>
      </w:r>
      <w:r w:rsidR="00317BC2" w:rsidRPr="00317BC2">
        <w:rPr>
          <w:rFonts w:ascii="Verdana" w:hAnsi="Verdana"/>
          <w:color w:val="000000" w:themeColor="text1"/>
        </w:rPr>
        <w:t xml:space="preserve"> № 99/2022/504231421</w:t>
      </w:r>
      <w:r>
        <w:rPr>
          <w:rFonts w:ascii="Verdana" w:hAnsi="Verdana"/>
          <w:color w:val="000000" w:themeColor="text1"/>
        </w:rPr>
        <w:t>.</w:t>
      </w:r>
    </w:p>
    <w:p w14:paraId="14C74E63" w14:textId="77777777" w:rsidR="001476BE" w:rsidRPr="008509DF" w:rsidRDefault="001476BE" w:rsidP="001476BE">
      <w:pPr>
        <w:pStyle w:val="ConsNormal"/>
        <w:widowControl/>
        <w:numPr>
          <w:ilvl w:val="2"/>
          <w:numId w:val="2"/>
        </w:numPr>
        <w:tabs>
          <w:tab w:val="left" w:pos="1418"/>
        </w:tabs>
        <w:ind w:left="0" w:right="0" w:firstLine="709"/>
        <w:jc w:val="both"/>
        <w:rPr>
          <w:rFonts w:ascii="Verdana" w:hAnsi="Verdana"/>
        </w:rPr>
      </w:pPr>
      <w:r w:rsidRPr="00E10AAD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34692699" w:rsidR="00171986" w:rsidRPr="008509DF" w:rsidRDefault="000E2F36" w:rsidP="00317BC2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4A1952A" w14:textId="77777777" w:rsidR="00317BC2" w:rsidRPr="00224F8A" w:rsidRDefault="00317BC2" w:rsidP="00317BC2">
      <w:pPr>
        <w:pStyle w:val="a5"/>
        <w:ind w:left="34" w:firstLine="675"/>
        <w:jc w:val="both"/>
        <w:rPr>
          <w:rFonts w:ascii="Verdana" w:hAnsi="Verdana"/>
          <w:color w:val="4F81BD" w:themeColor="accent1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BC76EB7" w14:textId="7F1FDD18" w:rsidR="00BD2793" w:rsidRPr="008509DF" w:rsidRDefault="00317BC2" w:rsidP="00317BC2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1.6.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C0BDBB" w:rsidR="00CF1A05" w:rsidRPr="00934D55" w:rsidRDefault="00CF1A05" w:rsidP="00934D55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934D55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B14E51" w14:textId="5158A3DF" w:rsidR="00934D55" w:rsidRPr="00934D55" w:rsidRDefault="00934D55" w:rsidP="00934D5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34D55">
        <w:rPr>
          <w:rFonts w:ascii="Verdana" w:hAnsi="Verdana"/>
          <w:sz w:val="20"/>
          <w:szCs w:val="20"/>
        </w:rPr>
        <w:t xml:space="preserve">2.1 </w:t>
      </w:r>
      <w:r w:rsidR="00CF1A05" w:rsidRPr="00934D55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934D5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 (__________________)</w:t>
      </w:r>
      <w:r w:rsidRPr="00934D5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34D55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Pr="00934D55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Pr="00934D55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законодательством).</w:t>
      </w:r>
    </w:p>
    <w:p w14:paraId="035FDEC3" w14:textId="6185D499" w:rsidR="00A24FDA" w:rsidRDefault="00C131F7" w:rsidP="00934D55">
      <w:pPr>
        <w:pStyle w:val="a5"/>
        <w:numPr>
          <w:ilvl w:val="2"/>
          <w:numId w:val="27"/>
        </w:numPr>
        <w:ind w:left="0" w:firstLine="709"/>
        <w:jc w:val="both"/>
        <w:rPr>
          <w:rFonts w:ascii="Verdana" w:hAnsi="Verdana" w:cs="Arial"/>
        </w:rPr>
      </w:pPr>
      <w:r w:rsidRPr="00934D55">
        <w:rPr>
          <w:rFonts w:ascii="Verdana" w:hAnsi="Verdana" w:cs="Arial"/>
        </w:rPr>
        <w:t>Недвижимое имущество приобретается Покупателем за счет:</w:t>
      </w:r>
    </w:p>
    <w:p w14:paraId="6639CDD1" w14:textId="77777777" w:rsidR="00934D55" w:rsidRDefault="00934D55" w:rsidP="00934D55">
      <w:pPr>
        <w:pStyle w:val="a5"/>
        <w:ind w:left="709"/>
        <w:jc w:val="both"/>
        <w:rPr>
          <w:rFonts w:ascii="Verdana" w:hAnsi="Verdana" w:cs="Arial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934D55" w:rsidRPr="007051FF" w14:paraId="2A7F3251" w14:textId="77777777" w:rsidTr="009148F9">
        <w:trPr>
          <w:trHeight w:val="693"/>
        </w:trPr>
        <w:tc>
          <w:tcPr>
            <w:tcW w:w="2790" w:type="dxa"/>
            <w:shd w:val="clear" w:color="auto" w:fill="auto"/>
          </w:tcPr>
          <w:p w14:paraId="35B4ED38" w14:textId="77777777" w:rsidR="00934D55" w:rsidRPr="007051FF" w:rsidRDefault="00934D55" w:rsidP="009148F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78FD5A54" w14:textId="77777777" w:rsidR="00934D55" w:rsidRPr="007051FF" w:rsidRDefault="00934D55" w:rsidP="009148F9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934D55" w:rsidRPr="0055668A" w14:paraId="6A4AD483" w14:textId="77777777" w:rsidTr="009148F9">
        <w:trPr>
          <w:trHeight w:val="693"/>
        </w:trPr>
        <w:tc>
          <w:tcPr>
            <w:tcW w:w="2790" w:type="dxa"/>
            <w:shd w:val="clear" w:color="auto" w:fill="auto"/>
          </w:tcPr>
          <w:p w14:paraId="6CBA132E" w14:textId="77777777" w:rsidR="00934D55" w:rsidRPr="006955DD" w:rsidRDefault="00934D55" w:rsidP="009148F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97ED009" w14:textId="77777777" w:rsidR="00934D55" w:rsidRPr="006955DD" w:rsidRDefault="00934D55" w:rsidP="009148F9">
            <w:pPr>
              <w:pStyle w:val="Default"/>
              <w:jc w:val="right"/>
              <w:rPr>
                <w:i/>
                <w:sz w:val="18"/>
                <w:szCs w:val="18"/>
              </w:rPr>
            </w:pPr>
            <w:r w:rsidRPr="006955DD">
              <w:rPr>
                <w:i/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50FFBAB7" w14:textId="77777777" w:rsidR="00934D55" w:rsidRPr="006955DD" w:rsidRDefault="00934D55" w:rsidP="009148F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7DAAE953" w14:textId="77777777" w:rsidR="00934D55" w:rsidRDefault="00934D55" w:rsidP="009148F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20C6161B" w14:textId="77777777" w:rsidR="00934D55" w:rsidRPr="007051FF" w:rsidRDefault="00934D55" w:rsidP="009148F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1D4A906" w14:textId="77777777" w:rsidR="00934D55" w:rsidRPr="008509DF" w:rsidRDefault="00934D55" w:rsidP="00934D55">
      <w:pPr>
        <w:pStyle w:val="a5"/>
        <w:adjustRightInd w:val="0"/>
        <w:ind w:left="36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934D55" w:rsidRPr="008509DF" w14:paraId="1A40A995" w14:textId="77777777" w:rsidTr="009148F9">
        <w:trPr>
          <w:trHeight w:val="1004"/>
        </w:trPr>
        <w:tc>
          <w:tcPr>
            <w:tcW w:w="1843" w:type="dxa"/>
            <w:shd w:val="clear" w:color="auto" w:fill="auto"/>
          </w:tcPr>
          <w:p w14:paraId="16652060" w14:textId="77777777" w:rsidR="00934D55" w:rsidRPr="008509DF" w:rsidRDefault="00934D55" w:rsidP="009148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097CA82" w14:textId="77777777" w:rsidR="00934D55" w:rsidRPr="008509DF" w:rsidRDefault="00934D55" w:rsidP="009148F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934D55" w:rsidRPr="008076AD" w14:paraId="725A2C28" w14:textId="77777777" w:rsidTr="009148F9">
        <w:trPr>
          <w:trHeight w:val="1459"/>
        </w:trPr>
        <w:tc>
          <w:tcPr>
            <w:tcW w:w="1843" w:type="dxa"/>
            <w:shd w:val="clear" w:color="auto" w:fill="auto"/>
          </w:tcPr>
          <w:p w14:paraId="3DB67020" w14:textId="77777777" w:rsidR="00934D55" w:rsidRPr="008076AD" w:rsidRDefault="00934D55" w:rsidP="009148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F861E8" w14:textId="77777777" w:rsidR="00934D55" w:rsidRPr="008076AD" w:rsidRDefault="00934D55" w:rsidP="009148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D0B26F" w14:textId="77777777" w:rsidR="00934D55" w:rsidRPr="006955DD" w:rsidRDefault="00934D55" w:rsidP="009148F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085CE096" w14:textId="319C9901" w:rsidR="00934D55" w:rsidRPr="007051FF" w:rsidRDefault="00934D55" w:rsidP="00934D5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>
        <w:rPr>
          <w:rFonts w:ascii="Verdana" w:hAnsi="Verdana"/>
          <w:i/>
          <w:color w:val="548DD4" w:themeColor="text2" w:themeTint="99"/>
        </w:rPr>
        <w:t>790</w:t>
      </w:r>
      <w:r>
        <w:rPr>
          <w:rFonts w:ascii="Verdana" w:hAnsi="Verdana"/>
          <w:i/>
          <w:color w:val="548DD4" w:themeColor="text2" w:themeTint="99"/>
        </w:rPr>
        <w:t xml:space="preserve"> 000</w:t>
      </w:r>
      <w:r>
        <w:rPr>
          <w:rFonts w:ascii="Verdana" w:hAnsi="Verdana"/>
          <w:color w:val="548DD4" w:themeColor="text2" w:themeTint="99"/>
        </w:rPr>
        <w:t xml:space="preserve"> (</w:t>
      </w:r>
      <w:r>
        <w:rPr>
          <w:rFonts w:ascii="Verdana" w:hAnsi="Verdana"/>
          <w:i/>
          <w:color w:val="0070C0"/>
        </w:rPr>
        <w:t>семьсот девяносто тысяч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>
        <w:rPr>
          <w:rFonts w:ascii="Verdana" w:hAnsi="Verdana"/>
        </w:rPr>
        <w:t>ей</w:t>
      </w:r>
      <w:r w:rsidRPr="008076AD">
        <w:rPr>
          <w:rFonts w:ascii="Verdana" w:hAnsi="Verdana"/>
        </w:rPr>
        <w:t xml:space="preserve"> </w:t>
      </w:r>
      <w:r w:rsidRPr="006955DD">
        <w:rPr>
          <w:rFonts w:ascii="Verdana" w:hAnsi="Verdana"/>
          <w:i/>
          <w:color w:val="548DD4" w:themeColor="text2" w:themeTint="99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</w:t>
      </w:r>
      <w:r>
        <w:rPr>
          <w:rFonts w:ascii="Verdana" w:hAnsi="Verdana"/>
          <w:i/>
          <w:color w:val="0070C0"/>
        </w:rPr>
        <w:t>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оп</w:t>
      </w:r>
      <w:r>
        <w:rPr>
          <w:rFonts w:ascii="Verdana" w:hAnsi="Verdana"/>
        </w:rPr>
        <w:t>латы цены недвижимого имущества.</w:t>
      </w:r>
    </w:p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63967EBD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60147BA0" w:rsidR="00A24C91" w:rsidRPr="00D61FE0" w:rsidRDefault="00A24C91" w:rsidP="00D61FE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D61FE0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75B20B8" w:rsidR="00C8616B" w:rsidRPr="008076AD" w:rsidRDefault="00D95D9D" w:rsidP="00934D5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934D55" w:rsidRPr="00934D55">
        <w:rPr>
          <w:rFonts w:ascii="Verdana" w:hAnsi="Verdana"/>
          <w:i/>
          <w:color w:val="0070C0"/>
        </w:rPr>
        <w:t xml:space="preserve">в течение 5 (пяти) </w:t>
      </w:r>
      <w:r w:rsidR="002C1077" w:rsidRPr="008076AD">
        <w:rPr>
          <w:rFonts w:ascii="Verdana" w:hAnsi="Verdana"/>
        </w:rPr>
        <w:t xml:space="preserve">рабочих дней </w:t>
      </w:r>
      <w:r w:rsidR="00934D55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678EC86F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D61FE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D61FE0" w:rsidRPr="00D61FE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3FC655F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61FE0" w:rsidRPr="00E076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6AA7C321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D61FE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7E30E32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D61FE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% (одна </w:t>
      </w:r>
      <w:proofErr w:type="spellStart"/>
      <w:r w:rsidR="00D61FE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дестая</w:t>
      </w:r>
      <w:proofErr w:type="spellEnd"/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63BC85EE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C22B416" w14:textId="6334D9E4" w:rsidR="00D61FE0" w:rsidRDefault="00D61FE0" w:rsidP="00D61FE0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CF38C3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по указанным в п. 9.2.1, 9.2.2 Договора основаниям, Покупатель обязуется выплатить Продавцу неустойку в размере 4,8% от 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6AF49F" w14:textId="77777777" w:rsidR="00D61FE0" w:rsidRDefault="00D61FE0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CF08ACA" w:rsidR="00046C89" w:rsidRPr="0055668A" w:rsidRDefault="00046C89" w:rsidP="00D61FE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D61FE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7AB271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61FE0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D61FE0">
              <w:tc>
                <w:tcPr>
                  <w:tcW w:w="7363" w:type="dxa"/>
                </w:tcPr>
                <w:p w14:paraId="6FA725FA" w14:textId="49CDD682" w:rsidR="00C76935" w:rsidRPr="0055668A" w:rsidRDefault="00C76935" w:rsidP="00D61FE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D61FE0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A62A48A" w14:textId="77777777" w:rsidR="00D61FE0" w:rsidRDefault="00D61FE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45019FF7" w:rsidR="00DD5861" w:rsidRPr="008509DF" w:rsidRDefault="00D61FE0" w:rsidP="00D61FE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1FE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78EF05E6" w:rsidR="00DD5861" w:rsidRDefault="00DD5861" w:rsidP="00D61FE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D61FE0" w:rsidRPr="00D61FE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помещение, кадастровый номер 71:30:050102:1155, расположенное в подвале пятиэтажного жилого дома, общей площадью 264,4 </w:t>
      </w:r>
      <w:proofErr w:type="spellStart"/>
      <w:r w:rsidR="00D61FE0" w:rsidRPr="00D61FE0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D61FE0" w:rsidRPr="00D61FE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адрес (местонахождение): Тульская область, г Тула, р-н Центральный, </w:t>
      </w:r>
      <w:proofErr w:type="spellStart"/>
      <w:r w:rsidR="00D61FE0" w:rsidRPr="00D61FE0">
        <w:rPr>
          <w:rFonts w:ascii="Verdana" w:eastAsia="Times New Roman" w:hAnsi="Verdana" w:cs="Times New Roman"/>
          <w:sz w:val="20"/>
          <w:szCs w:val="20"/>
          <w:lang w:eastAsia="ru-RU"/>
        </w:rPr>
        <w:t>ул</w:t>
      </w:r>
      <w:proofErr w:type="spellEnd"/>
      <w:r w:rsidR="00D61FE0" w:rsidRPr="00D61FE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Дзержинского/Никитская, д 6/4</w:t>
      </w:r>
      <w:r w:rsidR="00D61FE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671A73D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F1CF950" w14:textId="77777777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15957B1C" w14:textId="77777777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2A09D31" w14:textId="77777777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6BB273D" w14:textId="77777777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4DCF8BF" w14:textId="77777777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CDBCCE8" w14:textId="3C3F89F5" w:rsidR="00D61FE0" w:rsidRPr="008509DF" w:rsidRDefault="00D61FE0" w:rsidP="00D61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3C76A6B9" w:rsidR="00686D08" w:rsidRPr="008509DF" w:rsidRDefault="00F44804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0536323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3A0EF435" w14:textId="77777777" w:rsidR="00F44804" w:rsidRPr="00C9722C" w:rsidRDefault="00F44804" w:rsidP="00F44804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ABB5B76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0B09F46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02DB1F5E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B4F11F2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>________________</w:t>
      </w:r>
      <w:proofErr w:type="gramStart"/>
      <w:r w:rsidRPr="00C9722C">
        <w:rPr>
          <w:rFonts w:ascii="Verdana" w:hAnsi="Verdana"/>
          <w:i/>
        </w:rPr>
        <w:t>_(</w:t>
      </w:r>
      <w:proofErr w:type="gramEnd"/>
      <w:r w:rsidRPr="00C9722C">
        <w:rPr>
          <w:rFonts w:ascii="Verdana" w:hAnsi="Verdana"/>
          <w:i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3703E9F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541F0BBD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612316B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C9722C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C9722C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2FEB4F5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070E1BD" w14:textId="77777777" w:rsidR="00F44804" w:rsidRPr="00E16B4F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</w:t>
      </w:r>
      <w:proofErr w:type="spellStart"/>
      <w:r w:rsidRPr="00E16B4F">
        <w:rPr>
          <w:rFonts w:ascii="Verdana" w:eastAsia="SimSun" w:hAnsi="Verdana"/>
          <w:kern w:val="1"/>
          <w:lang w:eastAsia="hi-IN" w:bidi="hi-IN"/>
        </w:rPr>
        <w:t>корр</w:t>
      </w:r>
      <w:proofErr w:type="spellEnd"/>
      <w:r w:rsidRPr="00E16B4F">
        <w:rPr>
          <w:rFonts w:ascii="Verdana" w:eastAsia="SimSun" w:hAnsi="Verdana"/>
          <w:kern w:val="1"/>
          <w:lang w:eastAsia="hi-IN" w:bidi="hi-IN"/>
        </w:rPr>
        <w:t xml:space="preserve">/счет № </w:t>
      </w:r>
      <w:proofErr w:type="gramStart"/>
      <w:r w:rsidRPr="00E16B4F">
        <w:rPr>
          <w:rFonts w:ascii="Verdana" w:eastAsia="SimSun" w:hAnsi="Verdana"/>
          <w:kern w:val="1"/>
          <w:lang w:eastAsia="hi-IN" w:bidi="hi-IN"/>
        </w:rPr>
        <w:t>30101810345250000635  в</w:t>
      </w:r>
      <w:proofErr w:type="gramEnd"/>
      <w:r w:rsidRPr="00E16B4F">
        <w:rPr>
          <w:rFonts w:ascii="Verdana" w:eastAsia="SimSun" w:hAnsi="Verdana"/>
          <w:kern w:val="1"/>
          <w:lang w:eastAsia="hi-IN" w:bidi="hi-IN"/>
        </w:rPr>
        <w:t xml:space="preserve"> ГУ Банка России по Центральному Федеральному Округу, л/с ___________________/ДЗО). </w:t>
      </w:r>
    </w:p>
    <w:p w14:paraId="4590D51E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04CC859" w14:textId="77777777" w:rsidR="00F44804" w:rsidRPr="00C9722C" w:rsidRDefault="00F44804" w:rsidP="00F448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C9722C">
        <w:rPr>
          <w:rFonts w:ascii="Verdana" w:eastAsia="Calibri" w:hAnsi="Verdana" w:cs="Arial"/>
        </w:rPr>
        <w:t>в Исполняющий</w:t>
      </w:r>
      <w:proofErr w:type="gramEnd"/>
      <w:r w:rsidRPr="00C9722C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7CAEE01C" w14:textId="77777777" w:rsidR="00F44804" w:rsidRPr="00C9722C" w:rsidRDefault="00F44804" w:rsidP="00F44804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Выписки из ЕГРН, выданной </w:t>
      </w:r>
      <w:proofErr w:type="spellStart"/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>Росреестром</w:t>
      </w:r>
      <w:proofErr w:type="spellEnd"/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>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 • ДКП, заключенного между Продавцом и Покупателем (в виде оригинала или нотариально заверенной копии);</w:t>
      </w:r>
    </w:p>
    <w:p w14:paraId="5BD893F2" w14:textId="77777777" w:rsidR="00F44804" w:rsidRPr="00C9722C" w:rsidRDefault="00F44804" w:rsidP="00F44804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1EB09BD5" w14:textId="77777777" w:rsidR="00F44804" w:rsidRPr="00C9722C" w:rsidRDefault="00F44804" w:rsidP="00F44804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785709F3" w14:textId="77777777" w:rsidR="00F44804" w:rsidRPr="00C9722C" w:rsidRDefault="00F44804" w:rsidP="00F44804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3E25ABBC" w14:textId="77777777" w:rsidR="00F44804" w:rsidRPr="00C9722C" w:rsidRDefault="00F44804" w:rsidP="00F44804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463A19E6" w14:textId="77777777" w:rsidR="00F44804" w:rsidRPr="00C9722C" w:rsidRDefault="00F44804" w:rsidP="00F44804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73C7D385" w14:textId="1604286B" w:rsidR="00334E8F" w:rsidRPr="00035ED5" w:rsidRDefault="00334E8F" w:rsidP="00F44804">
      <w:pPr>
        <w:pStyle w:val="a5"/>
        <w:ind w:left="732"/>
        <w:jc w:val="both"/>
        <w:rPr>
          <w:rFonts w:ascii="Verdana" w:hAnsi="Verdana"/>
        </w:rPr>
      </w:pP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6DBF0E41" w:rsidR="009A0232" w:rsidRDefault="009A023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2580" w14:textId="77777777" w:rsidR="00317BC2" w:rsidRDefault="00317BC2" w:rsidP="00E33D4F">
      <w:pPr>
        <w:spacing w:after="0" w:line="240" w:lineRule="auto"/>
      </w:pPr>
      <w:r>
        <w:separator/>
      </w:r>
    </w:p>
  </w:endnote>
  <w:endnote w:type="continuationSeparator" w:id="0">
    <w:p w14:paraId="47D636C2" w14:textId="77777777" w:rsidR="00317BC2" w:rsidRDefault="00317BC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7574B5EE" w14:textId="1A63F086" w:rsidR="00317BC2" w:rsidRDefault="00317B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04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317BC2" w:rsidRDefault="00317B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8445" w14:textId="77777777" w:rsidR="00317BC2" w:rsidRDefault="00317BC2" w:rsidP="00E33D4F">
      <w:pPr>
        <w:spacing w:after="0" w:line="240" w:lineRule="auto"/>
      </w:pPr>
      <w:r>
        <w:separator/>
      </w:r>
    </w:p>
  </w:footnote>
  <w:footnote w:type="continuationSeparator" w:id="0">
    <w:p w14:paraId="6C353090" w14:textId="77777777" w:rsidR="00317BC2" w:rsidRDefault="00317BC2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317BC2" w:rsidRDefault="00317BC2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3E0054C9" w14:textId="77777777" w:rsidR="00F44804" w:rsidRPr="00C9722C" w:rsidRDefault="00F44804" w:rsidP="00F44804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proofErr w:type="gramStart"/>
      <w:r w:rsidRPr="00C9722C">
        <w:rPr>
          <w:rFonts w:ascii="Verdana" w:hAnsi="Verdana"/>
          <w:sz w:val="16"/>
          <w:szCs w:val="16"/>
        </w:rPr>
        <w:t>и</w:t>
      </w:r>
      <w:proofErr w:type="gramEnd"/>
      <w:r w:rsidRPr="00C9722C">
        <w:rPr>
          <w:rFonts w:ascii="Verdana" w:hAnsi="Verdana"/>
          <w:sz w:val="16"/>
          <w:szCs w:val="16"/>
        </w:rPr>
        <w:t xml:space="preserve"> если применимо, минус часть цены недвижимого имущества (п. 2.2.1. (А) Договора), </w:t>
      </w:r>
    </w:p>
  </w:footnote>
  <w:footnote w:id="3">
    <w:p w14:paraId="2DC180C2" w14:textId="77777777" w:rsidR="00F44804" w:rsidRPr="00C9722C" w:rsidRDefault="00F44804" w:rsidP="00F44804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76BE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17BC2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4D55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1FE0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804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34D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E432-E3F3-4E9E-8BA4-4C21EB4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2022-11-28T07:23:00Z</dcterms:created>
  <dcterms:modified xsi:type="dcterms:W3CDTF">2022-11-28T08:17:00Z</dcterms:modified>
</cp:coreProperties>
</file>