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812F1" w14:textId="77777777"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14:paraId="77BBA86D" w14:textId="77777777"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14:paraId="7539479E" w14:textId="77777777" w:rsidR="009D27F3" w:rsidRPr="00CA2432" w:rsidRDefault="009D27F3" w:rsidP="009D27F3">
      <w:pPr>
        <w:jc w:val="center"/>
        <w:outlineLvl w:val="0"/>
        <w:rPr>
          <w:rFonts w:ascii="Verdana" w:hAnsi="Verdana"/>
          <w:b/>
          <w:bCs/>
          <w:sz w:val="20"/>
          <w:szCs w:val="20"/>
        </w:rPr>
      </w:pPr>
    </w:p>
    <w:p w14:paraId="317D7980" w14:textId="1BA987E1" w:rsidR="009D27F3" w:rsidRPr="00CA2432" w:rsidRDefault="009D27F3" w:rsidP="009D27F3">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«___» ________ 20</w:t>
      </w:r>
      <w:r w:rsidR="0067297E">
        <w:rPr>
          <w:rFonts w:ascii="Verdana" w:hAnsi="Verdana"/>
          <w:b/>
          <w:bCs/>
          <w:sz w:val="20"/>
          <w:szCs w:val="20"/>
        </w:rPr>
        <w:t>2</w:t>
      </w:r>
      <w:r w:rsidR="00C03B7D">
        <w:rPr>
          <w:rFonts w:ascii="Verdana" w:hAnsi="Verdana"/>
          <w:b/>
          <w:bCs/>
          <w:sz w:val="20"/>
          <w:szCs w:val="20"/>
        </w:rPr>
        <w:t>2</w:t>
      </w:r>
      <w:r w:rsidRPr="00CA2432">
        <w:rPr>
          <w:rFonts w:ascii="Verdana" w:hAnsi="Verdana"/>
          <w:b/>
          <w:bCs/>
          <w:sz w:val="20"/>
          <w:szCs w:val="20"/>
        </w:rPr>
        <w:t xml:space="preserve"> года</w:t>
      </w:r>
    </w:p>
    <w:p w14:paraId="35AAFC24" w14:textId="77777777" w:rsidR="009D27F3" w:rsidRPr="00CA2432" w:rsidRDefault="009D27F3" w:rsidP="009D27F3">
      <w:pPr>
        <w:ind w:firstLine="540"/>
        <w:jc w:val="both"/>
        <w:rPr>
          <w:rFonts w:ascii="Verdana" w:hAnsi="Verdana"/>
          <w:b/>
          <w:bCs/>
          <w:sz w:val="20"/>
          <w:szCs w:val="20"/>
        </w:rPr>
      </w:pPr>
    </w:p>
    <w:p w14:paraId="7B97C658" w14:textId="77777777" w:rsidR="009D27F3" w:rsidRPr="00CA2432" w:rsidRDefault="009D27F3"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«Банк», в лице </w:t>
      </w:r>
      <w:r w:rsidR="00942E18">
        <w:rPr>
          <w:rFonts w:ascii="Verdana" w:hAnsi="Verdana"/>
          <w:bCs/>
          <w:sz w:val="20"/>
          <w:szCs w:val="20"/>
          <w:lang w:val="ru-RU"/>
        </w:rPr>
        <w:t>Волошина Владлена Владимировича, действую</w:t>
      </w:r>
      <w:r w:rsidR="0055199B">
        <w:rPr>
          <w:rFonts w:ascii="Verdana" w:hAnsi="Verdana"/>
          <w:bCs/>
          <w:sz w:val="20"/>
          <w:szCs w:val="20"/>
          <w:lang w:val="ru-RU"/>
        </w:rPr>
        <w:t xml:space="preserve">щего на основании Доверенности </w:t>
      </w:r>
      <w:r w:rsidR="008C6389" w:rsidRPr="008C6389">
        <w:rPr>
          <w:rFonts w:ascii="Verdana" w:hAnsi="Verdana"/>
          <w:bCs/>
          <w:sz w:val="20"/>
          <w:szCs w:val="20"/>
          <w:lang w:val="ru-RU"/>
        </w:rPr>
        <w:t>№21/2021 от 04.03.2021</w:t>
      </w:r>
      <w:r w:rsidR="00942E18">
        <w:rPr>
          <w:rFonts w:ascii="Verdana" w:hAnsi="Verdana"/>
          <w:bCs/>
          <w:sz w:val="20"/>
          <w:szCs w:val="20"/>
          <w:lang w:val="ru-RU"/>
        </w:rPr>
        <w:t xml:space="preserve">, </w:t>
      </w:r>
      <w:r w:rsidRPr="00CA2432">
        <w:rPr>
          <w:rFonts w:ascii="Verdana" w:hAnsi="Verdana"/>
          <w:sz w:val="20"/>
          <w:szCs w:val="20"/>
          <w:lang w:val="ru-RU"/>
        </w:rPr>
        <w:t xml:space="preserve">с одной стороны, и ________________________________________, именуемое в дальнейшем </w:t>
      </w:r>
      <w:r w:rsidRPr="00CA2432">
        <w:rPr>
          <w:rFonts w:ascii="Verdana" w:hAnsi="Verdana"/>
          <w:b/>
          <w:bCs/>
          <w:sz w:val="20"/>
          <w:szCs w:val="20"/>
          <w:lang w:val="ru-RU"/>
        </w:rPr>
        <w:t>«Компания»</w:t>
      </w:r>
      <w:r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14:paraId="08A112EF"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14:paraId="26602322" w14:textId="77777777"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14:paraId="51308DB1"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14:paraId="4EB89DEF" w14:textId="77777777"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 xml:space="preserve">1.1.Для целей Соглашения следующие термины и понятия имеют указанные ниже значения: </w:t>
      </w:r>
    </w:p>
    <w:p w14:paraId="1B8FC37A"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1.1.1.«Аффилированное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14:paraId="754AD724"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1.1.2.«Конфиденциальная информация» - поименованная ниже информация:</w:t>
      </w:r>
    </w:p>
    <w:p w14:paraId="532C6648"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14:paraId="695CA8B4" w14:textId="77777777"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14:paraId="22C0E559" w14:textId="77777777"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14:paraId="5D2B46A5" w14:textId="77777777"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14:paraId="60421470" w14:textId="77777777"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w:t>
      </w:r>
      <w:r w:rsidRPr="00CA2432">
        <w:rPr>
          <w:rFonts w:ascii="Verdana" w:hAnsi="Verdana"/>
          <w:sz w:val="20"/>
          <w:szCs w:val="20"/>
        </w:rPr>
        <w:lastRenderedPageBreak/>
        <w:t>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14:paraId="6216E720" w14:textId="77777777"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14:paraId="23AD99AF" w14:textId="77777777"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14:paraId="55ED86FF"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тайну или не требуют соблюдения режима конфиденциальности в соответствии с нормами действующего российского законодательства.</w:t>
      </w:r>
    </w:p>
    <w:p w14:paraId="1460B5D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14:paraId="5D2D8ED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14:paraId="37CE9B3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1.1.4.«Принимающая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0C263CAB"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1.1.5.«Раскрывающая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14:paraId="31F226DE"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1.1.6.«Разглашение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31C9D5B6"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14:paraId="27187066"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1.1.8.«Сотрудники»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14:paraId="6F9CC541" w14:textId="77777777" w:rsidR="009D27F3" w:rsidRPr="001C6446" w:rsidRDefault="009D27F3" w:rsidP="009D27F3">
      <w:pPr>
        <w:ind w:firstLine="540"/>
        <w:jc w:val="both"/>
        <w:rPr>
          <w:rFonts w:ascii="Verdana" w:hAnsi="Verdana"/>
          <w:sz w:val="20"/>
          <w:szCs w:val="20"/>
        </w:rPr>
      </w:pPr>
      <w:r w:rsidRPr="00CA2432">
        <w:rPr>
          <w:rFonts w:ascii="Verdana" w:hAnsi="Verdana"/>
          <w:sz w:val="20"/>
          <w:szCs w:val="20"/>
        </w:rPr>
        <w:t>1.1.9.«Цель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сотрудничеством между Сторонами в целях</w:t>
      </w:r>
      <w:r w:rsidRPr="001C6446">
        <w:rPr>
          <w:rFonts w:ascii="Verdana" w:hAnsi="Verdana"/>
          <w:sz w:val="20"/>
          <w:szCs w:val="20"/>
        </w:rPr>
        <w:t xml:space="preserve"> </w:t>
      </w:r>
      <w:r>
        <w:rPr>
          <w:rFonts w:ascii="Verdana" w:hAnsi="Verdana"/>
          <w:sz w:val="20"/>
          <w:szCs w:val="20"/>
        </w:rPr>
        <w:t>обмена информацией по недвижимому имуществу Банка.</w:t>
      </w:r>
    </w:p>
    <w:p w14:paraId="6C484466" w14:textId="77777777"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 xml:space="preserve">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w:t>
      </w:r>
      <w:r w:rsidRPr="00CA2432">
        <w:rPr>
          <w:rFonts w:ascii="Verdana" w:hAnsi="Verdana"/>
          <w:iCs/>
          <w:sz w:val="20"/>
          <w:szCs w:val="20"/>
          <w:lang w:eastAsia="ru-RU"/>
        </w:rPr>
        <w:lastRenderedPageBreak/>
        <w:t>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2B74EB93" w14:textId="77777777"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1.1.11.«Обстоятельства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14:paraId="3F7E3D3F" w14:textId="77777777"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 xml:space="preserve">1.1.12.«Конфиденциальность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14:paraId="6900615E" w14:textId="77777777" w:rsidR="009D27F3" w:rsidRPr="00CA2432" w:rsidRDefault="009D27F3" w:rsidP="009D27F3">
      <w:pPr>
        <w:ind w:firstLine="540"/>
        <w:jc w:val="both"/>
        <w:rPr>
          <w:rFonts w:ascii="Verdana" w:hAnsi="Verdana"/>
          <w:sz w:val="20"/>
          <w:szCs w:val="20"/>
        </w:rPr>
      </w:pPr>
    </w:p>
    <w:p w14:paraId="4EA437ED" w14:textId="77777777"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p>
    <w:p w14:paraId="0D0264B4"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14:paraId="2FDE0C8E" w14:textId="77777777"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4948224"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2.2.Передача Конфиденциальной информации должна сопровождаться:</w:t>
      </w:r>
    </w:p>
    <w:p w14:paraId="0051A820"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14:paraId="57AB8FA4"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14:paraId="6BB27360"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14:paraId="38010836"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14:paraId="1AA4CD78"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14:paraId="3F6B43DE"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14:paraId="11177C3C"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14:paraId="4D05C271"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14:paraId="71014F2D"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lastRenderedPageBreak/>
        <w:t>условия, при выполнении которых происходит прекращение взаимодействия и доступа;</w:t>
      </w:r>
    </w:p>
    <w:p w14:paraId="5A47614A"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14:paraId="7F6C3C1B" w14:textId="77777777" w:rsidR="009D27F3" w:rsidRPr="001C6446" w:rsidRDefault="009D27F3" w:rsidP="009D27F3">
      <w:pPr>
        <w:ind w:firstLine="540"/>
        <w:jc w:val="both"/>
        <w:rPr>
          <w:rFonts w:ascii="Verdana" w:hAnsi="Verdana"/>
          <w:sz w:val="20"/>
          <w:szCs w:val="20"/>
        </w:rPr>
      </w:pPr>
      <w:r w:rsidRPr="001C6446">
        <w:rPr>
          <w:rFonts w:ascii="Verdana" w:hAnsi="Verdana"/>
          <w:sz w:val="20"/>
          <w:szCs w:val="20"/>
        </w:rPr>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14:paraId="764ACB0C"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14:paraId="2E5C7349"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14:paraId="2BBF8EF6" w14:textId="77777777"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14:paraId="6EDC4C3B" w14:textId="77777777"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14:paraId="14655D9C"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14:paraId="0FC4EBF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2.6.Не является Разглашением Конфиденциальной информации раскрытие любой из Сторон Конфиденциальной информации, которая:</w:t>
      </w:r>
    </w:p>
    <w:p w14:paraId="109DF2E0"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167B2410"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14:paraId="0D23457E"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14:paraId="1D2DB7C9"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14:paraId="7DF058A8" w14:textId="77777777"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lastRenderedPageBreak/>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08861F8B" w14:textId="77777777"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1C74CA60"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784852A"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14:paraId="41F57041"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14:paraId="7FE038D6"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w:t>
      </w:r>
      <w:r w:rsidRPr="00CA2432">
        <w:rPr>
          <w:rFonts w:ascii="Verdana" w:hAnsi="Verdana"/>
          <w:sz w:val="20"/>
          <w:szCs w:val="20"/>
        </w:rPr>
        <w:lastRenderedPageBreak/>
        <w:t>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14:paraId="57F17808" w14:textId="77777777" w:rsidR="009D27F3" w:rsidRPr="00CA2432" w:rsidRDefault="009D27F3" w:rsidP="009D27F3">
      <w:pPr>
        <w:ind w:firstLine="540"/>
        <w:jc w:val="both"/>
        <w:rPr>
          <w:rFonts w:ascii="Verdana" w:hAnsi="Verdana"/>
          <w:sz w:val="20"/>
          <w:szCs w:val="20"/>
        </w:rPr>
      </w:pPr>
    </w:p>
    <w:p w14:paraId="6596A258" w14:textId="77777777" w:rsidR="009D27F3" w:rsidRPr="00CA2432" w:rsidRDefault="009D27F3" w:rsidP="009D27F3">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14:paraId="5EDF0932" w14:textId="77777777" w:rsidR="009D27F3" w:rsidRPr="00CA2432" w:rsidRDefault="009D27F3" w:rsidP="009D27F3">
      <w:pPr>
        <w:ind w:firstLine="540"/>
        <w:jc w:val="center"/>
        <w:outlineLvl w:val="0"/>
        <w:rPr>
          <w:rFonts w:ascii="Verdana" w:hAnsi="Verdana"/>
          <w:b/>
          <w:bCs/>
          <w:sz w:val="20"/>
          <w:szCs w:val="20"/>
        </w:rPr>
      </w:pPr>
    </w:p>
    <w:p w14:paraId="2D70AD57" w14:textId="77777777"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3.1.За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56B6A4D7"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14:paraId="37DEBBD3"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14:paraId="76D860D2" w14:textId="77777777" w:rsidR="009D27F3" w:rsidRPr="00CA2432" w:rsidRDefault="009D27F3" w:rsidP="009D27F3">
      <w:pPr>
        <w:ind w:firstLine="540"/>
        <w:jc w:val="both"/>
        <w:rPr>
          <w:rFonts w:ascii="Verdana" w:hAnsi="Verdana"/>
          <w:sz w:val="20"/>
          <w:szCs w:val="20"/>
        </w:rPr>
      </w:pPr>
    </w:p>
    <w:p w14:paraId="660749F4" w14:textId="77777777" w:rsidR="009D27F3" w:rsidRPr="00CA2432" w:rsidRDefault="009D27F3" w:rsidP="009D27F3">
      <w:pPr>
        <w:ind w:firstLine="540"/>
        <w:jc w:val="center"/>
        <w:outlineLvl w:val="0"/>
        <w:rPr>
          <w:rFonts w:ascii="Verdana" w:hAnsi="Verdana"/>
          <w:b/>
          <w:bCs/>
          <w:sz w:val="20"/>
          <w:szCs w:val="20"/>
        </w:rPr>
      </w:pPr>
      <w:r w:rsidRPr="00CA2432">
        <w:rPr>
          <w:rFonts w:ascii="Verdana" w:hAnsi="Verdana"/>
          <w:b/>
          <w:bCs/>
          <w:sz w:val="20"/>
          <w:szCs w:val="20"/>
        </w:rPr>
        <w:t>IV.ИНЫЕ УСЛОВИЯ</w:t>
      </w:r>
    </w:p>
    <w:p w14:paraId="40AD049C"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t> </w:t>
      </w:r>
    </w:p>
    <w:p w14:paraId="4896AEE3"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14:paraId="57C0089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14:paraId="7D175A2E"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14:paraId="03EB8D2D"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14:paraId="7E93B190"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4.2.В случае расторжения настоящего Соглашения по любому основанию обязательства Сторон по неразглашению Конфиденциальной информации сохраняются </w:t>
      </w:r>
      <w:r w:rsidRPr="00CA2432">
        <w:rPr>
          <w:rFonts w:ascii="Verdana" w:hAnsi="Verdana"/>
          <w:sz w:val="20"/>
          <w:szCs w:val="20"/>
        </w:rPr>
        <w:lastRenderedPageBreak/>
        <w:t>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14:paraId="030FE6B0"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1411ADB4"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4.4.Настоящее Соглашение регулируется и толкуется в соответствии с законодательством Российской Федерации. </w:t>
      </w:r>
    </w:p>
    <w:p w14:paraId="05419BFA"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14:paraId="4109782C"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23540C39"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4.7.Настоящее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14:paraId="6A65B12F" w14:textId="77777777" w:rsidR="009D27F3" w:rsidRPr="00CA2432" w:rsidRDefault="009D27F3" w:rsidP="009D27F3">
      <w:pPr>
        <w:ind w:firstLine="540"/>
        <w:jc w:val="both"/>
        <w:rPr>
          <w:rFonts w:ascii="Verdana" w:hAnsi="Verdana"/>
          <w:sz w:val="20"/>
          <w:szCs w:val="20"/>
        </w:rPr>
      </w:pPr>
    </w:p>
    <w:p w14:paraId="5A4B470B" w14:textId="77777777"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4.8.Настоящее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14:paraId="14F14B36" w14:textId="77777777" w:rsidR="009D27F3" w:rsidRPr="00CA2432" w:rsidRDefault="009D27F3" w:rsidP="009D27F3">
      <w:pPr>
        <w:ind w:firstLine="540"/>
        <w:jc w:val="both"/>
        <w:rPr>
          <w:rFonts w:ascii="Verdana" w:hAnsi="Verdana"/>
          <w:sz w:val="20"/>
          <w:szCs w:val="20"/>
        </w:rPr>
      </w:pPr>
    </w:p>
    <w:p w14:paraId="07DF24C5" w14:textId="77777777" w:rsidR="009D27F3" w:rsidRPr="00CA2432" w:rsidRDefault="009D27F3" w:rsidP="009D27F3">
      <w:pPr>
        <w:ind w:firstLine="540"/>
        <w:jc w:val="both"/>
        <w:rPr>
          <w:rFonts w:ascii="Verdana" w:hAnsi="Verdana"/>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14:paraId="16925E5A" w14:textId="77777777" w:rsidR="009D27F3" w:rsidRPr="00CA2432" w:rsidRDefault="009D27F3" w:rsidP="009D27F3">
      <w:pPr>
        <w:ind w:firstLine="540"/>
        <w:jc w:val="both"/>
        <w:rPr>
          <w:rFonts w:ascii="Verdana" w:hAnsi="Verdana"/>
          <w:b/>
          <w:bCs/>
          <w:sz w:val="20"/>
          <w:szCs w:val="20"/>
        </w:rPr>
      </w:pPr>
    </w:p>
    <w:p w14:paraId="083A72CC" w14:textId="77777777" w:rsidR="009D27F3" w:rsidRDefault="009D27F3" w:rsidP="00097234">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14:paraId="4552B641" w14:textId="77777777" w:rsidR="00097234" w:rsidRPr="00097234" w:rsidRDefault="00097234" w:rsidP="00097234">
      <w:pPr>
        <w:ind w:firstLine="540"/>
        <w:jc w:val="center"/>
        <w:rPr>
          <w:rFonts w:ascii="Verdana" w:hAnsi="Verdana"/>
          <w:b/>
          <w:bCs/>
          <w:sz w:val="20"/>
          <w:szCs w:val="20"/>
        </w:rPr>
      </w:pPr>
    </w:p>
    <w:p w14:paraId="1126B3A8" w14:textId="77777777" w:rsidR="009D27F3" w:rsidRDefault="009D27F3" w:rsidP="00097234">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14:paraId="14C6F7EB"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14:paraId="3021BB94" w14:textId="77777777" w:rsidR="009D27F3"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Pr="004601C2">
        <w:rPr>
          <w:rFonts w:ascii="Verdana" w:hAnsi="Verdana"/>
          <w:sz w:val="20"/>
          <w:szCs w:val="20"/>
        </w:rPr>
        <w:t>10900</w:t>
      </w:r>
      <w:r>
        <w:rPr>
          <w:rFonts w:ascii="Verdana" w:hAnsi="Verdana"/>
          <w:sz w:val="20"/>
          <w:szCs w:val="20"/>
        </w:rPr>
        <w:t>4, г. Москва, Известковый пер.,</w:t>
      </w:r>
      <w:r w:rsidRPr="004601C2">
        <w:rPr>
          <w:rFonts w:ascii="Verdana" w:hAnsi="Verdana"/>
          <w:sz w:val="20"/>
          <w:szCs w:val="20"/>
        </w:rPr>
        <w:t>д. 3</w:t>
      </w:r>
    </w:p>
    <w:p w14:paraId="1925E201"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Pr="004601C2">
        <w:rPr>
          <w:rFonts w:ascii="Verdana" w:hAnsi="Verdana"/>
          <w:sz w:val="20"/>
          <w:szCs w:val="20"/>
        </w:rPr>
        <w:t>109004, г. Москва, Известковый пер., д. 3</w:t>
      </w:r>
    </w:p>
    <w:p w14:paraId="5D5BED8B"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ОГРН 1027800000480</w:t>
      </w:r>
    </w:p>
    <w:p w14:paraId="2AB4DBA4"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ИНН 7831001567; КПП  </w:t>
      </w:r>
      <w:r>
        <w:rPr>
          <w:rFonts w:ascii="Verdana" w:hAnsi="Verdana"/>
          <w:sz w:val="20"/>
          <w:szCs w:val="20"/>
        </w:rPr>
        <w:t>770901001</w:t>
      </w:r>
      <w:r w:rsidRPr="00BC291F">
        <w:rPr>
          <w:rFonts w:ascii="Verdana" w:hAnsi="Verdana"/>
          <w:sz w:val="20"/>
          <w:szCs w:val="20"/>
        </w:rPr>
        <w:t>;</w:t>
      </w:r>
      <w:r w:rsidR="00097234">
        <w:rPr>
          <w:rFonts w:ascii="Verdana" w:hAnsi="Verdana"/>
          <w:sz w:val="20"/>
          <w:szCs w:val="20"/>
        </w:rPr>
        <w:t xml:space="preserve"> </w:t>
      </w:r>
      <w:r w:rsidRPr="00BC291F">
        <w:rPr>
          <w:rFonts w:ascii="Verdana" w:hAnsi="Verdana"/>
          <w:sz w:val="20"/>
          <w:szCs w:val="20"/>
        </w:rPr>
        <w:t>БИК 044525635;</w:t>
      </w:r>
    </w:p>
    <w:p w14:paraId="775AFCDD"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14:paraId="78A3A5C4" w14:textId="77777777" w:rsidR="009D27F3" w:rsidRPr="00BC291F" w:rsidRDefault="009D27F3" w:rsidP="00097234">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sidR="00097234">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14:paraId="391B373B" w14:textId="77777777" w:rsidR="00260EAD" w:rsidRPr="00260EAD" w:rsidRDefault="00260EAD" w:rsidP="00260EAD">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14:paraId="6422A2FB" w14:textId="77777777" w:rsidR="00260EAD" w:rsidRPr="00260EAD" w:rsidRDefault="00260EAD" w:rsidP="00260EAD">
      <w:pPr>
        <w:spacing w:after="0" w:line="240" w:lineRule="auto"/>
        <w:jc w:val="both"/>
        <w:rPr>
          <w:rFonts w:ascii="Verdana" w:hAnsi="Verdana"/>
          <w:bCs/>
          <w:sz w:val="20"/>
          <w:szCs w:val="20"/>
        </w:rPr>
      </w:pPr>
    </w:p>
    <w:p w14:paraId="1FD35B24" w14:textId="77777777"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14:paraId="0A5C3365" w14:textId="77777777"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14:paraId="0E2C6FD4" w14:textId="77777777" w:rsidR="009D27F3" w:rsidRPr="00666E73" w:rsidRDefault="009D27F3" w:rsidP="009D27F3">
      <w:pPr>
        <w:ind w:firstLine="540"/>
        <w:jc w:val="both"/>
        <w:rPr>
          <w:rFonts w:ascii="Verdana" w:hAnsi="Verdana"/>
          <w:sz w:val="20"/>
          <w:szCs w:val="20"/>
        </w:rPr>
      </w:pPr>
    </w:p>
    <w:p w14:paraId="59CACC17" w14:textId="77777777" w:rsidR="009D27F3" w:rsidRPr="00CA2432" w:rsidRDefault="009D27F3" w:rsidP="00701F29">
      <w:pPr>
        <w:jc w:val="center"/>
        <w:outlineLvl w:val="0"/>
        <w:rPr>
          <w:rFonts w:ascii="Verdana" w:hAnsi="Verdana"/>
          <w:b/>
          <w:bCs/>
          <w:sz w:val="20"/>
          <w:szCs w:val="20"/>
        </w:rPr>
      </w:pPr>
      <w:r w:rsidRPr="00CA2432">
        <w:rPr>
          <w:rFonts w:ascii="Verdana" w:hAnsi="Verdana"/>
          <w:b/>
          <w:bCs/>
          <w:sz w:val="20"/>
          <w:szCs w:val="20"/>
        </w:rPr>
        <w:t>VII.ПОДПИСИ СТОРОН</w:t>
      </w:r>
    </w:p>
    <w:p w14:paraId="54047169" w14:textId="77777777" w:rsidR="009D27F3" w:rsidRPr="00CA2432" w:rsidRDefault="009D27F3" w:rsidP="009D27F3">
      <w:pPr>
        <w:ind w:firstLine="540"/>
        <w:jc w:val="center"/>
        <w:rPr>
          <w:rFonts w:ascii="Verdana" w:hAnsi="Verdana"/>
          <w:sz w:val="20"/>
          <w:szCs w:val="20"/>
        </w:rPr>
      </w:pPr>
      <w:r w:rsidRPr="00CA2432">
        <w:rPr>
          <w:rFonts w:ascii="Verdana" w:hAnsi="Verdana"/>
          <w:sz w:val="20"/>
          <w:szCs w:val="20"/>
        </w:rPr>
        <w:lastRenderedPageBreak/>
        <w:t> </w:t>
      </w:r>
    </w:p>
    <w:p w14:paraId="497FA7EE" w14:textId="77777777" w:rsidR="009D27F3" w:rsidRPr="00CA2432"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14:paraId="415A26AF" w14:textId="77777777" w:rsidR="009D27F3" w:rsidRPr="00CA2432" w:rsidRDefault="009D27F3" w:rsidP="00741022">
      <w:pPr>
        <w:jc w:val="both"/>
        <w:rPr>
          <w:rFonts w:ascii="Verdana" w:hAnsi="Verdana"/>
          <w:sz w:val="20"/>
          <w:szCs w:val="20"/>
        </w:rPr>
      </w:pPr>
    </w:p>
    <w:p w14:paraId="3A8ADD85" w14:textId="77777777" w:rsidR="009D27F3" w:rsidRPr="00CA2432" w:rsidRDefault="009D27F3" w:rsidP="00741022">
      <w:pPr>
        <w:jc w:val="both"/>
        <w:rPr>
          <w:rFonts w:ascii="Verdana" w:hAnsi="Verdana"/>
          <w:sz w:val="20"/>
          <w:szCs w:val="20"/>
        </w:rPr>
      </w:pPr>
    </w:p>
    <w:p w14:paraId="7C60F7E7" w14:textId="77777777"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942E18">
        <w:rPr>
          <w:rFonts w:ascii="Verdana" w:hAnsi="Verdana"/>
          <w:sz w:val="20"/>
          <w:szCs w:val="20"/>
        </w:rPr>
        <w:t>В.В. Волошин</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14:paraId="2F1348CA" w14:textId="77777777"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14:paraId="11DC2834" w14:textId="77777777" w:rsidR="009D27F3" w:rsidRPr="00CA2432" w:rsidRDefault="009D27F3" w:rsidP="009D27F3">
      <w:pPr>
        <w:ind w:firstLine="540"/>
        <w:rPr>
          <w:rFonts w:ascii="Verdana" w:hAnsi="Verdana"/>
          <w:sz w:val="20"/>
          <w:szCs w:val="20"/>
        </w:rPr>
      </w:pPr>
    </w:p>
    <w:p w14:paraId="45FF1CEB" w14:textId="77777777" w:rsidR="009D78E8" w:rsidRDefault="00C03B7D" w:rsidP="00231669">
      <w:pPr>
        <w:ind w:hanging="142"/>
      </w:pPr>
    </w:p>
    <w:p w14:paraId="67054EE4" w14:textId="77777777"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2F5FE" w14:textId="77777777" w:rsidR="00755B71" w:rsidRDefault="00755B71" w:rsidP="00231669">
      <w:pPr>
        <w:spacing w:after="0" w:line="240" w:lineRule="auto"/>
      </w:pPr>
      <w:r>
        <w:separator/>
      </w:r>
    </w:p>
  </w:endnote>
  <w:endnote w:type="continuationSeparator" w:id="0">
    <w:p w14:paraId="4CFBB094" w14:textId="77777777" w:rsidR="00755B71" w:rsidRDefault="00755B71"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7394"/>
      <w:docPartObj>
        <w:docPartGallery w:val="Page Numbers (Bottom of Page)"/>
        <w:docPartUnique/>
      </w:docPartObj>
    </w:sdtPr>
    <w:sdtEndPr/>
    <w:sdtContent>
      <w:p w14:paraId="4B352F50" w14:textId="77777777" w:rsidR="009D27F3" w:rsidRDefault="009D27F3" w:rsidP="009D27F3">
        <w:pPr>
          <w:pStyle w:val="a5"/>
          <w:jc w:val="right"/>
        </w:pPr>
        <w:r>
          <w:fldChar w:fldCharType="begin"/>
        </w:r>
        <w:r>
          <w:instrText>PAGE   \* MERGEFORMAT</w:instrText>
        </w:r>
        <w:r>
          <w:fldChar w:fldCharType="separate"/>
        </w:r>
        <w:r w:rsidR="002B4362">
          <w:rPr>
            <w:noProof/>
          </w:rPr>
          <w:t>8</w:t>
        </w:r>
        <w:r>
          <w:fldChar w:fldCharType="end"/>
        </w:r>
      </w:p>
    </w:sdtContent>
  </w:sdt>
  <w:p w14:paraId="5264F91C" w14:textId="77777777" w:rsidR="00231669" w:rsidRDefault="009D27F3" w:rsidP="00122E9B">
    <w:pPr>
      <w:pStyle w:val="a5"/>
      <w:ind w:left="-1843"/>
    </w:pPr>
    <w:r>
      <w:rPr>
        <w:noProof/>
        <w:lang w:eastAsia="ru-RU"/>
      </w:rPr>
      <w:drawing>
        <wp:inline distT="0" distB="0" distL="0" distR="0" wp14:anchorId="0776D709" wp14:editId="752419E1">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440335"/>
      <w:docPartObj>
        <w:docPartGallery w:val="Page Numbers (Bottom of Page)"/>
        <w:docPartUnique/>
      </w:docPartObj>
    </w:sdtPr>
    <w:sdtEndPr/>
    <w:sdtContent>
      <w:p w14:paraId="18BDFD45" w14:textId="77777777" w:rsidR="009D27F3" w:rsidRDefault="00C03B7D" w:rsidP="009D27F3">
        <w:pPr>
          <w:pStyle w:val="a5"/>
          <w:jc w:val="right"/>
        </w:pPr>
      </w:p>
    </w:sdtContent>
  </w:sdt>
  <w:p w14:paraId="4BAA11BD" w14:textId="77777777" w:rsidR="00122E9B" w:rsidRDefault="009D27F3" w:rsidP="00122E9B">
    <w:pPr>
      <w:pStyle w:val="a5"/>
      <w:ind w:left="-1843"/>
    </w:pPr>
    <w:r>
      <w:rPr>
        <w:noProof/>
        <w:lang w:eastAsia="ru-RU"/>
      </w:rPr>
      <w:drawing>
        <wp:anchor distT="0" distB="0" distL="114300" distR="114300" simplePos="0" relativeHeight="251658240" behindDoc="0" locked="0" layoutInCell="1" allowOverlap="1" wp14:anchorId="333924B1" wp14:editId="32416142">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073C4" w14:textId="77777777" w:rsidR="00755B71" w:rsidRDefault="00755B71" w:rsidP="00231669">
      <w:pPr>
        <w:spacing w:after="0" w:line="240" w:lineRule="auto"/>
      </w:pPr>
      <w:r>
        <w:separator/>
      </w:r>
    </w:p>
  </w:footnote>
  <w:footnote w:type="continuationSeparator" w:id="0">
    <w:p w14:paraId="76F58D81" w14:textId="77777777" w:rsidR="00755B71" w:rsidRDefault="00755B71"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9F9C" w14:textId="77777777" w:rsidR="00231669" w:rsidRDefault="00231669" w:rsidP="00231669">
    <w:pPr>
      <w:pStyle w:val="a3"/>
      <w:ind w:left="-1843"/>
    </w:pPr>
  </w:p>
  <w:p w14:paraId="74AFF86A" w14:textId="77777777"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B60C" w14:textId="77777777" w:rsidR="00122E9B" w:rsidRDefault="00122E9B" w:rsidP="00122E9B">
    <w:pPr>
      <w:pStyle w:val="a3"/>
      <w:ind w:left="-1843"/>
    </w:pPr>
    <w:r w:rsidRPr="00231669">
      <w:rPr>
        <w:noProof/>
        <w:lang w:eastAsia="ru-RU"/>
      </w:rPr>
      <w:drawing>
        <wp:inline distT="0" distB="0" distL="0" distR="0" wp14:anchorId="0501D3FD" wp14:editId="322E3F24">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16cid:durableId="1848665256">
    <w:abstractNumId w:val="0"/>
  </w:num>
  <w:num w:numId="2" w16cid:durableId="8315292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15796"/>
    <w:rsid w:val="00042BDF"/>
    <w:rsid w:val="00097234"/>
    <w:rsid w:val="000E402A"/>
    <w:rsid w:val="00122E9B"/>
    <w:rsid w:val="001B619F"/>
    <w:rsid w:val="00231669"/>
    <w:rsid w:val="0023446A"/>
    <w:rsid w:val="00260EAD"/>
    <w:rsid w:val="002B4362"/>
    <w:rsid w:val="0039794B"/>
    <w:rsid w:val="004248CE"/>
    <w:rsid w:val="0055199B"/>
    <w:rsid w:val="006119B4"/>
    <w:rsid w:val="0067297E"/>
    <w:rsid w:val="00701F29"/>
    <w:rsid w:val="00741022"/>
    <w:rsid w:val="00755B71"/>
    <w:rsid w:val="007A17BB"/>
    <w:rsid w:val="00821AEB"/>
    <w:rsid w:val="008C6389"/>
    <w:rsid w:val="00942E18"/>
    <w:rsid w:val="009537B6"/>
    <w:rsid w:val="0099414A"/>
    <w:rsid w:val="009D27F3"/>
    <w:rsid w:val="009E2D4D"/>
    <w:rsid w:val="00A444C0"/>
    <w:rsid w:val="00BE5562"/>
    <w:rsid w:val="00C03B7D"/>
    <w:rsid w:val="00C42402"/>
    <w:rsid w:val="00C87480"/>
    <w:rsid w:val="00D44984"/>
    <w:rsid w:val="00E74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314B1"/>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3311</Words>
  <Characters>18874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Опанасюк Олеся Сергеевна</cp:lastModifiedBy>
  <cp:revision>2</cp:revision>
  <dcterms:created xsi:type="dcterms:W3CDTF">2022-09-02T10:56:00Z</dcterms:created>
  <dcterms:modified xsi:type="dcterms:W3CDTF">2022-12-03T20:08:00Z</dcterms:modified>
</cp:coreProperties>
</file>