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1B" w:rsidRDefault="000E0A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</w:t>
      </w:r>
    </w:p>
    <w:p w:rsidR="009E5B1B" w:rsidRDefault="000E0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ДОГОВОР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</w:t>
      </w:r>
    </w:p>
    <w:p w:rsidR="009E5B1B" w:rsidRDefault="000E0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купли - продажи </w:t>
      </w:r>
    </w:p>
    <w:p w:rsidR="009E5B1B" w:rsidRDefault="009E5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г. Владивосток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>__» __________ 2023 года</w:t>
      </w:r>
    </w:p>
    <w:p w:rsidR="009E5B1B" w:rsidRDefault="009E5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5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Мамошин Александр Сергеевич в лице финансового управляющего Коленко Оксаны Александровны,</w:t>
      </w:r>
      <w:r>
        <w:rPr>
          <w:rFonts w:ascii="Times New Roman" w:eastAsia="Times New Roman" w:hAnsi="Times New Roman" w:cs="Times New Roman"/>
          <w:sz w:val="24"/>
        </w:rPr>
        <w:t xml:space="preserve"> действующей на основании Решения Арбитражного суда Приморского края от 25.11.2021 г. по делу А51-2918/2021</w:t>
      </w:r>
      <w:r>
        <w:rPr>
          <w:rFonts w:ascii="Times New Roman" w:eastAsia="Times New Roman" w:hAnsi="Times New Roman" w:cs="Times New Roman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именуемое в дальнейшем «Продавец»</w:t>
      </w:r>
      <w:r>
        <w:rPr>
          <w:rFonts w:ascii="Times New Roman" w:eastAsia="Times New Roman" w:hAnsi="Times New Roman" w:cs="Times New Roman"/>
          <w:spacing w:val="-4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</w:rPr>
        <w:t>с одной стороны, и</w:t>
      </w:r>
    </w:p>
    <w:p w:rsidR="009E5B1B" w:rsidRDefault="000E0AAE">
      <w:pPr>
        <w:tabs>
          <w:tab w:val="left" w:pos="15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, именуем__ в дальнейшем «Покупатель», с другой стороны, далее по тексту совместно именуемые «Стороны», в связи с проведенными торгами в  форме открытого аукциона в соответствии со статьями 110, 111, 213.26 Федерального закона от 26.10.2002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127-ФЗ «О несостоятельности (банкротстве)», с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Положением </w:t>
      </w:r>
      <w:r>
        <w:rPr>
          <w:rFonts w:ascii="Times New Roman" w:eastAsia="Times New Roman" w:hAnsi="Times New Roman" w:cs="Times New Roman"/>
          <w:sz w:val="24"/>
        </w:rPr>
        <w:t>о порядке, сроках и условиях реализации имущества должника Мамошина Александра Сергеевича, являющегося предметом залога по обязательствам перед ПАО Банк «ФК Открытие» на основании Протокола о результатах проведения торгов от «27» января 2023 года заключили настоящий Договор о нижеследующем:</w:t>
      </w:r>
    </w:p>
    <w:p w:rsidR="009E5B1B" w:rsidRDefault="009E5B1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9E5B1B" w:rsidRDefault="009E5B1B">
      <w:pPr>
        <w:tabs>
          <w:tab w:val="left" w:pos="540"/>
        </w:tabs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0"/>
          <w:tab w:val="left" w:pos="1260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9E5B1B" w:rsidRDefault="000E0AAE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F4A5A">
        <w:rPr>
          <w:rFonts w:ascii="Times New Roman" w:eastAsia="Times New Roman" w:hAnsi="Times New Roman" w:cs="Times New Roman"/>
          <w:sz w:val="24"/>
        </w:rPr>
        <w:t xml:space="preserve">Земельный участок, площадью 80 000 </w:t>
      </w:r>
      <w:proofErr w:type="spellStart"/>
      <w:r w:rsidRPr="00BF4A5A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Pr="00BF4A5A">
        <w:rPr>
          <w:rFonts w:ascii="Times New Roman" w:eastAsia="Times New Roman" w:hAnsi="Times New Roman" w:cs="Times New Roman"/>
          <w:sz w:val="24"/>
        </w:rPr>
        <w:t>. расположенный примерно в 7000 м по направлению на юго-запад от ориентира жилой дом, расположенного за пределами участка, адрес ориентира: Приморский край, г. Уссурийск, с. Алексей-Никольское, ул. Колхозная, д. 6, кадастровый номер: 25:18:015102:161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(далее по тексту- Имущество/Объект продажи/Земельный участок).</w:t>
      </w:r>
    </w:p>
    <w:p w:rsidR="000E0AAE" w:rsidRDefault="000E0AAE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1.2. Право собственности Продавца на земельный участок подтверждается записью регистрации </w:t>
      </w:r>
      <w:r w:rsidRPr="000E0A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№25-25-12/016/2009-149 от 08.05.2009 г.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Едином государственном реестре недвижимости на основании </w:t>
      </w:r>
      <w:r w:rsidRPr="000E0A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Договора дарения, выданного 13.04.2009 г., что подтверждается Выпиской из Единого государственного реестра недвижимости №КУВИ-001/2022-215648572 от 06.12.2022 г. </w:t>
      </w:r>
    </w:p>
    <w:p w:rsidR="000E0AAE" w:rsidRDefault="000E0AAE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1.3. Продавец гарантирует, что продаваемое по настоящему Договору Имущество никому другому не продано, под арестом или запретом не состоит. Данное имущество является предметом залога у </w:t>
      </w:r>
      <w:r w:rsidRPr="000E0A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ПАО Банк "ФК Открытие", о чем в Едином государственном реестре недвижимости сделана запись №25-25-12/002/2012-127 от 19.01.2012 г. </w:t>
      </w:r>
    </w:p>
    <w:p w:rsidR="009E5B1B" w:rsidRDefault="000E0AAE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1.4. На основании подпункта 4 пункта 1 статьи 352 Гражданского кодекса РФ, абзаца 6 пункта 5 статьи 18.1 Федерального закона от 26.10.2002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127-ФЗ «О несостоятельности (банкротстве)» продажа имущества, являющегося предметом залога, с торгов приводит к прекращению права залога в силу закона.</w:t>
      </w:r>
    </w:p>
    <w:p w:rsidR="009E5B1B" w:rsidRDefault="000E0AAE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До подписания настоящего договора Имущество Покупателем осмотрено.</w:t>
      </w:r>
    </w:p>
    <w:p w:rsidR="009E5B1B" w:rsidRDefault="000E0AAE">
      <w:pPr>
        <w:tabs>
          <w:tab w:val="left" w:pos="166"/>
          <w:tab w:val="left" w:pos="540"/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1.6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Покупатель ознакомлен с документами, подтверждающими право Продавца на продаваемое Имущество, а также с другими документами, необходимыми для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оформления  настоящего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Договора и регистрации перехода права собственности, и претензий к ним не имеет.</w:t>
      </w:r>
    </w:p>
    <w:p w:rsidR="009E5B1B" w:rsidRDefault="009E5B1B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ЦЕНА ДОГОВОРА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2.1. Стоимость Имущества составляет 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НДС не облагается на основании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>. 15. п. 2. ст. 146 НК РФ).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Указанная цена является окончательной и изменению не подлежит.</w:t>
      </w:r>
    </w:p>
    <w:p w:rsidR="009E5B1B" w:rsidRDefault="000E0AAE" w:rsidP="005C797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Покупателем на момент подписания настоящего Договора внесен задаток в счет оплаты имущества в размере </w:t>
      </w:r>
      <w:r w:rsidR="005C7971">
        <w:rPr>
          <w:rFonts w:ascii="Times New Roman" w:eastAsia="Times New Roman" w:hAnsi="Times New Roman" w:cs="Times New Roman"/>
          <w:sz w:val="24"/>
        </w:rPr>
        <w:t>39 445 (тридцать девять тысяч четыреста сорок пять) рублей 00 копеек</w:t>
      </w:r>
      <w:r w:rsidR="005C7971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ПОРЯДОК РАСЧЕТОВ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Окончательный расчет по настоящему Договору в сумме _____________________ рублей (НДС не облагается на основании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>. 15. п. 2. ст. 146 НК РФ) Покупатель обязуется произвести в срок не позднее 30 (Тридцати) дней с даты подписания настоящего Договора Сторонами.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Покупатель несет все расходы, связанные с государственной регистрацией перехода права собственности.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9E5B1B" w:rsidRDefault="009E5B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ПЕРЕДАЧА ИМУЩЕСТВА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1218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Продавец обязан передать Покупателю Имущество по Акту приема-передачи, подписанному Сторонами в течение 10 (Десяти) дней, после полной оплаты суммы, 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9E5B1B" w:rsidRDefault="009E5B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ПРАВА И ОБЯЗАННОСТИ СТОРОН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</w:t>
      </w:r>
      <w:r>
        <w:rPr>
          <w:rFonts w:ascii="Times New Roman" w:eastAsia="Times New Roman" w:hAnsi="Times New Roman" w:cs="Times New Roman"/>
          <w:b/>
          <w:sz w:val="24"/>
        </w:rPr>
        <w:t xml:space="preserve"> Продавец обязуется: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5.1.1. Передать Покупателю в собственность Имущество, являющееся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предметом  настоящего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Договора.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5.1.2. Обеспечить явку своего уполномоченного представителя для подписания Акта приема-передачи Имущества.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5.1.3. 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</w:t>
      </w:r>
      <w:r>
        <w:rPr>
          <w:rFonts w:ascii="Times New Roman" w:eastAsia="Times New Roman" w:hAnsi="Times New Roman" w:cs="Times New Roman"/>
          <w:b/>
          <w:sz w:val="24"/>
        </w:rPr>
        <w:t>Продавец в праве: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</w:t>
      </w:r>
      <w:r>
        <w:rPr>
          <w:rFonts w:ascii="Times New Roman" w:eastAsia="Times New Roman" w:hAnsi="Times New Roman" w:cs="Times New Roman"/>
          <w:b/>
          <w:sz w:val="24"/>
        </w:rPr>
        <w:t xml:space="preserve"> Покупатель обязуется: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5.3.1. Оплатить стоимость приобретаемого Имущества в полном объеме в порядке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 условиях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предусмотренных настоящим Договором.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5.3.2. Принять имущество в день подписания Акта приема-передачи Имущества.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5.3.3. С момента подписания Акта приема-передачи по настоящему Договору нести бремя содержания Имущества.</w:t>
      </w:r>
    </w:p>
    <w:p w:rsidR="009E5B1B" w:rsidRDefault="000E0AA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9E5B1B" w:rsidRDefault="000E0AA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с даты подписания Акта приема – передачи Имущества.</w:t>
      </w:r>
    </w:p>
    <w:p w:rsidR="009E5B1B" w:rsidRDefault="009E5B1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ОТВЕТСТВЕННОСТЬ СТОРОН.</w:t>
      </w:r>
      <w:r>
        <w:rPr>
          <w:rFonts w:ascii="Times New Roman" w:eastAsia="Times New Roman" w:hAnsi="Times New Roman" w:cs="Times New Roman"/>
          <w:b/>
          <w:sz w:val="24"/>
        </w:rPr>
        <w:br/>
        <w:t>ОБСТОЯТЕЛЬСТВА НЕПРЕОДОЛИМОЙ СИЛЫ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9E5B1B" w:rsidRDefault="000E0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9E5B1B" w:rsidRDefault="009E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 РАЗРЕШЕНИЕ СПОРОВ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E5B1B" w:rsidRDefault="000E0AAE">
      <w:pPr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9E5B1B" w:rsidRDefault="009E5B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СРОК ДЕЙСТВИЯ ДОГОВОРА</w:t>
      </w:r>
    </w:p>
    <w:p w:rsidR="009E5B1B" w:rsidRDefault="009E5B1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9E5B1B" w:rsidRDefault="009E5B1B">
      <w:pPr>
        <w:suppressAutoHyphens/>
        <w:spacing w:after="0" w:line="240" w:lineRule="auto"/>
        <w:ind w:left="195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9. ПРОЧИЕ УСЛОВИЯ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E5B1B" w:rsidRDefault="000E0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9E5B1B" w:rsidRDefault="000E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9.2.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9E5B1B" w:rsidRDefault="000E0AA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E5B1B" w:rsidRDefault="000E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9E5B1B" w:rsidRDefault="009E5B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2520"/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АДРЕСА, БАНКОВСКИЕ РЕКВИЗИТЫ И ПОДПИСИ СТОРОН</w:t>
      </w:r>
    </w:p>
    <w:p w:rsidR="009E5B1B" w:rsidRDefault="009E5B1B">
      <w:pPr>
        <w:tabs>
          <w:tab w:val="left" w:pos="2520"/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25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ПРОДАВЕЦ: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ПОКУПАТЕЛЬ</w:t>
      </w:r>
    </w:p>
    <w:p w:rsidR="009E5B1B" w:rsidRDefault="000E0AAE">
      <w:pPr>
        <w:tabs>
          <w:tab w:val="left" w:pos="25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Мамошин Александр Сергеевич </w:t>
      </w:r>
      <w:r>
        <w:rPr>
          <w:rFonts w:ascii="Times New Roman" w:eastAsia="Times New Roman" w:hAnsi="Times New Roman" w:cs="Times New Roman"/>
          <w:sz w:val="24"/>
        </w:rPr>
        <w:t>в лице</w:t>
      </w:r>
    </w:p>
    <w:p w:rsidR="009E5B1B" w:rsidRDefault="000E0AA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Финансового управляющего </w:t>
      </w:r>
    </w:p>
    <w:p w:rsidR="009E5B1B" w:rsidRDefault="000E0AA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Коленко Оксаны Александровны</w:t>
      </w:r>
    </w:p>
    <w:p w:rsidR="009E5B1B" w:rsidRDefault="009E5B1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ИНН банка-получателя 7725114488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КПП банка-получателя 254043001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р/с </w:t>
      </w:r>
      <w:r w:rsidRPr="000E0AAE">
        <w:rPr>
          <w:rFonts w:ascii="Times New Roman" w:eastAsia="Times New Roman" w:hAnsi="Times New Roman" w:cs="Times New Roman"/>
          <w:sz w:val="24"/>
        </w:rPr>
        <w:t>40817810554130012247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ПРИМОРСКИЙ РФ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К/с 30101810200000000861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БИК  040507861</w:t>
      </w:r>
      <w:proofErr w:type="gramEnd"/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Коленко О.А.</w:t>
      </w: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E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B1B"/>
    <w:rsid w:val="000E0AAE"/>
    <w:rsid w:val="005C7971"/>
    <w:rsid w:val="009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2F856-3529-46D9-A843-7FFC831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1244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</cp:revision>
  <dcterms:created xsi:type="dcterms:W3CDTF">2022-12-06T06:07:00Z</dcterms:created>
  <dcterms:modified xsi:type="dcterms:W3CDTF">2022-12-06T06:22:00Z</dcterms:modified>
</cp:coreProperties>
</file>