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AB782" w14:textId="30E92538" w:rsidR="001D7929" w:rsidRPr="00800C3B" w:rsidRDefault="001D7929" w:rsidP="00F56FF3">
      <w:pPr>
        <w:pStyle w:val="a3"/>
        <w:rPr>
          <w:rFonts w:ascii="Verdana" w:hAnsi="Verdana"/>
          <w:b/>
          <w:sz w:val="20"/>
        </w:rPr>
      </w:pPr>
      <w:r w:rsidRPr="00800C3B">
        <w:rPr>
          <w:rFonts w:ascii="Verdana" w:hAnsi="Verdana"/>
          <w:b/>
          <w:sz w:val="20"/>
        </w:rPr>
        <w:t>Договор</w:t>
      </w:r>
    </w:p>
    <w:p w14:paraId="043EA489" w14:textId="77777777" w:rsidR="001D7929" w:rsidRPr="00800C3B" w:rsidRDefault="001D7929" w:rsidP="00F56FF3">
      <w:pPr>
        <w:pStyle w:val="a3"/>
        <w:rPr>
          <w:rFonts w:ascii="Verdana" w:hAnsi="Verdana"/>
          <w:b/>
          <w:sz w:val="20"/>
        </w:rPr>
      </w:pPr>
      <w:r w:rsidRPr="00800C3B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7B45A357" w:rsidR="001D7929" w:rsidRPr="00800C3B" w:rsidRDefault="001D7929" w:rsidP="00F56FF3">
      <w:pPr>
        <w:pStyle w:val="a3"/>
        <w:rPr>
          <w:rFonts w:ascii="Verdana" w:hAnsi="Verdana"/>
          <w:b/>
          <w:sz w:val="20"/>
        </w:rPr>
      </w:pPr>
    </w:p>
    <w:p w14:paraId="56A324BF" w14:textId="77777777" w:rsidR="001D7929" w:rsidRPr="00800C3B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7777777" w:rsidR="00B83979" w:rsidRPr="00800C3B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3998442E" w:rsidR="00B83979" w:rsidRPr="00800C3B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E09DF7B" w14:textId="77777777" w:rsidR="006B6E1A" w:rsidRPr="00800C3B" w:rsidRDefault="006B6E1A" w:rsidP="006B6E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hAnsi="Verdana" w:cs="Verdana"/>
          <w:color w:val="000000"/>
          <w:sz w:val="20"/>
          <w:szCs w:val="20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</w:r>
      <w:r w:rsidRPr="00800C3B">
        <w:rPr>
          <w:rFonts w:ascii="Verdana" w:hAnsi="Verdana" w:cs="Verdana"/>
          <w:b/>
          <w:bCs/>
          <w:color w:val="000000"/>
          <w:sz w:val="20"/>
          <w:szCs w:val="20"/>
        </w:rPr>
        <w:t>Продавец</w:t>
      </w:r>
      <w:r w:rsidRPr="00800C3B">
        <w:rPr>
          <w:rFonts w:ascii="Verdana" w:hAnsi="Verdana" w:cs="Verdana"/>
          <w:color w:val="000000"/>
          <w:sz w:val="20"/>
          <w:szCs w:val="20"/>
        </w:rPr>
        <w:t>», в лице Волошина Владлена Владимировича, действующего на основании Доверенности № 21/2021 от 04.03.2021 (удостоверена Красновым Германом Евгеньевичем, нотариусом города Москвы, зарегистрирована в реестре № 77/287-н/77-2021-2-891),</w:t>
      </w:r>
      <w:r w:rsidRPr="00800C3B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 w:rsidRPr="00800C3B">
        <w:rPr>
          <w:rFonts w:ascii="Verdana" w:hAnsi="Verdana" w:cs="Verdana"/>
          <w:color w:val="000000"/>
          <w:sz w:val="20"/>
          <w:szCs w:val="20"/>
        </w:rPr>
        <w:t>с одной стороны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, и</w:t>
      </w:r>
    </w:p>
    <w:p w14:paraId="7444450A" w14:textId="6D0BFD66" w:rsidR="00B83979" w:rsidRPr="00800C3B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00C3B" w14:paraId="20D7592B" w14:textId="77777777" w:rsidTr="000E4B9A">
        <w:tc>
          <w:tcPr>
            <w:tcW w:w="2376" w:type="dxa"/>
            <w:shd w:val="clear" w:color="auto" w:fill="auto"/>
          </w:tcPr>
          <w:p w14:paraId="7A197B7A" w14:textId="77777777" w:rsidR="00B83979" w:rsidRPr="00800C3B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800C3B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800C3B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800C3B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800C3B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800C3B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800C3B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800C3B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6B8DB5BA" w14:textId="77777777" w:rsidR="004E64E2" w:rsidRPr="00800C3B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00C3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00C3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00C3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00C3B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00C3B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00C3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00C3B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00C3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00C3B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00C3B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6817E4E" w14:textId="77777777" w:rsidR="00B83979" w:rsidRPr="00800C3B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00C3B" w14:paraId="01108BB6" w14:textId="77777777" w:rsidTr="000E4B9A">
        <w:tc>
          <w:tcPr>
            <w:tcW w:w="2376" w:type="dxa"/>
            <w:shd w:val="clear" w:color="auto" w:fill="auto"/>
          </w:tcPr>
          <w:p w14:paraId="00849081" w14:textId="77777777" w:rsidR="00B83979" w:rsidRPr="00800C3B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800C3B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800C3B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800C3B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800C3B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800C3B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D781235" w14:textId="77777777" w:rsidR="00B83979" w:rsidRPr="00800C3B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00C3B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00C3B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00C3B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00C3B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800C3B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00C3B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00C3B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800C3B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00C3B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00C3B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800C3B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00C3B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800C3B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00C3B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25F6773" w14:textId="77777777" w:rsidR="00CC31CE" w:rsidRPr="00800C3B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800C3B" w14:paraId="4DF1E86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800C3B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="000F0CF1"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800C3B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800C3B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800C3B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800C3B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800C3B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800C3B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00C3B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800C3B">
              <w:rPr>
                <w:rFonts w:ascii="Verdana" w:hAnsi="Verdana"/>
                <w:sz w:val="20"/>
                <w:szCs w:val="20"/>
              </w:rPr>
              <w:t>ГРНИП</w:t>
            </w:r>
            <w:r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800C3B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800C3B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800C3B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800C3B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800C3B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800C3B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800C3B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800C3B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800C3B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800C3B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800C3B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800C3B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800C3B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800C3B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800C3B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800C3B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800C3B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800C3B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800C3B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800C3B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800C3B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800C3B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800C3B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800C3B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800C3B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800C3B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99E7C66" w14:textId="6DB5902B" w:rsidR="006B6E1A" w:rsidRPr="00800C3B" w:rsidRDefault="00B83979" w:rsidP="006B6E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6B6E1A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основании Протокола _______________заключили настоящий договор о нижеследующем (далее – Договор)</w:t>
      </w:r>
    </w:p>
    <w:p w14:paraId="546D1506" w14:textId="40856C74" w:rsidR="0028544D" w:rsidRPr="00800C3B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6FEAD505" w:rsidR="00171986" w:rsidRPr="00800C3B" w:rsidRDefault="006B6E1A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00C3B">
        <w:rPr>
          <w:rFonts w:ascii="Verdana" w:hAnsi="Verdana"/>
          <w:b/>
          <w:color w:val="000000" w:themeColor="text1"/>
        </w:rPr>
        <w:t>П</w:t>
      </w:r>
      <w:r w:rsidR="00171986" w:rsidRPr="00800C3B">
        <w:rPr>
          <w:rFonts w:ascii="Verdana" w:hAnsi="Verdana"/>
          <w:b/>
          <w:color w:val="000000" w:themeColor="text1"/>
        </w:rPr>
        <w:t>РЕДМЕТ ДОГОВОРА</w:t>
      </w:r>
    </w:p>
    <w:p w14:paraId="33C334BF" w14:textId="77777777" w:rsidR="00171986" w:rsidRPr="00800C3B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2D1E4217" w14:textId="15686C2F" w:rsidR="006B6E1A" w:rsidRPr="00800C3B" w:rsidRDefault="00BD7FC5" w:rsidP="00380897">
      <w:pPr>
        <w:pStyle w:val="a5"/>
        <w:numPr>
          <w:ilvl w:val="1"/>
          <w:numId w:val="34"/>
        </w:numPr>
        <w:tabs>
          <w:tab w:val="left" w:pos="709"/>
          <w:tab w:val="left" w:pos="1080"/>
        </w:tabs>
        <w:jc w:val="both"/>
        <w:rPr>
          <w:rFonts w:ascii="Verdana" w:hAnsi="Verdana"/>
        </w:rPr>
      </w:pPr>
      <w:r w:rsidRPr="00800C3B">
        <w:rPr>
          <w:rFonts w:ascii="Verdana" w:hAnsi="Verdana"/>
        </w:rPr>
        <w:t xml:space="preserve">По </w:t>
      </w:r>
      <w:r w:rsidR="00CB783A" w:rsidRPr="00800C3B">
        <w:rPr>
          <w:rFonts w:ascii="Verdana" w:hAnsi="Verdana"/>
        </w:rPr>
        <w:t>Договору</w:t>
      </w:r>
      <w:r w:rsidRPr="00800C3B">
        <w:rPr>
          <w:rFonts w:ascii="Verdana" w:hAnsi="Verdana"/>
        </w:rPr>
        <w:t xml:space="preserve"> </w:t>
      </w:r>
      <w:r w:rsidR="00171986" w:rsidRPr="00800C3B">
        <w:rPr>
          <w:rFonts w:ascii="Verdana" w:hAnsi="Verdana"/>
        </w:rPr>
        <w:t>Продавец обязуется передать в собственность Покупател</w:t>
      </w:r>
      <w:r w:rsidR="00AA21AE" w:rsidRPr="00800C3B">
        <w:rPr>
          <w:rFonts w:ascii="Verdana" w:hAnsi="Verdana"/>
        </w:rPr>
        <w:t>я</w:t>
      </w:r>
      <w:r w:rsidR="00171986" w:rsidRPr="00800C3B">
        <w:rPr>
          <w:rFonts w:ascii="Verdana" w:hAnsi="Verdana"/>
        </w:rPr>
        <w:t xml:space="preserve">, а Покупатель обязуется принять и </w:t>
      </w:r>
      <w:r w:rsidR="00171986" w:rsidRPr="00E861C9">
        <w:rPr>
          <w:rFonts w:ascii="Verdana" w:hAnsi="Verdana"/>
        </w:rPr>
        <w:t xml:space="preserve">оплатить </w:t>
      </w:r>
      <w:r w:rsidR="00CE1A09" w:rsidRPr="00E861C9">
        <w:rPr>
          <w:rFonts w:ascii="Verdana" w:hAnsi="Verdana"/>
        </w:rPr>
        <w:t>квартиру, назначение: жилое помещение, кадастровый номер №</w:t>
      </w:r>
      <w:r w:rsidR="00E861C9" w:rsidRPr="00E861C9">
        <w:rPr>
          <w:rFonts w:ascii="Verdana" w:hAnsi="Verdana"/>
          <w:sz w:val="18"/>
          <w:szCs w:val="18"/>
        </w:rPr>
        <w:t>39:04:010136:615</w:t>
      </w:r>
      <w:r w:rsidR="00CE1A09" w:rsidRPr="00E861C9">
        <w:rPr>
          <w:rFonts w:ascii="Verdana" w:hAnsi="Verdana"/>
        </w:rPr>
        <w:t xml:space="preserve">, расположенное на </w:t>
      </w:r>
      <w:r w:rsidR="00E861C9" w:rsidRPr="00E861C9">
        <w:rPr>
          <w:rFonts w:ascii="Verdana" w:hAnsi="Verdana"/>
        </w:rPr>
        <w:t>1</w:t>
      </w:r>
      <w:r w:rsidR="00CE1A09" w:rsidRPr="00E861C9">
        <w:rPr>
          <w:rFonts w:ascii="Verdana" w:hAnsi="Verdana"/>
        </w:rPr>
        <w:t xml:space="preserve"> этаже, общей площадью </w:t>
      </w:r>
      <w:r w:rsidR="00E861C9" w:rsidRPr="00E861C9">
        <w:rPr>
          <w:rFonts w:ascii="Verdana" w:hAnsi="Verdana"/>
        </w:rPr>
        <w:t>61,6</w:t>
      </w:r>
      <w:r w:rsidR="00CE1A09" w:rsidRPr="00E861C9">
        <w:rPr>
          <w:rFonts w:ascii="Verdana" w:hAnsi="Verdana"/>
        </w:rPr>
        <w:t xml:space="preserve"> </w:t>
      </w:r>
      <w:proofErr w:type="spellStart"/>
      <w:r w:rsidR="00CE1A09" w:rsidRPr="00E861C9">
        <w:rPr>
          <w:rFonts w:ascii="Verdana" w:hAnsi="Verdana"/>
        </w:rPr>
        <w:t>кв.м</w:t>
      </w:r>
      <w:proofErr w:type="spellEnd"/>
      <w:r w:rsidR="00CE1A09" w:rsidRPr="00E861C9">
        <w:rPr>
          <w:rFonts w:ascii="Verdana" w:hAnsi="Verdana"/>
        </w:rPr>
        <w:t xml:space="preserve">, адрес (местонахождение): </w:t>
      </w:r>
      <w:r w:rsidR="00E861C9" w:rsidRPr="00E861C9">
        <w:rPr>
          <w:rFonts w:ascii="Verdana" w:hAnsi="Verdana"/>
        </w:rPr>
        <w:t>Калининградская</w:t>
      </w:r>
      <w:r w:rsidR="00CE1A09" w:rsidRPr="00E861C9">
        <w:rPr>
          <w:rFonts w:ascii="Verdana" w:hAnsi="Verdana"/>
        </w:rPr>
        <w:t xml:space="preserve"> область,</w:t>
      </w:r>
      <w:r w:rsidR="00E861C9" w:rsidRPr="00E861C9">
        <w:rPr>
          <w:rFonts w:ascii="Verdana" w:hAnsi="Verdana" w:cs="Arial"/>
        </w:rPr>
        <w:t xml:space="preserve"> р-н </w:t>
      </w:r>
      <w:proofErr w:type="spellStart"/>
      <w:r w:rsidR="00E861C9" w:rsidRPr="00E861C9">
        <w:rPr>
          <w:rFonts w:ascii="Verdana" w:hAnsi="Verdana" w:cs="Arial"/>
        </w:rPr>
        <w:t>Гусевский</w:t>
      </w:r>
      <w:proofErr w:type="spellEnd"/>
      <w:r w:rsidR="00E861C9" w:rsidRPr="00E861C9">
        <w:rPr>
          <w:rFonts w:ascii="Verdana" w:hAnsi="Verdana" w:cs="Arial"/>
        </w:rPr>
        <w:t xml:space="preserve">, г. Гусев, </w:t>
      </w:r>
      <w:proofErr w:type="spellStart"/>
      <w:r w:rsidR="00E861C9" w:rsidRPr="00E861C9">
        <w:rPr>
          <w:rFonts w:ascii="Verdana" w:hAnsi="Verdana" w:cs="Arial"/>
        </w:rPr>
        <w:t>пр-кт</w:t>
      </w:r>
      <w:proofErr w:type="spellEnd"/>
      <w:r w:rsidR="00E861C9" w:rsidRPr="00E861C9">
        <w:rPr>
          <w:rFonts w:ascii="Verdana" w:hAnsi="Verdana" w:cs="Arial"/>
        </w:rPr>
        <w:t xml:space="preserve"> Ленина, д. 3А кв. 30</w:t>
      </w:r>
      <w:r w:rsidR="00E861C9" w:rsidRPr="00392EFC">
        <w:rPr>
          <w:rFonts w:ascii="Verdana" w:hAnsi="Verdana" w:cs="Arial"/>
        </w:rPr>
        <w:t xml:space="preserve"> </w:t>
      </w:r>
      <w:r w:rsidR="00171986" w:rsidRPr="00800C3B">
        <w:rPr>
          <w:rFonts w:ascii="Verdana" w:hAnsi="Verdana"/>
        </w:rPr>
        <w:t>(далее именуемое – «недвижимое имущество»).</w:t>
      </w:r>
    </w:p>
    <w:p w14:paraId="7454503F" w14:textId="77777777" w:rsidR="00503403" w:rsidRPr="00C0667A" w:rsidRDefault="006B6E1A" w:rsidP="00380897">
      <w:pPr>
        <w:pStyle w:val="a5"/>
        <w:numPr>
          <w:ilvl w:val="1"/>
          <w:numId w:val="34"/>
        </w:numPr>
        <w:tabs>
          <w:tab w:val="left" w:pos="709"/>
          <w:tab w:val="left" w:pos="1080"/>
        </w:tabs>
        <w:jc w:val="both"/>
        <w:rPr>
          <w:rFonts w:ascii="Verdana" w:hAnsi="Verdana"/>
          <w:color w:val="000000" w:themeColor="text1"/>
        </w:rPr>
      </w:pPr>
      <w:r w:rsidRPr="00C0667A">
        <w:rPr>
          <w:rFonts w:ascii="Verdana" w:hAnsi="Verdana"/>
        </w:rPr>
        <w:t>Недвижимое имущество</w:t>
      </w:r>
      <w:r w:rsidRPr="00C0667A">
        <w:rPr>
          <w:rFonts w:ascii="Verdana" w:hAnsi="Verdana"/>
          <w:color w:val="000000" w:themeColor="text1"/>
        </w:rPr>
        <w:t xml:space="preserve"> принадлежит Продавцу на праве собственности на основании</w:t>
      </w:r>
      <w:r w:rsidR="00503403" w:rsidRPr="00C0667A">
        <w:rPr>
          <w:rFonts w:ascii="Verdana" w:hAnsi="Verdana"/>
          <w:color w:val="000000" w:themeColor="text1"/>
        </w:rPr>
        <w:t>:</w:t>
      </w:r>
    </w:p>
    <w:p w14:paraId="4707A6AD" w14:textId="124B988F" w:rsidR="00C0667A" w:rsidRDefault="00503403" w:rsidP="00503403">
      <w:pPr>
        <w:pStyle w:val="a5"/>
        <w:tabs>
          <w:tab w:val="left" w:pos="709"/>
          <w:tab w:val="left" w:pos="1080"/>
        </w:tabs>
        <w:jc w:val="both"/>
        <w:rPr>
          <w:rFonts w:ascii="Verdana" w:hAnsi="Verdana"/>
          <w:color w:val="000000" w:themeColor="text1"/>
        </w:rPr>
      </w:pPr>
      <w:r w:rsidRPr="00C0667A">
        <w:rPr>
          <w:rFonts w:ascii="Verdana" w:hAnsi="Verdana"/>
          <w:color w:val="000000" w:themeColor="text1"/>
        </w:rPr>
        <w:t xml:space="preserve">- </w:t>
      </w:r>
      <w:r w:rsidR="00C0667A" w:rsidRPr="00C0667A">
        <w:rPr>
          <w:rFonts w:ascii="Verdana" w:hAnsi="Verdana"/>
          <w:color w:val="000000" w:themeColor="text1"/>
        </w:rPr>
        <w:t>Постановление</w:t>
      </w:r>
      <w:r w:rsidR="00C0667A">
        <w:rPr>
          <w:rFonts w:ascii="Verdana" w:hAnsi="Verdana"/>
          <w:color w:val="000000" w:themeColor="text1"/>
        </w:rPr>
        <w:t xml:space="preserve"> о передаче на реализацию на торгах, выдан 10.08.2020</w:t>
      </w:r>
      <w:r w:rsidR="0045151E">
        <w:rPr>
          <w:rFonts w:ascii="Verdana" w:hAnsi="Verdana"/>
          <w:color w:val="000000" w:themeColor="text1"/>
        </w:rPr>
        <w:t>;</w:t>
      </w:r>
    </w:p>
    <w:p w14:paraId="5FE4F50C" w14:textId="1B324553" w:rsidR="00503403" w:rsidRPr="00800C3B" w:rsidRDefault="00C0667A" w:rsidP="00503403">
      <w:pPr>
        <w:pStyle w:val="a5"/>
        <w:tabs>
          <w:tab w:val="left" w:pos="709"/>
          <w:tab w:val="left" w:pos="1080"/>
        </w:tabs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lastRenderedPageBreak/>
        <w:t xml:space="preserve">-Акт о передаче </w:t>
      </w:r>
      <w:r w:rsidR="00380897" w:rsidRPr="00800C3B">
        <w:rPr>
          <w:rFonts w:ascii="Verdana" w:hAnsi="Verdana"/>
          <w:color w:val="000000" w:themeColor="text1"/>
        </w:rPr>
        <w:t xml:space="preserve">нереализованного имущества должника взыскателю, выдан </w:t>
      </w:r>
      <w:r>
        <w:rPr>
          <w:rFonts w:ascii="Verdana" w:hAnsi="Verdana"/>
          <w:color w:val="000000" w:themeColor="text1"/>
        </w:rPr>
        <w:t>03.06.2021</w:t>
      </w:r>
      <w:r w:rsidR="0045151E">
        <w:rPr>
          <w:rFonts w:ascii="Verdana" w:hAnsi="Verdana"/>
          <w:color w:val="000000" w:themeColor="text1"/>
        </w:rPr>
        <w:t>,</w:t>
      </w:r>
      <w:r w:rsidR="00380897" w:rsidRPr="00800C3B">
        <w:rPr>
          <w:rFonts w:ascii="Verdana" w:hAnsi="Verdana"/>
          <w:color w:val="000000" w:themeColor="text1"/>
        </w:rPr>
        <w:t xml:space="preserve"> </w:t>
      </w:r>
    </w:p>
    <w:p w14:paraId="4CE63292" w14:textId="2E8475EE" w:rsidR="006641EE" w:rsidRPr="00800C3B" w:rsidRDefault="006B6E1A" w:rsidP="00800C3B">
      <w:pPr>
        <w:pStyle w:val="a5"/>
        <w:tabs>
          <w:tab w:val="left" w:pos="709"/>
          <w:tab w:val="left" w:pos="1080"/>
        </w:tabs>
        <w:jc w:val="both"/>
        <w:rPr>
          <w:rFonts w:ascii="Verdana" w:hAnsi="Verdana"/>
          <w:color w:val="000000" w:themeColor="text1"/>
        </w:rPr>
      </w:pPr>
      <w:r w:rsidRPr="00800C3B">
        <w:rPr>
          <w:rFonts w:ascii="Verdana" w:hAnsi="Verdana"/>
          <w:color w:val="000000" w:themeColor="text1"/>
        </w:rPr>
        <w:t>о чем в Едином государственном реестре недвижимости сделана запись о регистрации №</w:t>
      </w:r>
      <w:r w:rsidR="00C0667A">
        <w:rPr>
          <w:rFonts w:ascii="Verdana" w:hAnsi="Verdana"/>
          <w:color w:val="000000" w:themeColor="text1"/>
        </w:rPr>
        <w:t>39:04:010136:615-39/025/2022-9</w:t>
      </w:r>
      <w:r w:rsidR="00380897" w:rsidRPr="00800C3B">
        <w:rPr>
          <w:rFonts w:ascii="Verdana" w:hAnsi="Verdana"/>
          <w:color w:val="000000" w:themeColor="text1"/>
        </w:rPr>
        <w:t xml:space="preserve"> от </w:t>
      </w:r>
      <w:r w:rsidR="00C0667A">
        <w:rPr>
          <w:rFonts w:ascii="Verdana" w:hAnsi="Verdana"/>
          <w:color w:val="000000" w:themeColor="text1"/>
        </w:rPr>
        <w:t>02.09.2022</w:t>
      </w:r>
      <w:r w:rsidRPr="00800C3B">
        <w:rPr>
          <w:rFonts w:ascii="Verdana" w:hAnsi="Verdana"/>
          <w:color w:val="000000" w:themeColor="text1"/>
        </w:rPr>
        <w:t>, что подтверждается Выпиской из Единого государственного реестра недвижимости от</w:t>
      </w:r>
      <w:r w:rsidR="00380897" w:rsidRPr="00800C3B">
        <w:rPr>
          <w:rFonts w:ascii="Verdana" w:hAnsi="Verdana"/>
          <w:color w:val="000000" w:themeColor="text1"/>
        </w:rPr>
        <w:t xml:space="preserve"> </w:t>
      </w:r>
      <w:r w:rsidR="00C0667A">
        <w:rPr>
          <w:rFonts w:ascii="Verdana" w:hAnsi="Verdana"/>
          <w:color w:val="000000" w:themeColor="text1"/>
        </w:rPr>
        <w:t>02.09.2022</w:t>
      </w:r>
      <w:r w:rsidR="006641EE" w:rsidRPr="00800C3B">
        <w:rPr>
          <w:rFonts w:ascii="Verdana" w:hAnsi="Verdana"/>
          <w:color w:val="000000" w:themeColor="text1"/>
        </w:rPr>
        <w:t xml:space="preserve"> г.</w:t>
      </w:r>
    </w:p>
    <w:p w14:paraId="7D7733C8" w14:textId="5B8B620C" w:rsidR="006B6E1A" w:rsidRPr="00800C3B" w:rsidRDefault="00800C3B" w:rsidP="00800C3B">
      <w:pPr>
        <w:tabs>
          <w:tab w:val="left" w:pos="709"/>
          <w:tab w:val="left" w:pos="1080"/>
        </w:tabs>
        <w:jc w:val="both"/>
        <w:rPr>
          <w:rFonts w:ascii="Verdana" w:hAnsi="Verdana"/>
          <w:color w:val="000000" w:themeColor="text1"/>
          <w:sz w:val="20"/>
          <w:szCs w:val="20"/>
        </w:rPr>
      </w:pPr>
      <w:r w:rsidRPr="00800C3B">
        <w:rPr>
          <w:rFonts w:ascii="Verdana" w:hAnsi="Verdana"/>
          <w:color w:val="000000" w:themeColor="text1"/>
          <w:sz w:val="20"/>
          <w:szCs w:val="20"/>
        </w:rPr>
        <w:tab/>
      </w:r>
      <w:r w:rsidR="006641EE" w:rsidRPr="00800C3B">
        <w:rPr>
          <w:rFonts w:ascii="Verdana" w:hAnsi="Verdana"/>
          <w:color w:val="000000" w:themeColor="text1"/>
          <w:sz w:val="20"/>
          <w:szCs w:val="20"/>
        </w:rPr>
        <w:t>1.2.1.</w:t>
      </w:r>
      <w:r w:rsidR="00C0667A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6641EE" w:rsidRPr="00800C3B">
        <w:rPr>
          <w:rFonts w:ascii="Verdana" w:hAnsi="Verdana"/>
          <w:color w:val="000000" w:themeColor="text1"/>
          <w:sz w:val="20"/>
          <w:szCs w:val="20"/>
        </w:rPr>
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имущество.</w:t>
      </w:r>
    </w:p>
    <w:p w14:paraId="5ADD95C1" w14:textId="1C43DC85" w:rsidR="00171986" w:rsidRPr="00800C3B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00C3B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800C3B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01C6ECA7" w14:textId="77777777" w:rsidR="000E2F36" w:rsidRPr="00800C3B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00C3B" w14:paraId="094244C8" w14:textId="77777777" w:rsidTr="0034333C">
        <w:tc>
          <w:tcPr>
            <w:tcW w:w="2268" w:type="dxa"/>
          </w:tcPr>
          <w:p w14:paraId="4771667C" w14:textId="77777777" w:rsidR="000E2F36" w:rsidRPr="00800C3B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00C3B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00C3B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00C3B">
              <w:rPr>
                <w:rFonts w:ascii="Verdana" w:hAnsi="Verdana"/>
                <w:bCs/>
              </w:rPr>
              <w:t>1.</w:t>
            </w:r>
            <w:r w:rsidR="00AC6801" w:rsidRPr="00800C3B">
              <w:rPr>
                <w:rFonts w:ascii="Verdana" w:hAnsi="Verdana"/>
                <w:bCs/>
              </w:rPr>
              <w:t>4</w:t>
            </w:r>
            <w:r w:rsidRPr="00800C3B">
              <w:rPr>
                <w:rFonts w:ascii="Verdana" w:hAnsi="Verdana"/>
                <w:bCs/>
              </w:rPr>
              <w:t xml:space="preserve">. </w:t>
            </w:r>
            <w:r w:rsidR="00846464" w:rsidRPr="00800C3B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00C3B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00C3B" w14:paraId="2A1007DC" w14:textId="77777777" w:rsidTr="0034333C">
        <w:tc>
          <w:tcPr>
            <w:tcW w:w="2268" w:type="dxa"/>
          </w:tcPr>
          <w:p w14:paraId="4E55703E" w14:textId="77777777" w:rsidR="0034333C" w:rsidRPr="00800C3B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00C3B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800C3B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800C3B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00C3B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00C3B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00C3B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00C3B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00C3B">
              <w:rPr>
                <w:rFonts w:ascii="Verdana" w:hAnsi="Verdana"/>
                <w:bCs/>
              </w:rPr>
              <w:t>1.</w:t>
            </w:r>
            <w:r w:rsidR="00AC6801" w:rsidRPr="00800C3B">
              <w:rPr>
                <w:rFonts w:ascii="Verdana" w:hAnsi="Verdana"/>
                <w:bCs/>
              </w:rPr>
              <w:t>4</w:t>
            </w:r>
            <w:r w:rsidRPr="00800C3B">
              <w:rPr>
                <w:rFonts w:ascii="Verdana" w:hAnsi="Verdana"/>
                <w:bCs/>
              </w:rPr>
              <w:t xml:space="preserve">. Покупатель </w:t>
            </w:r>
            <w:r w:rsidR="0034333C" w:rsidRPr="00800C3B">
              <w:rPr>
                <w:rFonts w:ascii="Verdana" w:hAnsi="Verdana"/>
                <w:bCs/>
              </w:rPr>
              <w:t>заключа</w:t>
            </w:r>
            <w:r w:rsidRPr="00800C3B">
              <w:rPr>
                <w:rFonts w:ascii="Verdana" w:hAnsi="Verdana"/>
                <w:bCs/>
              </w:rPr>
              <w:t>ет</w:t>
            </w:r>
            <w:r w:rsidR="0034333C" w:rsidRPr="00800C3B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00C3B">
              <w:rPr>
                <w:rFonts w:ascii="Verdana" w:hAnsi="Verdana"/>
                <w:bCs/>
              </w:rPr>
              <w:t>П</w:t>
            </w:r>
            <w:r w:rsidRPr="00800C3B">
              <w:rPr>
                <w:rFonts w:ascii="Verdana" w:hAnsi="Verdana"/>
                <w:bCs/>
              </w:rPr>
              <w:t xml:space="preserve">окупателя </w:t>
            </w:r>
            <w:r w:rsidR="0034333C" w:rsidRPr="00800C3B">
              <w:rPr>
                <w:rFonts w:ascii="Verdana" w:hAnsi="Verdana"/>
                <w:bCs/>
              </w:rPr>
              <w:t xml:space="preserve">кабальной сделкой. </w:t>
            </w:r>
            <w:r w:rsidRPr="00800C3B">
              <w:rPr>
                <w:rFonts w:ascii="Verdana" w:hAnsi="Verdana"/>
                <w:bCs/>
              </w:rPr>
              <w:t xml:space="preserve">Покупатель </w:t>
            </w:r>
            <w:r w:rsidR="0034333C" w:rsidRPr="00800C3B">
              <w:rPr>
                <w:rFonts w:ascii="Verdana" w:hAnsi="Verdana"/>
                <w:bCs/>
              </w:rPr>
              <w:t>подтвержда</w:t>
            </w:r>
            <w:r w:rsidR="00846464" w:rsidRPr="00800C3B">
              <w:rPr>
                <w:rFonts w:ascii="Verdana" w:hAnsi="Verdana"/>
                <w:bCs/>
              </w:rPr>
              <w:t>ет</w:t>
            </w:r>
            <w:r w:rsidR="0034333C" w:rsidRPr="00800C3B">
              <w:rPr>
                <w:rFonts w:ascii="Verdana" w:hAnsi="Verdana"/>
                <w:bCs/>
              </w:rPr>
              <w:t xml:space="preserve">, что </w:t>
            </w:r>
            <w:r w:rsidRPr="00800C3B">
              <w:rPr>
                <w:rFonts w:ascii="Verdana" w:hAnsi="Verdana"/>
                <w:bCs/>
              </w:rPr>
              <w:t xml:space="preserve">он </w:t>
            </w:r>
            <w:r w:rsidR="0034333C" w:rsidRPr="00800C3B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00C3B">
              <w:rPr>
                <w:rFonts w:ascii="Verdana" w:hAnsi="Verdana"/>
                <w:bCs/>
              </w:rPr>
              <w:t>состоит</w:t>
            </w:r>
            <w:r w:rsidR="0034333C" w:rsidRPr="00800C3B">
              <w:rPr>
                <w:rFonts w:ascii="Verdana" w:hAnsi="Verdana"/>
                <w:bCs/>
              </w:rPr>
              <w:t xml:space="preserve">; по состоянию здоровья </w:t>
            </w:r>
            <w:r w:rsidRPr="00800C3B">
              <w:rPr>
                <w:rFonts w:ascii="Verdana" w:hAnsi="Verdana"/>
                <w:bCs/>
              </w:rPr>
              <w:t xml:space="preserve">может </w:t>
            </w:r>
            <w:r w:rsidR="0034333C" w:rsidRPr="00800C3B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00C3B">
              <w:rPr>
                <w:rFonts w:ascii="Verdana" w:hAnsi="Verdana"/>
                <w:bCs/>
              </w:rPr>
              <w:t>е</w:t>
            </w:r>
            <w:r w:rsidR="0034333C" w:rsidRPr="00800C3B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800C3B">
              <w:rPr>
                <w:rFonts w:ascii="Verdana" w:hAnsi="Verdana"/>
                <w:bCs/>
              </w:rPr>
              <w:t xml:space="preserve">, </w:t>
            </w:r>
            <w:r w:rsidR="00C44067" w:rsidRPr="00800C3B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800C3B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00C3B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453AB676" w14:textId="6AEBAB27" w:rsidR="006B6E1A" w:rsidRPr="00800C3B" w:rsidRDefault="006B6E1A" w:rsidP="006B6E1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00C3B">
        <w:rPr>
          <w:rFonts w:ascii="Verdana" w:hAnsi="Verdana"/>
          <w:sz w:val="20"/>
          <w:szCs w:val="20"/>
        </w:rPr>
        <w:t xml:space="preserve">1.5. </w:t>
      </w:r>
      <w:r w:rsidRPr="009D7F0A">
        <w:rPr>
          <w:rFonts w:ascii="Verdana" w:hAnsi="Verdana"/>
          <w:sz w:val="20"/>
          <w:szCs w:val="20"/>
        </w:rPr>
        <w:t>На дату подписания Договора недвижимое имущество не отчуждено, не заложено, в споре и под арестом не состоит</w:t>
      </w:r>
      <w:r w:rsidR="004F733D">
        <w:rPr>
          <w:rFonts w:ascii="Verdana" w:hAnsi="Verdana"/>
          <w:sz w:val="20"/>
          <w:szCs w:val="20"/>
        </w:rPr>
        <w:t>.</w:t>
      </w:r>
    </w:p>
    <w:p w14:paraId="28C3FE3F" w14:textId="4FE2570C" w:rsidR="00141E9B" w:rsidRPr="004F733D" w:rsidRDefault="006B6E1A" w:rsidP="006B6E1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1.6. В отчуждаемом недвижимом имуществе на дату подписания Договора на </w:t>
      </w:r>
      <w:r w:rsidRPr="004F733D">
        <w:rPr>
          <w:rFonts w:ascii="Verdana" w:eastAsia="Times New Roman" w:hAnsi="Verdana" w:cs="Times New Roman"/>
          <w:sz w:val="20"/>
          <w:szCs w:val="20"/>
          <w:lang w:eastAsia="ru-RU"/>
        </w:rPr>
        <w:t>регистрационном учете состоят</w:t>
      </w:r>
      <w:r w:rsidR="00141E9B" w:rsidRPr="004F73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проживают</w:t>
      </w:r>
      <w:r w:rsidRPr="004F73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: </w:t>
      </w:r>
    </w:p>
    <w:p w14:paraId="7502B3D5" w14:textId="51F6DD48" w:rsidR="006B6E1A" w:rsidRPr="004F733D" w:rsidRDefault="004F733D" w:rsidP="00141E9B">
      <w:pPr>
        <w:ind w:right="-57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F733D">
        <w:rPr>
          <w:rFonts w:ascii="Verdana" w:eastAsia="Times New Roman" w:hAnsi="Verdana" w:cs="Times New Roman"/>
          <w:sz w:val="20"/>
          <w:szCs w:val="20"/>
          <w:lang w:eastAsia="ru-RU"/>
        </w:rPr>
        <w:t>Жилец 1_________________________________________________</w:t>
      </w:r>
      <w:r w:rsidR="008C067C">
        <w:rPr>
          <w:rFonts w:ascii="Verdana" w:eastAsia="Times New Roman" w:hAnsi="Verdana" w:cs="Times New Roman"/>
          <w:sz w:val="20"/>
          <w:szCs w:val="20"/>
          <w:lang w:eastAsia="ru-RU"/>
        </w:rPr>
        <w:t>,1985 г.р.</w:t>
      </w:r>
      <w:r w:rsidRPr="004F733D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14:paraId="6D2E6B3A" w14:textId="230E1823" w:rsidR="004F733D" w:rsidRPr="004F733D" w:rsidRDefault="004F733D" w:rsidP="00141E9B">
      <w:pPr>
        <w:ind w:right="-57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F733D">
        <w:rPr>
          <w:rFonts w:ascii="Verdana" w:eastAsia="Times New Roman" w:hAnsi="Verdana" w:cs="Times New Roman"/>
          <w:sz w:val="20"/>
          <w:szCs w:val="20"/>
          <w:lang w:eastAsia="ru-RU"/>
        </w:rPr>
        <w:t>Жилец 2_________________________________________________</w:t>
      </w:r>
      <w:r w:rsidR="008C067C">
        <w:rPr>
          <w:rFonts w:ascii="Verdana" w:eastAsia="Times New Roman" w:hAnsi="Verdana" w:cs="Times New Roman"/>
          <w:sz w:val="20"/>
          <w:szCs w:val="20"/>
          <w:lang w:eastAsia="ru-RU"/>
        </w:rPr>
        <w:t>,2013 г.р</w:t>
      </w:r>
      <w:r w:rsidRPr="004F733D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91D010C" w14:textId="77777777" w:rsidR="00153B01" w:rsidRPr="00800C3B" w:rsidRDefault="00153B01" w:rsidP="00153B01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800C3B">
        <w:rPr>
          <w:rFonts w:ascii="Verdana" w:hAnsi="Verdana" w:cs="Times New Roman"/>
        </w:rPr>
        <w:t>Покупатель после приобретения недвижимого имущества самостоятельно решает вопросы, связанные с получением сведений о проживании и регистрации третьих лиц в отношении недвижимого имущества и снятию их с регистрационного учета и выселению.</w:t>
      </w:r>
    </w:p>
    <w:p w14:paraId="36C21707" w14:textId="001D59C0" w:rsidR="00930C3B" w:rsidRDefault="00141E9B" w:rsidP="00930C3B">
      <w:pPr>
        <w:jc w:val="both"/>
        <w:rPr>
          <w:rFonts w:ascii="Verdana" w:hAnsi="Verdana" w:cs="Verdana"/>
          <w:color w:val="000000"/>
          <w:sz w:val="20"/>
          <w:szCs w:val="20"/>
        </w:rPr>
      </w:pPr>
      <w:r w:rsidRPr="00800C3B">
        <w:rPr>
          <w:rFonts w:ascii="Verdana" w:eastAsia="Times New Roman" w:hAnsi="Verdana"/>
          <w:color w:val="000000" w:themeColor="text1"/>
          <w:sz w:val="20"/>
          <w:szCs w:val="20"/>
        </w:rPr>
        <w:t>1.</w:t>
      </w:r>
      <w:r w:rsidR="00930C3B" w:rsidRPr="00800C3B">
        <w:rPr>
          <w:rFonts w:ascii="Verdana" w:eastAsia="Times New Roman" w:hAnsi="Verdana"/>
          <w:color w:val="000000" w:themeColor="text1"/>
          <w:sz w:val="20"/>
          <w:szCs w:val="20"/>
        </w:rPr>
        <w:t xml:space="preserve">7. </w:t>
      </w:r>
      <w:r w:rsidR="006B6E1A" w:rsidRPr="00800C3B">
        <w:rPr>
          <w:rFonts w:ascii="Verdana" w:hAnsi="Verdana" w:cs="Verdana"/>
          <w:color w:val="000000"/>
          <w:sz w:val="20"/>
          <w:szCs w:val="2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 w:rsidR="006B6E1A" w:rsidRPr="00800C3B">
        <w:rPr>
          <w:rFonts w:ascii="Verdana" w:hAnsi="Verdana" w:cs="Verdana"/>
          <w:b/>
          <w:bCs/>
          <w:color w:val="000000"/>
          <w:sz w:val="20"/>
          <w:szCs w:val="20"/>
        </w:rPr>
        <w:t>за исключением тех, о которых ему сообщил Продавец</w:t>
      </w:r>
      <w:r w:rsidR="006B6E1A" w:rsidRPr="00800C3B">
        <w:rPr>
          <w:rFonts w:ascii="Verdana" w:hAnsi="Verdana" w:cs="Verdana"/>
          <w:color w:val="000000"/>
          <w:sz w:val="20"/>
          <w:szCs w:val="2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3461B1">
        <w:rPr>
          <w:rFonts w:ascii="Verdana" w:hAnsi="Verdana" w:cs="Verdana"/>
          <w:color w:val="000000"/>
          <w:sz w:val="20"/>
          <w:szCs w:val="20"/>
        </w:rPr>
        <w:t>.</w:t>
      </w:r>
    </w:p>
    <w:p w14:paraId="0108D858" w14:textId="77777777" w:rsidR="003461B1" w:rsidRPr="00800C3B" w:rsidRDefault="003461B1" w:rsidP="00930C3B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5271EF0F" w14:textId="77777777" w:rsidR="00CF1A05" w:rsidRPr="00800C3B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>ЦЕНА И ПОРЯДОК РАСЧЕТОВ</w:t>
      </w:r>
    </w:p>
    <w:p w14:paraId="77ECF20E" w14:textId="77777777" w:rsidR="00CF1A05" w:rsidRPr="00800C3B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80EFA98" w14:textId="0123C8FB" w:rsidR="00E2774D" w:rsidRPr="00800C3B" w:rsidRDefault="00CF1A05" w:rsidP="0046421F">
      <w:pPr>
        <w:pStyle w:val="a5"/>
        <w:widowControl w:val="0"/>
        <w:numPr>
          <w:ilvl w:val="1"/>
          <w:numId w:val="37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800C3B">
        <w:rPr>
          <w:rFonts w:ascii="Verdana" w:hAnsi="Verdana"/>
        </w:rPr>
        <w:t xml:space="preserve">Цена недвижимого имущества составляет </w:t>
      </w:r>
      <w:r w:rsidR="0046421F" w:rsidRPr="00800C3B">
        <w:rPr>
          <w:rFonts w:ascii="Verdana" w:hAnsi="Verdana"/>
          <w:i/>
          <w:color w:val="0070C0"/>
        </w:rPr>
        <w:t>_____________________</w:t>
      </w:r>
      <w:proofErr w:type="gramStart"/>
      <w:r w:rsidR="0046421F" w:rsidRPr="00800C3B">
        <w:rPr>
          <w:rFonts w:ascii="Verdana" w:hAnsi="Verdana"/>
          <w:i/>
          <w:color w:val="0070C0"/>
        </w:rPr>
        <w:t>_(</w:t>
      </w:r>
      <w:proofErr w:type="gramEnd"/>
      <w:r w:rsidR="0046421F" w:rsidRPr="00800C3B">
        <w:rPr>
          <w:rFonts w:ascii="Verdana" w:hAnsi="Verdana"/>
          <w:i/>
          <w:color w:val="0070C0"/>
        </w:rPr>
        <w:t>__________________)</w:t>
      </w:r>
      <w:r w:rsidR="0046421F" w:rsidRPr="00800C3B">
        <w:rPr>
          <w:rFonts w:ascii="Verdana" w:hAnsi="Verdana"/>
        </w:rPr>
        <w:t xml:space="preserve"> рублей </w:t>
      </w:r>
      <w:r w:rsidR="0046421F" w:rsidRPr="00800C3B">
        <w:rPr>
          <w:rFonts w:ascii="Verdana" w:hAnsi="Verdana"/>
          <w:color w:val="4F81BD" w:themeColor="accent1"/>
        </w:rPr>
        <w:t>___</w:t>
      </w:r>
      <w:r w:rsidR="0046421F" w:rsidRPr="00800C3B">
        <w:rPr>
          <w:rFonts w:ascii="Verdana" w:hAnsi="Verdana"/>
        </w:rPr>
        <w:t xml:space="preserve"> копеек, НДС не облагается на основании пп.22 п.3 ст.149 Налогового кодекса Российской Федерации.</w:t>
      </w:r>
    </w:p>
    <w:p w14:paraId="035FDEC3" w14:textId="77777777" w:rsidR="00A24FDA" w:rsidRPr="00800C3B" w:rsidRDefault="00C131F7" w:rsidP="00A24FDA">
      <w:pPr>
        <w:jc w:val="both"/>
        <w:rPr>
          <w:rFonts w:ascii="Verdana" w:hAnsi="Verdana" w:cs="Arial"/>
          <w:sz w:val="20"/>
          <w:szCs w:val="20"/>
        </w:rPr>
      </w:pPr>
      <w:r w:rsidRPr="00800C3B">
        <w:rPr>
          <w:rFonts w:ascii="Verdana" w:hAnsi="Verdana"/>
          <w:sz w:val="20"/>
          <w:szCs w:val="20"/>
        </w:rPr>
        <w:t xml:space="preserve">2.1.1. </w:t>
      </w:r>
      <w:r w:rsidRPr="00800C3B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800C3B" w14:paraId="755893F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0FF18189" w14:textId="1F435A12" w:rsidR="00E90DA2" w:rsidRPr="00800C3B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F031C11" w14:textId="3AD87F11" w:rsidR="00E90DA2" w:rsidRPr="00800C3B" w:rsidRDefault="000E6B2F" w:rsidP="00E9151F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00C3B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</w:p>
        </w:tc>
      </w:tr>
      <w:tr w:rsidR="000E6B2F" w:rsidRPr="00800C3B" w14:paraId="32075AF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4066B15E" w14:textId="77777777" w:rsidR="00525F9A" w:rsidRPr="00800C3B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623131C3" w14:textId="11E6208E" w:rsidR="000E6B2F" w:rsidRPr="00800C3B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0C3B"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  <w:t>(</w:t>
            </w:r>
            <w:r w:rsidR="00752E50" w:rsidRPr="00800C3B"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  <w:t>может комбинироваться</w:t>
            </w:r>
            <w:r w:rsidR="007468C2" w:rsidRPr="00800C3B"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gramStart"/>
            <w:r w:rsidR="007468C2" w:rsidRPr="00800C3B"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  <w:t>с</w:t>
            </w:r>
            <w:r w:rsidR="00752E50" w:rsidRPr="00800C3B"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  <w:t xml:space="preserve">  вариантом</w:t>
            </w:r>
            <w:proofErr w:type="gramEnd"/>
            <w:r w:rsidR="00572E1F" w:rsidRPr="00800C3B"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  <w:t xml:space="preserve"> 1</w:t>
            </w:r>
            <w:r w:rsidRPr="00800C3B"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  <w:t xml:space="preserve">) </w:t>
            </w:r>
            <w:r w:rsidR="00FC542F"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144EE72D" w14:textId="1BDA1145" w:rsidR="000E6B2F" w:rsidRPr="00800C3B" w:rsidRDefault="000E6B2F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00C3B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  <w:r w:rsidRPr="00800C3B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800C3B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800C3B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800C3B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800C3B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800C3B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800C3B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800C3B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800C3B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800C3B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800C3B">
              <w:rPr>
                <w:rFonts w:ascii="Verdana" w:hAnsi="Verdana" w:cs="Arial"/>
                <w:sz w:val="20"/>
                <w:szCs w:val="20"/>
              </w:rPr>
              <w:t>ей</w:t>
            </w:r>
            <w:r w:rsidRPr="00800C3B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00C3B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2EC54FAF" w14:textId="281F0F40" w:rsidR="00B64B5C" w:rsidRPr="00800C3B" w:rsidRDefault="00087CDB" w:rsidP="00800C3B">
      <w:pPr>
        <w:adjustRightInd w:val="0"/>
        <w:ind w:left="851"/>
        <w:jc w:val="both"/>
        <w:rPr>
          <w:rFonts w:ascii="Verdana" w:hAnsi="Verdana"/>
          <w:sz w:val="20"/>
          <w:szCs w:val="20"/>
        </w:rPr>
      </w:pPr>
      <w:r w:rsidRPr="00800C3B">
        <w:rPr>
          <w:rFonts w:ascii="Verdana" w:hAnsi="Verdana"/>
          <w:sz w:val="20"/>
          <w:szCs w:val="20"/>
        </w:rPr>
        <w:t xml:space="preserve">2.2. </w:t>
      </w:r>
      <w:r w:rsidR="00B64B5C" w:rsidRPr="00800C3B">
        <w:rPr>
          <w:rFonts w:ascii="Verdana" w:hAnsi="Verdana"/>
          <w:sz w:val="20"/>
          <w:szCs w:val="20"/>
        </w:rPr>
        <w:t>Оплата по Договору осуществляется в следующем порядке:</w:t>
      </w:r>
    </w:p>
    <w:p w14:paraId="628EC4FD" w14:textId="77777777" w:rsidR="00DE0E51" w:rsidRPr="00800C3B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800C3B" w14:paraId="10ADF7D2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1A2804A4" w14:textId="086B2BDE" w:rsidR="00AB5223" w:rsidRPr="00800C3B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0C46BC2E" w14:textId="17D53958" w:rsidR="00AB5223" w:rsidRPr="00800C3B" w:rsidRDefault="00DE0E51" w:rsidP="003D002A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00C3B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00C3B">
              <w:rPr>
                <w:rFonts w:ascii="Verdana" w:hAnsi="Verdana"/>
                <w:sz w:val="20"/>
                <w:szCs w:val="20"/>
              </w:rPr>
              <w:t>1</w:t>
            </w:r>
            <w:r w:rsidRPr="00800C3B">
              <w:rPr>
                <w:rFonts w:ascii="Verdana" w:hAnsi="Verdana"/>
                <w:sz w:val="20"/>
                <w:szCs w:val="20"/>
              </w:rPr>
              <w:t>.</w:t>
            </w:r>
            <w:r w:rsidR="00870EEB" w:rsidRPr="00800C3B"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800C3B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 в течение</w:t>
            </w:r>
            <w:r w:rsidR="008B1B7F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5</w:t>
            </w:r>
            <w:r w:rsidR="00737CDB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8B1B7F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пяти)</w:t>
            </w:r>
            <w:r w:rsidR="00737CDB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00C3B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00C3B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800C3B">
              <w:rPr>
                <w:rFonts w:ascii="Verdana" w:hAnsi="Verdana"/>
                <w:sz w:val="20"/>
                <w:szCs w:val="20"/>
              </w:rPr>
              <w:t>родавца, указанный в разделе 11</w:t>
            </w:r>
            <w:r w:rsidR="00737CDB" w:rsidRPr="00800C3B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800C3B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00C3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800C3B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00C3B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00C3B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00C3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00C3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00C3B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00C3B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(НДС не облагается)</w:t>
            </w:r>
            <w:r w:rsidR="00BF736E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2875" w:rsidRPr="00800C3B" w14:paraId="15CE7044" w14:textId="77777777" w:rsidTr="00671170">
        <w:tc>
          <w:tcPr>
            <w:tcW w:w="1843" w:type="dxa"/>
            <w:shd w:val="clear" w:color="auto" w:fill="auto"/>
          </w:tcPr>
          <w:p w14:paraId="024A8692" w14:textId="0C48C8C0" w:rsidR="00710D49" w:rsidRPr="00800C3B" w:rsidRDefault="001E2875" w:rsidP="001E28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4879FF"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019388E" w14:textId="77777777" w:rsidR="001E2875" w:rsidRPr="00800C3B" w:rsidRDefault="001E2875" w:rsidP="00AF26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="00AF269E"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предварительной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629B44D3" w14:textId="77777777" w:rsidR="00FF601A" w:rsidRPr="00800C3B" w:rsidRDefault="00B71921" w:rsidP="00B71921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00C3B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00C3B">
              <w:rPr>
                <w:rFonts w:ascii="Verdana" w:hAnsi="Verdana"/>
                <w:sz w:val="20"/>
                <w:szCs w:val="20"/>
              </w:rPr>
              <w:t>1</w:t>
            </w:r>
            <w:r w:rsidRPr="00800C3B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79AC4E0D" w14:textId="2E6B0121" w:rsidR="00B71921" w:rsidRPr="00800C3B" w:rsidRDefault="00FF601A" w:rsidP="00B71921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00C3B">
              <w:rPr>
                <w:rFonts w:ascii="Verdana" w:hAnsi="Verdana"/>
                <w:sz w:val="20"/>
                <w:szCs w:val="20"/>
              </w:rPr>
              <w:t xml:space="preserve">(А) </w:t>
            </w:r>
            <w:r w:rsidR="002479CA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</w:t>
            </w:r>
            <w:r w:rsidR="008B1B7F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/ в течение 5 (пяти) рабочих дней</w:t>
            </w:r>
            <w:r w:rsidR="002479CA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с</w:t>
            </w:r>
            <w:r w:rsidR="002479CA" w:rsidRPr="00800C3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800C3B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57586B" w:rsidRPr="00800C3B">
              <w:rPr>
                <w:rFonts w:ascii="Verdana" w:hAnsi="Verdana"/>
                <w:sz w:val="20"/>
                <w:szCs w:val="20"/>
              </w:rPr>
              <w:t>11</w:t>
            </w:r>
            <w:r w:rsidR="00B71921" w:rsidRPr="00800C3B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 w:rsidR="00181128" w:rsidRPr="00800C3B">
              <w:rPr>
                <w:rFonts w:ascii="Verdana" w:hAnsi="Verdana"/>
                <w:sz w:val="20"/>
                <w:szCs w:val="20"/>
              </w:rPr>
              <w:t xml:space="preserve">части </w:t>
            </w:r>
            <w:r w:rsidR="00F8488D" w:rsidRPr="00800C3B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800C3B">
              <w:rPr>
                <w:rFonts w:ascii="Verdana" w:hAnsi="Verdana"/>
                <w:sz w:val="20"/>
                <w:szCs w:val="20"/>
              </w:rPr>
              <w:t>ены недвижимого имущества в размере</w:t>
            </w:r>
            <w:r w:rsidR="004879FF"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B71921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_________</w:t>
            </w:r>
            <w:r w:rsidR="00BE0D75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(____________) рублей</w:t>
            </w:r>
            <w:r w:rsidR="007E6711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7E6711"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___ копеек </w:t>
            </w:r>
            <w:r w:rsidR="008B1B7F"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7E6711"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 не облагается)</w:t>
            </w:r>
            <w:r w:rsidR="00B71921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  <w:p w14:paraId="623B3E35" w14:textId="7B62EAD6" w:rsidR="001E2875" w:rsidRPr="00800C3B" w:rsidRDefault="00FF601A" w:rsidP="00A85FD7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00C3B">
              <w:rPr>
                <w:rFonts w:ascii="Verdana" w:hAnsi="Verdana"/>
                <w:sz w:val="20"/>
                <w:szCs w:val="20"/>
              </w:rPr>
              <w:t>(Б)</w:t>
            </w:r>
            <w:r w:rsidR="00B71921" w:rsidRPr="00800C3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/в течение </w:t>
            </w:r>
            <w:r w:rsidR="00161115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EF619B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161115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FC542F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FC542F" w:rsidRPr="00800C3B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 xml:space="preserve"> </w:t>
            </w:r>
            <w:r w:rsidR="00EF619B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рабочих дней с</w:t>
            </w:r>
            <w:r w:rsidR="00EF619B" w:rsidRPr="00800C3B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F619B" w:rsidRPr="00800C3B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181128" w:rsidRPr="00800C3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800C3B">
              <w:rPr>
                <w:rFonts w:ascii="Verdana" w:hAnsi="Verdana"/>
                <w:sz w:val="20"/>
                <w:szCs w:val="20"/>
              </w:rPr>
              <w:t xml:space="preserve">Покупатель открывает </w:t>
            </w:r>
            <w:r w:rsidR="00181128" w:rsidRPr="00800C3B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800C3B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0C3B">
              <w:rPr>
                <w:rFonts w:ascii="Verdana" w:hAnsi="Verdana"/>
                <w:sz w:val="20"/>
                <w:szCs w:val="20"/>
              </w:rPr>
              <w:t>риложении №</w:t>
            </w:r>
            <w:r w:rsidR="00161115">
              <w:rPr>
                <w:rFonts w:ascii="Verdana" w:hAnsi="Verdana"/>
                <w:sz w:val="20"/>
                <w:szCs w:val="20"/>
              </w:rPr>
              <w:t>2</w:t>
            </w:r>
            <w:r w:rsidR="002F7FC1" w:rsidRPr="00800C3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1128" w:rsidRPr="00800C3B">
              <w:rPr>
                <w:rFonts w:ascii="Verdana" w:hAnsi="Verdana"/>
                <w:sz w:val="20"/>
                <w:szCs w:val="20"/>
              </w:rPr>
              <w:t xml:space="preserve"> к Договору, на</w:t>
            </w:r>
            <w:r w:rsidR="00EF619B" w:rsidRPr="00800C3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800C3B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800C3B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800C3B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800C3B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0C3B">
              <w:rPr>
                <w:rFonts w:ascii="Verdana" w:hAnsi="Verdana"/>
                <w:sz w:val="20"/>
                <w:szCs w:val="20"/>
              </w:rPr>
              <w:t xml:space="preserve">ы недвижимого имущества </w:t>
            </w:r>
            <w:r w:rsidR="00EF619B" w:rsidRPr="00800C3B">
              <w:rPr>
                <w:rFonts w:ascii="Verdana" w:hAnsi="Verdana"/>
                <w:sz w:val="20"/>
                <w:szCs w:val="20"/>
              </w:rPr>
              <w:t xml:space="preserve">в размере </w:t>
            </w:r>
            <w:r w:rsidR="00EF619B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 (_____________) </w:t>
            </w:r>
            <w:r w:rsidR="00EF619B" w:rsidRPr="00800C3B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="00EF619B" w:rsidRPr="00800C3B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="00EF619B" w:rsidRPr="00800C3B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EF619B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(НДС не облагается)</w:t>
            </w:r>
            <w:r w:rsidR="00EF619B" w:rsidRPr="00800C3B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E112F9" w:rsidRPr="00800C3B" w14:paraId="6A1261F8" w14:textId="77777777" w:rsidTr="00671170">
        <w:tc>
          <w:tcPr>
            <w:tcW w:w="1843" w:type="dxa"/>
            <w:shd w:val="clear" w:color="auto" w:fill="auto"/>
          </w:tcPr>
          <w:p w14:paraId="04C10D7E" w14:textId="77777777" w:rsidR="00E112F9" w:rsidRPr="00800C3B" w:rsidRDefault="00E112F9" w:rsidP="00E112F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bookmarkStart w:id="0" w:name="_GoBack" w:colFirst="0" w:colLast="1"/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3 </w:t>
            </w:r>
          </w:p>
          <w:p w14:paraId="307E38B4" w14:textId="7D2F3D76" w:rsidR="00E112F9" w:rsidRPr="00800C3B" w:rsidRDefault="00E112F9" w:rsidP="00E112F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75521C3E" w14:textId="4832DF5C" w:rsidR="00E112F9" w:rsidRPr="00800C3B" w:rsidRDefault="00E112F9" w:rsidP="00E112F9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00C3B">
              <w:rPr>
                <w:rFonts w:ascii="Verdana" w:hAnsi="Verdana"/>
                <w:sz w:val="20"/>
                <w:szCs w:val="20"/>
              </w:rPr>
              <w:t xml:space="preserve">2.2.1.(Б) </w:t>
            </w:r>
            <w:r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</w:t>
            </w:r>
            <w:r w:rsidR="00800C3B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5 (пяти) рабочих дней</w:t>
            </w:r>
            <w:r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800C3B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 w:rsidR="00161115">
              <w:rPr>
                <w:rFonts w:ascii="Verdana" w:hAnsi="Verdana"/>
                <w:sz w:val="20"/>
                <w:szCs w:val="20"/>
              </w:rPr>
              <w:t>2</w:t>
            </w:r>
            <w:r w:rsidRPr="00800C3B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0C3B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0C3B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0C3B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(НДС не облагается) </w:t>
            </w:r>
          </w:p>
        </w:tc>
      </w:tr>
    </w:tbl>
    <w:bookmarkEnd w:id="0"/>
    <w:p w14:paraId="4FE7EE52" w14:textId="569B2026" w:rsidR="008B1B7F" w:rsidRPr="00800C3B" w:rsidRDefault="008B1B7F" w:rsidP="008B1B7F">
      <w:pPr>
        <w:pStyle w:val="a5"/>
        <w:ind w:left="114"/>
        <w:jc w:val="both"/>
        <w:rPr>
          <w:rFonts w:ascii="Verdana" w:hAnsi="Verdana"/>
        </w:rPr>
      </w:pPr>
      <w:r w:rsidRPr="00800C3B">
        <w:rPr>
          <w:rFonts w:ascii="Verdana" w:hAnsi="Verdana"/>
        </w:rPr>
        <w:t xml:space="preserve">2.2.2. Задаток, внесенный Покупателем для участия в аукционе в размере </w:t>
      </w:r>
      <w:r w:rsidRPr="00800C3B">
        <w:rPr>
          <w:rFonts w:ascii="Verdana" w:eastAsia="Verdana" w:hAnsi="Verdana" w:cs="Arial"/>
          <w:bCs/>
          <w:i/>
          <w:kern w:val="24"/>
        </w:rPr>
        <w:t>2</w:t>
      </w:r>
      <w:r w:rsidR="0045151E">
        <w:rPr>
          <w:rFonts w:ascii="Verdana" w:eastAsia="Verdana" w:hAnsi="Verdana" w:cs="Arial"/>
          <w:bCs/>
          <w:i/>
          <w:kern w:val="24"/>
        </w:rPr>
        <w:t>78</w:t>
      </w:r>
      <w:r w:rsidR="00800C3B" w:rsidRPr="00800C3B">
        <w:rPr>
          <w:rFonts w:ascii="Verdana" w:eastAsia="Verdana" w:hAnsi="Verdana" w:cs="Arial"/>
          <w:bCs/>
          <w:i/>
          <w:kern w:val="24"/>
        </w:rPr>
        <w:t> </w:t>
      </w:r>
      <w:r w:rsidRPr="00800C3B">
        <w:rPr>
          <w:rFonts w:ascii="Verdana" w:eastAsia="Verdana" w:hAnsi="Verdana" w:cs="Arial"/>
          <w:bCs/>
          <w:i/>
          <w:kern w:val="24"/>
        </w:rPr>
        <w:t>300</w:t>
      </w:r>
      <w:r w:rsidR="00800C3B" w:rsidRPr="00800C3B">
        <w:rPr>
          <w:rFonts w:ascii="Verdana" w:eastAsia="Verdana" w:hAnsi="Verdana" w:cs="Arial"/>
          <w:bCs/>
          <w:i/>
          <w:kern w:val="24"/>
        </w:rPr>
        <w:t xml:space="preserve"> (Двести </w:t>
      </w:r>
      <w:r w:rsidR="0045151E">
        <w:rPr>
          <w:rFonts w:ascii="Verdana" w:eastAsia="Verdana" w:hAnsi="Verdana" w:cs="Arial"/>
          <w:bCs/>
          <w:i/>
          <w:kern w:val="24"/>
        </w:rPr>
        <w:t>семьдесят восемь</w:t>
      </w:r>
      <w:r w:rsidR="00800C3B" w:rsidRPr="00800C3B">
        <w:rPr>
          <w:rFonts w:ascii="Verdana" w:eastAsia="Verdana" w:hAnsi="Verdana" w:cs="Arial"/>
          <w:bCs/>
          <w:i/>
          <w:kern w:val="24"/>
        </w:rPr>
        <w:t xml:space="preserve"> тысяч триста)</w:t>
      </w:r>
      <w:r w:rsidRPr="00800C3B">
        <w:rPr>
          <w:rFonts w:ascii="Verdana" w:eastAsia="Verdana" w:hAnsi="Verdana" w:cs="Arial"/>
          <w:bCs/>
          <w:i/>
          <w:kern w:val="24"/>
        </w:rPr>
        <w:t xml:space="preserve"> </w:t>
      </w:r>
      <w:r w:rsidRPr="00800C3B">
        <w:rPr>
          <w:rFonts w:ascii="Verdana" w:eastAsia="Verdana" w:hAnsi="Verdana" w:cs="Arial"/>
          <w:bCs/>
          <w:kern w:val="24"/>
        </w:rPr>
        <w:t>рублей РФ (НДС не облагается)</w:t>
      </w:r>
      <w:r w:rsidRPr="00800C3B">
        <w:rPr>
          <w:rFonts w:ascii="Verdana" w:hAnsi="Verdana"/>
          <w:i/>
          <w:color w:val="0070C0"/>
        </w:rPr>
        <w:t>,</w:t>
      </w:r>
      <w:r w:rsidRPr="00800C3B">
        <w:rPr>
          <w:rFonts w:ascii="Verdana" w:hAnsi="Verdana"/>
          <w:color w:val="0070C0"/>
        </w:rPr>
        <w:t xml:space="preserve"> </w:t>
      </w:r>
      <w:r w:rsidRPr="00800C3B">
        <w:rPr>
          <w:rFonts w:ascii="Verdana" w:hAnsi="Verdana"/>
        </w:rPr>
        <w:t xml:space="preserve">засчитывается в счет Обеспечительного платежа Покупателя в пользу Продавца (ст.  381.1 ГК РФ). </w:t>
      </w:r>
    </w:p>
    <w:p w14:paraId="0FAEAD1D" w14:textId="77777777" w:rsidR="008B1B7F" w:rsidRPr="00800C3B" w:rsidRDefault="008B1B7F" w:rsidP="008B1B7F">
      <w:pPr>
        <w:pStyle w:val="a5"/>
        <w:ind w:left="114"/>
        <w:jc w:val="both"/>
        <w:rPr>
          <w:rFonts w:ascii="Verdana" w:hAnsi="Verdana"/>
        </w:rPr>
      </w:pPr>
      <w:r w:rsidRPr="00800C3B">
        <w:rPr>
          <w:rFonts w:ascii="Verdana" w:hAnsi="Verdana"/>
        </w:rPr>
        <w:t>Обеспечительный платеж обеспечивает исполнение Покупателем денежных обязательств по оплате цены недвижимого имущества (</w:t>
      </w:r>
      <w:proofErr w:type="spellStart"/>
      <w:r w:rsidRPr="00800C3B">
        <w:rPr>
          <w:rFonts w:ascii="Verdana" w:hAnsi="Verdana"/>
        </w:rPr>
        <w:t>п.п</w:t>
      </w:r>
      <w:proofErr w:type="spellEnd"/>
      <w:r w:rsidRPr="00800C3B">
        <w:rPr>
          <w:rFonts w:ascii="Verdana" w:hAnsi="Verdana"/>
        </w:rPr>
        <w:t>. 2.2.1 (Б) Договора),</w:t>
      </w:r>
      <w:r w:rsidRPr="00800C3B">
        <w:t xml:space="preserve"> </w:t>
      </w:r>
      <w:r w:rsidRPr="00800C3B">
        <w:rPr>
          <w:rFonts w:ascii="Verdana" w:hAnsi="Verdana"/>
        </w:rPr>
        <w:t>в том числе обязанность возместить убытки или уплатить неустойку в случае нарушения Договора (</w:t>
      </w:r>
      <w:proofErr w:type="spellStart"/>
      <w:r w:rsidRPr="00800C3B">
        <w:rPr>
          <w:rFonts w:ascii="Verdana" w:hAnsi="Verdana"/>
        </w:rPr>
        <w:t>п.п</w:t>
      </w:r>
      <w:proofErr w:type="spellEnd"/>
      <w:r w:rsidRPr="00800C3B">
        <w:rPr>
          <w:rFonts w:ascii="Verdana" w:hAnsi="Verdana"/>
        </w:rPr>
        <w:t>. 6.1, 6.2 Договора).</w:t>
      </w:r>
    </w:p>
    <w:p w14:paraId="3B33E589" w14:textId="77777777" w:rsidR="008B1B7F" w:rsidRPr="00800C3B" w:rsidRDefault="008B1B7F" w:rsidP="00800C3B">
      <w:pPr>
        <w:pStyle w:val="a5"/>
        <w:ind w:left="114" w:firstLine="594"/>
        <w:jc w:val="both"/>
        <w:rPr>
          <w:rFonts w:ascii="Verdana" w:hAnsi="Verdana"/>
        </w:rPr>
      </w:pPr>
      <w:r w:rsidRPr="00800C3B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50F994DB" w14:textId="1E8F87BE" w:rsidR="008B1B7F" w:rsidRPr="00800C3B" w:rsidRDefault="008B1B7F" w:rsidP="00800C3B">
      <w:pPr>
        <w:pStyle w:val="a5"/>
        <w:ind w:left="114" w:firstLine="594"/>
        <w:jc w:val="both"/>
        <w:rPr>
          <w:rFonts w:ascii="Verdana" w:hAnsi="Verdana" w:cs="Verdana"/>
          <w:i/>
          <w:iCs/>
          <w:color w:val="0082BF"/>
        </w:rPr>
      </w:pPr>
      <w:r w:rsidRPr="00800C3B">
        <w:rPr>
          <w:rFonts w:ascii="Verdana" w:hAnsi="Verdana"/>
        </w:rPr>
        <w:lastRenderedPageBreak/>
        <w:t xml:space="preserve">Сумма Обеспечительного платежа автоматически засчитывается в счет исполнения обязательства Покупателя по оплате части цены недвижимого имущества, указанной в п. 2.2.1 (Б) Договора, при наступлении следующих обстоятельств: </w:t>
      </w:r>
      <w:r w:rsidRPr="00800C3B">
        <w:rPr>
          <w:rFonts w:ascii="Verdana" w:hAnsi="Verdana" w:cs="Verdana"/>
        </w:rPr>
        <w:t xml:space="preserve">на счет Продавца, указанный в разделе 11 Договора, поступили денежные средства в соответствии с п.2.2.1 в размере </w:t>
      </w:r>
      <w:r w:rsidRPr="00800C3B">
        <w:rPr>
          <w:rFonts w:ascii="Verdana" w:hAnsi="Verdana" w:cs="Verdana"/>
          <w:i/>
          <w:iCs/>
          <w:color w:val="0082BF"/>
        </w:rPr>
        <w:t xml:space="preserve">___________ (_____________) </w:t>
      </w:r>
      <w:r w:rsidRPr="00800C3B">
        <w:rPr>
          <w:rFonts w:ascii="Verdana" w:hAnsi="Verdana" w:cs="Verdana"/>
          <w:color w:val="000000"/>
        </w:rPr>
        <w:t xml:space="preserve">рублей </w:t>
      </w:r>
      <w:r w:rsidRPr="00800C3B">
        <w:rPr>
          <w:rFonts w:ascii="Verdana" w:hAnsi="Verdana" w:cs="Verdana"/>
          <w:i/>
          <w:iCs/>
          <w:color w:val="0082BF"/>
          <w:u w:val="single"/>
        </w:rPr>
        <w:t xml:space="preserve">___ </w:t>
      </w:r>
      <w:r w:rsidRPr="00800C3B">
        <w:rPr>
          <w:rFonts w:ascii="Verdana" w:hAnsi="Verdana" w:cs="Verdana"/>
          <w:color w:val="000000"/>
        </w:rPr>
        <w:t xml:space="preserve">копеек </w:t>
      </w:r>
      <w:r w:rsidRPr="00800C3B">
        <w:rPr>
          <w:rFonts w:ascii="Verdana" w:hAnsi="Verdana" w:cs="Verdana"/>
          <w:i/>
          <w:iCs/>
          <w:color w:val="0082BF"/>
        </w:rPr>
        <w:t>(НДС не облагается)</w:t>
      </w:r>
      <w:r w:rsidR="00800C3B" w:rsidRPr="00800C3B">
        <w:rPr>
          <w:rFonts w:ascii="Verdana" w:hAnsi="Verdana" w:cs="Verdana"/>
          <w:i/>
          <w:iCs/>
          <w:color w:val="0082BF"/>
        </w:rPr>
        <w:t>.</w:t>
      </w:r>
    </w:p>
    <w:p w14:paraId="05AA3E15" w14:textId="77777777" w:rsidR="008B1B7F" w:rsidRPr="00800C3B" w:rsidRDefault="008B1B7F" w:rsidP="008B1B7F">
      <w:pPr>
        <w:pStyle w:val="a5"/>
        <w:ind w:left="114" w:firstLine="636"/>
        <w:jc w:val="both"/>
        <w:rPr>
          <w:rFonts w:ascii="Verdana" w:hAnsi="Verdana"/>
        </w:rPr>
      </w:pPr>
      <w:r w:rsidRPr="00800C3B">
        <w:rPr>
          <w:rFonts w:ascii="Verdana" w:hAnsi="Verdana"/>
        </w:rPr>
        <w:t>В случае отказа Продавца от Договора в соответствии с пунктом 9.2. Договора Обеспечительный платеж не подлежит возврату Покупателю и остается у Продавца.</w:t>
      </w:r>
    </w:p>
    <w:p w14:paraId="396F8EDE" w14:textId="77777777" w:rsidR="00CF1A05" w:rsidRPr="00800C3B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800C3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00C3B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00C3B">
        <w:rPr>
          <w:rFonts w:ascii="Verdana" w:hAnsi="Verdana"/>
          <w:sz w:val="20"/>
          <w:szCs w:val="20"/>
        </w:rPr>
        <w:t xml:space="preserve">Расчеты, </w:t>
      </w:r>
      <w:r w:rsidR="008E7F17" w:rsidRPr="00800C3B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75B60051" w14:textId="77777777" w:rsidR="00B353B6" w:rsidRPr="00800C3B" w:rsidRDefault="008F55DE" w:rsidP="00B353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00C3B">
        <w:rPr>
          <w:rFonts w:ascii="Verdana" w:hAnsi="Verdana"/>
          <w:sz w:val="20"/>
          <w:szCs w:val="20"/>
        </w:rPr>
        <w:t>2.</w:t>
      </w:r>
      <w:r w:rsidR="0020177F" w:rsidRPr="00800C3B">
        <w:rPr>
          <w:rFonts w:ascii="Verdana" w:hAnsi="Verdana"/>
          <w:sz w:val="20"/>
          <w:szCs w:val="20"/>
        </w:rPr>
        <w:t>5</w:t>
      </w:r>
      <w:r w:rsidR="000A1317" w:rsidRPr="00800C3B">
        <w:rPr>
          <w:rFonts w:ascii="Verdana" w:hAnsi="Verdana"/>
          <w:sz w:val="20"/>
          <w:szCs w:val="20"/>
        </w:rPr>
        <w:t xml:space="preserve">. </w:t>
      </w:r>
      <w:r w:rsidR="001C7960" w:rsidRPr="00800C3B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00C3B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00C3B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3BDB5B4A" w14:textId="561E2972" w:rsidR="00B353B6" w:rsidRPr="00800C3B" w:rsidRDefault="00B353B6" w:rsidP="00B353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153B01" w:rsidRPr="00800C3B" w14:paraId="5AB2E612" w14:textId="77777777" w:rsidTr="00D04254">
        <w:tc>
          <w:tcPr>
            <w:tcW w:w="2586" w:type="dxa"/>
            <w:shd w:val="clear" w:color="auto" w:fill="auto"/>
          </w:tcPr>
          <w:p w14:paraId="47167172" w14:textId="77777777" w:rsidR="00153B01" w:rsidRPr="00800C3B" w:rsidRDefault="00153B01" w:rsidP="00153B0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30B06E5" w14:textId="77777777" w:rsidR="00153B01" w:rsidRPr="00800C3B" w:rsidRDefault="00153B01" w:rsidP="00153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14:paraId="30574455" w14:textId="77777777" w:rsidR="00153B01" w:rsidRPr="00800C3B" w:rsidRDefault="00153B01" w:rsidP="00153B0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5E28F153" w14:textId="77777777" w:rsidR="00153B01" w:rsidRPr="00800C3B" w:rsidRDefault="00153B01" w:rsidP="00153B01">
            <w:pPr>
              <w:pStyle w:val="a5"/>
              <w:ind w:left="114" w:firstLine="636"/>
              <w:jc w:val="both"/>
              <w:rPr>
                <w:rFonts w:ascii="Verdana" w:hAnsi="Verdana"/>
              </w:rPr>
            </w:pPr>
            <w:r w:rsidRPr="00800C3B">
              <w:rPr>
                <w:rFonts w:ascii="Verdana" w:hAnsi="Verdana"/>
              </w:rPr>
              <w:t>2.6.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предшествующим залогом по отношению 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Продавца».</w:t>
            </w:r>
          </w:p>
          <w:p w14:paraId="1EE53870" w14:textId="63BEE11B" w:rsidR="00153B01" w:rsidRPr="00800C3B" w:rsidRDefault="00153B01" w:rsidP="00153B01">
            <w:pPr>
              <w:pStyle w:val="a5"/>
              <w:ind w:left="114" w:firstLine="636"/>
              <w:jc w:val="both"/>
              <w:rPr>
                <w:rFonts w:ascii="Verdana" w:hAnsi="Verdana"/>
              </w:rPr>
            </w:pPr>
            <w:r w:rsidRPr="00800C3B">
              <w:rPr>
                <w:rFonts w:ascii="Verdana" w:hAnsi="Verdana"/>
              </w:rPr>
              <w:t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10 (десяти) рабочих дней с момента исполнения Покупателем обязательств по оплате цены недвижимого имущества в полном объеме.</w:t>
            </w:r>
          </w:p>
        </w:tc>
      </w:tr>
      <w:tr w:rsidR="00153B01" w:rsidRPr="00800C3B" w14:paraId="1EBDAE87" w14:textId="77777777" w:rsidTr="00D04254">
        <w:tc>
          <w:tcPr>
            <w:tcW w:w="2586" w:type="dxa"/>
            <w:shd w:val="clear" w:color="auto" w:fill="auto"/>
          </w:tcPr>
          <w:p w14:paraId="1A8CDF8B" w14:textId="77777777" w:rsidR="00153B01" w:rsidRPr="00800C3B" w:rsidRDefault="00153B01" w:rsidP="00153B0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2968A041" w14:textId="77777777" w:rsidR="00153B01" w:rsidRPr="00800C3B" w:rsidRDefault="00153B01" w:rsidP="00153B01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00C3B">
              <w:rPr>
                <w:rFonts w:ascii="Verdana" w:hAnsi="Verdana"/>
                <w:i/>
                <w:color w:val="FF0000"/>
              </w:rPr>
              <w:t xml:space="preserve">Залог не устанавливается (в случае полной предварительной оплаты)  </w:t>
            </w:r>
          </w:p>
          <w:p w14:paraId="3C4910E2" w14:textId="77777777" w:rsidR="00153B01" w:rsidRPr="00800C3B" w:rsidRDefault="00153B01" w:rsidP="00153B0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5A197C2D" w14:textId="2DD89F67" w:rsidR="00153B01" w:rsidRPr="00800C3B" w:rsidRDefault="00153B01" w:rsidP="00153B01">
            <w:pPr>
              <w:pStyle w:val="a5"/>
              <w:ind w:left="114" w:firstLine="636"/>
              <w:jc w:val="both"/>
              <w:rPr>
                <w:rFonts w:ascii="Verdana" w:hAnsi="Verdana"/>
              </w:rPr>
            </w:pPr>
            <w:r w:rsidRPr="00800C3B">
              <w:rPr>
                <w:rFonts w:ascii="Verdana" w:hAnsi="Verdana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0259536F" w14:textId="77777777" w:rsidR="00153B01" w:rsidRPr="00800C3B" w:rsidRDefault="00153B01" w:rsidP="00B353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477A8DAA" w14:textId="47D42560" w:rsidR="00A24C91" w:rsidRPr="0045151E" w:rsidRDefault="00A24C91" w:rsidP="0045151E">
      <w:pPr>
        <w:pStyle w:val="a5"/>
        <w:widowControl w:val="0"/>
        <w:numPr>
          <w:ilvl w:val="0"/>
          <w:numId w:val="37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45151E">
        <w:rPr>
          <w:rFonts w:ascii="Verdana" w:hAnsi="Verdana"/>
          <w:b/>
        </w:rPr>
        <w:t>ПЕРЕДАЧА ИМУЩЕСТВА</w:t>
      </w:r>
    </w:p>
    <w:p w14:paraId="43999E48" w14:textId="77777777" w:rsidR="00A24C91" w:rsidRPr="00800C3B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4A7DC13" w14:textId="5A1716B2" w:rsidR="00B353B6" w:rsidRPr="00800C3B" w:rsidRDefault="00B353B6" w:rsidP="00B353B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</w:pPr>
      <w:r w:rsidRPr="00800C3B">
        <w:rPr>
          <w:rFonts w:ascii="Verdana" w:hAnsi="Verdana"/>
          <w:sz w:val="20"/>
          <w:szCs w:val="20"/>
        </w:rPr>
        <w:tab/>
        <w:t xml:space="preserve">3.1. </w:t>
      </w:r>
      <w:r w:rsidR="00A24C91" w:rsidRPr="00800C3B">
        <w:rPr>
          <w:rFonts w:ascii="Verdana" w:hAnsi="Verdana"/>
          <w:sz w:val="20"/>
          <w:szCs w:val="20"/>
        </w:rPr>
        <w:t>Недвижимое имущество передается Продавцом</w:t>
      </w:r>
      <w:r w:rsidR="00F24CF0" w:rsidRPr="00800C3B">
        <w:rPr>
          <w:rFonts w:ascii="Verdana" w:hAnsi="Verdana"/>
          <w:sz w:val="20"/>
          <w:szCs w:val="20"/>
        </w:rPr>
        <w:t xml:space="preserve"> и принимается</w:t>
      </w:r>
      <w:r w:rsidR="00A24C91" w:rsidRPr="00800C3B">
        <w:rPr>
          <w:rFonts w:ascii="Verdana" w:hAnsi="Verdana"/>
          <w:sz w:val="20"/>
          <w:szCs w:val="20"/>
        </w:rPr>
        <w:t xml:space="preserve"> Покупател</w:t>
      </w:r>
      <w:r w:rsidR="00F24CF0" w:rsidRPr="00800C3B">
        <w:rPr>
          <w:rFonts w:ascii="Verdana" w:hAnsi="Verdana"/>
          <w:sz w:val="20"/>
          <w:szCs w:val="20"/>
        </w:rPr>
        <w:t>ем</w:t>
      </w:r>
      <w:r w:rsidR="00A24C91" w:rsidRPr="00800C3B">
        <w:rPr>
          <w:rFonts w:ascii="Verdana" w:hAnsi="Verdana"/>
          <w:sz w:val="20"/>
          <w:szCs w:val="20"/>
        </w:rPr>
        <w:t xml:space="preserve"> по Акту приема-передачи</w:t>
      </w:r>
      <w:r w:rsidR="00694982" w:rsidRPr="00800C3B">
        <w:rPr>
          <w:rFonts w:ascii="Verdana" w:hAnsi="Verdana"/>
          <w:sz w:val="20"/>
          <w:szCs w:val="20"/>
        </w:rPr>
        <w:t xml:space="preserve"> (по форме Приложения №</w:t>
      </w:r>
      <w:r w:rsidR="00764281" w:rsidRPr="00800C3B">
        <w:rPr>
          <w:rFonts w:ascii="Verdana" w:hAnsi="Verdana"/>
          <w:sz w:val="20"/>
          <w:szCs w:val="20"/>
        </w:rPr>
        <w:t xml:space="preserve">1 </w:t>
      </w:r>
      <w:r w:rsidR="00694982" w:rsidRPr="00800C3B">
        <w:rPr>
          <w:rFonts w:ascii="Verdana" w:hAnsi="Verdana"/>
          <w:sz w:val="20"/>
          <w:szCs w:val="20"/>
        </w:rPr>
        <w:t>к Договору</w:t>
      </w:r>
      <w:r w:rsidR="000F3D1D" w:rsidRPr="00800C3B">
        <w:rPr>
          <w:rFonts w:ascii="Verdana" w:hAnsi="Verdana"/>
          <w:sz w:val="20"/>
          <w:szCs w:val="20"/>
        </w:rPr>
        <w:t xml:space="preserve"> – далее Акт приема-передачи</w:t>
      </w:r>
      <w:r w:rsidR="00694982" w:rsidRPr="00800C3B">
        <w:rPr>
          <w:rFonts w:ascii="Verdana" w:hAnsi="Verdana"/>
          <w:sz w:val="20"/>
          <w:szCs w:val="20"/>
        </w:rPr>
        <w:t>)</w:t>
      </w:r>
      <w:r w:rsidR="00A24C91" w:rsidRPr="00800C3B">
        <w:rPr>
          <w:rFonts w:ascii="Verdana" w:hAnsi="Verdana"/>
          <w:sz w:val="20"/>
          <w:szCs w:val="20"/>
        </w:rPr>
        <w:t xml:space="preserve">, который подписывается Сторонами </w:t>
      </w:r>
      <w:r w:rsidR="00344FEB" w:rsidRPr="00800C3B">
        <w:rPr>
          <w:rFonts w:ascii="Verdana" w:hAnsi="Verdana"/>
          <w:i/>
          <w:color w:val="0070C0"/>
          <w:sz w:val="20"/>
          <w:szCs w:val="20"/>
        </w:rPr>
        <w:t>в течение</w:t>
      </w:r>
      <w:r w:rsidRPr="00800C3B">
        <w:rPr>
          <w:rFonts w:ascii="Verdana" w:hAnsi="Verdana"/>
          <w:i/>
          <w:color w:val="0070C0"/>
          <w:sz w:val="20"/>
          <w:szCs w:val="20"/>
        </w:rPr>
        <w:t xml:space="preserve"> 5</w:t>
      </w:r>
      <w:r w:rsidR="002C1077" w:rsidRPr="00800C3B">
        <w:rPr>
          <w:rFonts w:ascii="Verdana" w:hAnsi="Verdana"/>
          <w:i/>
          <w:color w:val="0070C0"/>
          <w:sz w:val="20"/>
          <w:szCs w:val="20"/>
        </w:rPr>
        <w:t xml:space="preserve"> (</w:t>
      </w:r>
      <w:r w:rsidRPr="00800C3B">
        <w:rPr>
          <w:rFonts w:ascii="Verdana" w:hAnsi="Verdana"/>
          <w:i/>
          <w:color w:val="0070C0"/>
          <w:sz w:val="20"/>
          <w:szCs w:val="20"/>
        </w:rPr>
        <w:t>пяти</w:t>
      </w:r>
      <w:r w:rsidR="002C1077" w:rsidRPr="00800C3B">
        <w:rPr>
          <w:rFonts w:ascii="Verdana" w:hAnsi="Verdana"/>
          <w:i/>
          <w:color w:val="0070C0"/>
          <w:sz w:val="20"/>
          <w:szCs w:val="20"/>
        </w:rPr>
        <w:t>)</w:t>
      </w:r>
      <w:r w:rsidR="00514071" w:rsidRPr="00800C3B">
        <w:rPr>
          <w:rFonts w:ascii="Verdana" w:hAnsi="Verdana"/>
          <w:i/>
          <w:color w:val="0070C0"/>
          <w:sz w:val="20"/>
          <w:szCs w:val="20"/>
        </w:rPr>
        <w:t xml:space="preserve"> </w:t>
      </w:r>
      <w:r w:rsidR="002C1077" w:rsidRPr="00800C3B">
        <w:rPr>
          <w:rFonts w:ascii="Verdana" w:hAnsi="Verdana"/>
          <w:sz w:val="20"/>
          <w:szCs w:val="20"/>
        </w:rPr>
        <w:t xml:space="preserve">рабочих дней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с даты полной оплаты цены недвижимого имущества в соответствии п.2.2, 2.3 Договора</w:t>
      </w:r>
      <w:r w:rsidRPr="00800C3B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.</w:t>
      </w:r>
    </w:p>
    <w:p w14:paraId="5FD2DB67" w14:textId="16B2A843" w:rsidR="00A24C91" w:rsidRPr="00800C3B" w:rsidRDefault="00B353B6" w:rsidP="00B353B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</w:pPr>
      <w:r w:rsidRPr="00800C3B">
        <w:rPr>
          <w:rFonts w:ascii="Verdana" w:hAnsi="Verdana"/>
          <w:sz w:val="20"/>
          <w:szCs w:val="20"/>
        </w:rPr>
        <w:tab/>
      </w:r>
      <w:r w:rsidR="00A24C91" w:rsidRPr="00800C3B">
        <w:rPr>
          <w:rFonts w:ascii="Verdana" w:hAnsi="Verdana"/>
          <w:sz w:val="20"/>
          <w:szCs w:val="20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момента подписания Акта приема-передачи. В случае расторжения </w:t>
      </w:r>
      <w:r w:rsidR="000927FB" w:rsidRPr="00800C3B">
        <w:rPr>
          <w:rFonts w:ascii="Verdana" w:hAnsi="Verdana"/>
          <w:sz w:val="20"/>
          <w:szCs w:val="20"/>
        </w:rPr>
        <w:t>Д</w:t>
      </w:r>
      <w:r w:rsidR="00A24C91" w:rsidRPr="00800C3B">
        <w:rPr>
          <w:rFonts w:ascii="Verdana" w:hAnsi="Verdana"/>
          <w:sz w:val="20"/>
          <w:szCs w:val="20"/>
        </w:rPr>
        <w:t xml:space="preserve">оговора по каким-либо причинам, Покупатель обязан вернуть </w:t>
      </w:r>
      <w:r w:rsidR="00F5200E" w:rsidRPr="00800C3B">
        <w:rPr>
          <w:rFonts w:ascii="Verdana" w:hAnsi="Verdana"/>
          <w:sz w:val="20"/>
          <w:szCs w:val="20"/>
        </w:rPr>
        <w:t>н</w:t>
      </w:r>
      <w:r w:rsidR="00A24C91" w:rsidRPr="00800C3B">
        <w:rPr>
          <w:rFonts w:ascii="Verdana" w:hAnsi="Verdana"/>
          <w:sz w:val="20"/>
          <w:szCs w:val="20"/>
        </w:rPr>
        <w:t>едвижимое имущество Продавцу в состоянии, зафиксированном в Акте приема-передачи.</w:t>
      </w:r>
      <w:r w:rsidR="0029097E" w:rsidRPr="00800C3B">
        <w:rPr>
          <w:rFonts w:ascii="Verdana" w:hAnsi="Verdana"/>
          <w:sz w:val="20"/>
          <w:szCs w:val="20"/>
        </w:rPr>
        <w:t xml:space="preserve"> </w:t>
      </w:r>
    </w:p>
    <w:p w14:paraId="3737EBD0" w14:textId="77777777" w:rsidR="00A24C91" w:rsidRPr="00800C3B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775E6BE4" w14:textId="77777777" w:rsidR="008749A5" w:rsidRPr="00800C3B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6B879DBD" w:rsidR="00CE777E" w:rsidRPr="0045151E" w:rsidRDefault="00CE777E" w:rsidP="0045151E">
      <w:pPr>
        <w:pStyle w:val="a5"/>
        <w:widowControl w:val="0"/>
        <w:numPr>
          <w:ilvl w:val="0"/>
          <w:numId w:val="37"/>
        </w:numPr>
        <w:shd w:val="clear" w:color="auto" w:fill="FFFFFF"/>
        <w:tabs>
          <w:tab w:val="left" w:pos="709"/>
        </w:tabs>
        <w:adjustRightInd w:val="0"/>
        <w:ind w:right="29"/>
        <w:jc w:val="center"/>
        <w:rPr>
          <w:rFonts w:ascii="Verdana" w:hAnsi="Verdana"/>
          <w:b/>
        </w:rPr>
      </w:pPr>
      <w:r w:rsidRPr="0045151E">
        <w:rPr>
          <w:rFonts w:ascii="Verdana" w:hAnsi="Verdana"/>
          <w:b/>
        </w:rPr>
        <w:t>ПРАВА И ОБЯЗАННОСТИ СТОРОН</w:t>
      </w:r>
    </w:p>
    <w:p w14:paraId="3E6BC9F6" w14:textId="77777777" w:rsidR="00CE777E" w:rsidRPr="00800C3B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00C3B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4.1. Продавец обязан:</w:t>
      </w:r>
    </w:p>
    <w:p w14:paraId="6A8D8C56" w14:textId="77777777" w:rsidR="00CE777E" w:rsidRPr="00800C3B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75A87B36" w14:textId="35248F10" w:rsidR="00CE777E" w:rsidRPr="00800C3B" w:rsidRDefault="00B13C17" w:rsidP="00B353B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CE777E" w:rsidRPr="00800C3B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00C3B" w14:paraId="28056A40" w14:textId="77777777" w:rsidTr="00273A59">
        <w:tc>
          <w:tcPr>
            <w:tcW w:w="2836" w:type="dxa"/>
          </w:tcPr>
          <w:p w14:paraId="1D5FAC24" w14:textId="61F5FE2A" w:rsidR="00F54327" w:rsidRPr="00800C3B" w:rsidRDefault="00CE777E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54327"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800C3B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0C3B" w14:paraId="433FCDC3" w14:textId="77777777" w:rsidTr="00273A59">
        <w:tc>
          <w:tcPr>
            <w:tcW w:w="2836" w:type="dxa"/>
          </w:tcPr>
          <w:p w14:paraId="72C9D45E" w14:textId="77777777" w:rsidR="00F54327" w:rsidRPr="00800C3B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800C3B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0C3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0C3B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00C3B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0C3B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00C3B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0C3B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00C3B">
        <w:rPr>
          <w:rFonts w:ascii="Verdana" w:hAnsi="Verdana"/>
          <w:sz w:val="20"/>
          <w:szCs w:val="20"/>
        </w:rPr>
        <w:t xml:space="preserve">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C5CD2A" w14:textId="77777777" w:rsidR="001F4445" w:rsidRPr="00800C3B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0C3B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00C3B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5CBD1F" w14:textId="77777777" w:rsidR="00D512E5" w:rsidRPr="00800C3B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0C3B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00C3B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00C3B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00C3B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00C3B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00C3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00C3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00C3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9D0014B" w14:textId="77777777" w:rsidR="00BA030C" w:rsidRPr="00800C3B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800C3B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BCE421D" w14:textId="75915BBF" w:rsidR="008C3A91" w:rsidRPr="00800C3B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0C3B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0C3B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501C6D11" w14:textId="4ED469A2" w:rsidR="00B55657" w:rsidRPr="00800C3B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до регистрации права собстве</w:t>
      </w:r>
      <w:r w:rsidR="00C537C0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нности на недвижимое имущество/</w:t>
      </w:r>
      <w:r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2.3 Договора в </w:t>
      </w:r>
      <w:r w:rsidR="007051FF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полном</w:t>
      </w:r>
      <w:r w:rsidR="00C537C0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объеме/</w:t>
      </w:r>
      <w:r w:rsidR="00C537C0" w:rsidRPr="00800C3B">
        <w:rPr>
          <w:rFonts w:ascii="Verdana" w:hAnsi="Verdana"/>
          <w:i/>
          <w:color w:val="0070C0"/>
          <w:sz w:val="20"/>
          <w:szCs w:val="20"/>
        </w:rPr>
        <w:t>погашения</w:t>
      </w:r>
      <w:r w:rsidR="0088621C" w:rsidRPr="00800C3B">
        <w:rPr>
          <w:rFonts w:ascii="Verdana" w:hAnsi="Verdana"/>
          <w:i/>
          <w:color w:val="0070C0"/>
          <w:sz w:val="20"/>
          <w:szCs w:val="20"/>
        </w:rPr>
        <w:t xml:space="preserve"> залога в пользу Продавца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, 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7A33B8C9" w14:textId="77777777" w:rsidR="00703507" w:rsidRPr="00800C3B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543791BB" w:rsidR="00703507" w:rsidRPr="00800C3B" w:rsidRDefault="001A0A98" w:rsidP="00800C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>5</w:t>
      </w:r>
      <w:r w:rsidR="0045151E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. </w:t>
      </w:r>
      <w:r w:rsidR="00703507" w:rsidRPr="00800C3B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00C3B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="00703507" w:rsidRPr="00800C3B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00C3B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7777777" w:rsidR="008511A3" w:rsidRPr="00800C3B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00C3B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9A589A3" w14:textId="77777777" w:rsidR="008C3A91" w:rsidRPr="00800C3B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E9E31AC" w14:textId="77777777" w:rsidR="00CE777E" w:rsidRPr="00800C3B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800C3B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00C3B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E445D6" w14:textId="1871B22D" w:rsidR="00C8616B" w:rsidRPr="00800C3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00C3B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00C3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00C3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00C3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800C3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B353B6" w:rsidRPr="00800C3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B353B6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C8616B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 </w:t>
      </w:r>
      <w:r w:rsidR="007051FF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7051FF" w:rsidRPr="00800C3B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исполнения</w:t>
      </w:r>
      <w:r w:rsidR="005038C8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 Договора.</w:t>
      </w:r>
    </w:p>
    <w:p w14:paraId="77D209CD" w14:textId="77777777" w:rsidR="0013718F" w:rsidRPr="00800C3B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00C3B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00C3B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00C3B">
        <w:rPr>
          <w:rFonts w:ascii="Verdana" w:hAnsi="Verdana"/>
          <w:sz w:val="20"/>
          <w:szCs w:val="20"/>
        </w:rPr>
        <w:t xml:space="preserve"> </w:t>
      </w:r>
    </w:p>
    <w:p w14:paraId="4FCF02EB" w14:textId="09A692BE" w:rsidR="0013718F" w:rsidRPr="00800C3B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00C3B">
        <w:rPr>
          <w:rFonts w:ascii="Verdana" w:hAnsi="Verdana"/>
          <w:sz w:val="20"/>
          <w:szCs w:val="20"/>
        </w:rPr>
        <w:t xml:space="preserve">В случае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00C3B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B353B6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5</w:t>
      </w:r>
      <w:r w:rsidR="001A3DBC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B353B6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1A3DBC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00C3B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00C3B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045608E1" w:rsidR="001D4AF6" w:rsidRPr="00800C3B" w:rsidRDefault="001A4E59" w:rsidP="00800C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6</w:t>
      </w:r>
      <w:r w:rsidR="00800C3B"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="009F3508"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00C3B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7C937F8" w14:textId="51F357CC" w:rsidR="00F953B4" w:rsidRPr="00800C3B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800C3B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800C3B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745741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800C3B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800C3B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D74FCFB" w14:textId="223AF5FB" w:rsidR="00000ED3" w:rsidRPr="00800C3B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800C3B">
        <w:rPr>
          <w:rFonts w:ascii="Verdana" w:hAnsi="Verdana"/>
          <w:sz w:val="20"/>
          <w:szCs w:val="20"/>
        </w:rPr>
        <w:t xml:space="preserve"> </w:t>
      </w:r>
      <w:r w:rsidR="00DC25F5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800C3B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800C3B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745741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186859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 w:rsidRPr="00800C3B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800C3B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800C3B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800C3B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800C3B">
        <w:rPr>
          <w:rFonts w:ascii="Verdana" w:hAnsi="Verdana"/>
          <w:sz w:val="20"/>
          <w:szCs w:val="20"/>
        </w:rPr>
        <w:t xml:space="preserve"> </w:t>
      </w:r>
      <w:r w:rsidR="008F2B99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C1A2BDC" w14:textId="77777777" w:rsidR="00F953B4" w:rsidRPr="00800C3B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800C3B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311685E" w14:textId="77777777" w:rsidR="00617D5E" w:rsidRPr="00800C3B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2074B93A" w14:textId="77777777" w:rsidR="00B86386" w:rsidRPr="00800C3B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5DC2E57F" w:rsidR="009304B4" w:rsidRPr="00800C3B" w:rsidRDefault="001A4E59" w:rsidP="00800C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7</w:t>
      </w:r>
      <w:r w:rsidR="0045151E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. </w:t>
      </w:r>
      <w:r w:rsidR="009304B4"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00C3B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5D400D7B" w:rsidR="009304B4" w:rsidRPr="00800C3B" w:rsidRDefault="001A4E59" w:rsidP="00800C3B">
      <w:pPr>
        <w:widowControl w:val="0"/>
        <w:shd w:val="clear" w:color="auto" w:fill="FFFFFF"/>
        <w:adjustRightInd w:val="0"/>
        <w:jc w:val="both"/>
        <w:rPr>
          <w:rFonts w:ascii="Verdana" w:hAnsi="Verdana"/>
          <w:sz w:val="20"/>
          <w:szCs w:val="20"/>
        </w:rPr>
      </w:pPr>
      <w:r w:rsidRPr="00800C3B">
        <w:rPr>
          <w:rFonts w:ascii="Verdana" w:hAnsi="Verdana"/>
          <w:sz w:val="20"/>
          <w:szCs w:val="20"/>
        </w:rPr>
        <w:t>7.1</w:t>
      </w:r>
      <w:r w:rsidR="00800C3B" w:rsidRPr="00800C3B">
        <w:rPr>
          <w:rFonts w:ascii="Verdana" w:hAnsi="Verdana"/>
          <w:sz w:val="20"/>
          <w:szCs w:val="20"/>
        </w:rPr>
        <w:t xml:space="preserve">. </w:t>
      </w:r>
      <w:r w:rsidR="009304B4" w:rsidRPr="00800C3B">
        <w:rPr>
          <w:rFonts w:ascii="Verdana" w:hAnsi="Verdana"/>
          <w:sz w:val="20"/>
          <w:szCs w:val="20"/>
        </w:rPr>
        <w:t>Настоящий Договор вступает в силу с даты его подписания Сторонами и действует до полного исполнения Сторо</w:t>
      </w:r>
      <w:r w:rsidR="00800C3B" w:rsidRPr="00800C3B">
        <w:rPr>
          <w:rFonts w:ascii="Verdana" w:hAnsi="Verdana"/>
          <w:sz w:val="20"/>
          <w:szCs w:val="20"/>
        </w:rPr>
        <w:t>н</w:t>
      </w:r>
      <w:r w:rsidR="009304B4" w:rsidRPr="00800C3B">
        <w:rPr>
          <w:rFonts w:ascii="Verdana" w:hAnsi="Verdana"/>
          <w:sz w:val="20"/>
          <w:szCs w:val="20"/>
        </w:rPr>
        <w:t>ами обязательств по нему.</w:t>
      </w:r>
    </w:p>
    <w:p w14:paraId="146069FE" w14:textId="77777777" w:rsidR="009304B4" w:rsidRPr="00800C3B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00C3B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00C3B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00C3B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800C3B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00C3B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00C3B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00C3B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00C3B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42CE7DFC" w:rsidR="004D0329" w:rsidRPr="00800C3B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00C3B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00C3B">
        <w:rPr>
          <w:rFonts w:ascii="Verdana" w:hAnsi="Verdana"/>
          <w:sz w:val="20"/>
          <w:szCs w:val="20"/>
        </w:rPr>
        <w:t xml:space="preserve"> </w:t>
      </w:r>
      <w:r w:rsidR="00BE5472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 от исполнения Договора</w:t>
      </w:r>
      <w:r w:rsidR="00B871F4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041F7A" w14:textId="77777777" w:rsidR="00DE3FC0" w:rsidRPr="00800C3B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9.2.1.</w:t>
      </w:r>
      <w:r w:rsidR="004875A5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38678E" w14:textId="77777777" w:rsidR="00046C89" w:rsidRPr="00800C3B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800C3B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800C3B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72F7BB7" w14:textId="77777777" w:rsidR="00046C89" w:rsidRPr="00800C3B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528B1AE3" w:rsidR="00046C89" w:rsidRPr="00800C3B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800C3B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800C3B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800C3B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745741"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87C3D" w:rsidRPr="00800C3B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800C3B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191AB560" w14:textId="77777777" w:rsidR="00046C89" w:rsidRPr="00800C3B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0ACECEE" w14:textId="77777777" w:rsidR="00C71C61" w:rsidRPr="00800C3B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50A441E" w14:textId="77777777" w:rsidR="007A18E8" w:rsidRPr="00800C3B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800C3B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0C3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9B57F51" w14:textId="77777777" w:rsidR="00FC2564" w:rsidRPr="00800C3B" w:rsidRDefault="00EE569A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 производится в течении </w:t>
      </w:r>
      <w:r w:rsidRPr="00800C3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800C3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538829B9" w:rsidR="00264A1F" w:rsidRPr="00800C3B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800C3B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00C3B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800C3B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00C3B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13ACB8" w14:textId="77777777" w:rsidR="005A225B" w:rsidRPr="00800C3B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3DD5FF29" w14:textId="77777777" w:rsidR="00163D0E" w:rsidRPr="00800C3B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AAAC86" w14:textId="77777777" w:rsidR="000B3E5F" w:rsidRPr="00800C3B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800C3B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800C3B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800C3B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114E5BC" w14:textId="77777777" w:rsidR="000B3E5F" w:rsidRPr="00800C3B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800C3B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800C3B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800C3B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9BE6178" w14:textId="77777777" w:rsidR="000B3E5F" w:rsidRPr="00800C3B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06BD246" w14:textId="53E3196C" w:rsidR="002F56AC" w:rsidRPr="00800C3B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800C3B" w14:paraId="355F8052" w14:textId="77777777" w:rsidTr="002F56AC">
        <w:tc>
          <w:tcPr>
            <w:tcW w:w="1736" w:type="dxa"/>
            <w:shd w:val="clear" w:color="auto" w:fill="auto"/>
          </w:tcPr>
          <w:p w14:paraId="48C2BD45" w14:textId="66F9E544" w:rsidR="002F56AC" w:rsidRPr="00800C3B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6D8D33E0" w14:textId="7963F3BD" w:rsidR="002F56AC" w:rsidRPr="00800C3B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3440CF5A" w14:textId="77777777" w:rsidR="002F56AC" w:rsidRPr="00800C3B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800C3B" w14:paraId="5B2FA740" w14:textId="77777777" w:rsidTr="002F56AC">
        <w:tc>
          <w:tcPr>
            <w:tcW w:w="1736" w:type="dxa"/>
            <w:shd w:val="clear" w:color="auto" w:fill="auto"/>
          </w:tcPr>
          <w:p w14:paraId="2BCA8E5A" w14:textId="40AA6A02" w:rsidR="002F56AC" w:rsidRPr="00800C3B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</w:t>
            </w:r>
            <w:proofErr w:type="gramStart"/>
            <w:r w:rsidR="00954548"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>с  аккредитивом</w:t>
            </w:r>
            <w:proofErr w:type="gramEnd"/>
          </w:p>
        </w:tc>
        <w:tc>
          <w:tcPr>
            <w:tcW w:w="7835" w:type="dxa"/>
            <w:shd w:val="clear" w:color="auto" w:fill="auto"/>
          </w:tcPr>
          <w:p w14:paraId="428812DA" w14:textId="64AFA339" w:rsidR="002F56AC" w:rsidRPr="00800C3B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</w:t>
            </w:r>
            <w:r w:rsidR="00F61997"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7F1B739F" w14:textId="77777777" w:rsidR="002F56AC" w:rsidRPr="00800C3B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A531DD9" w14:textId="77777777" w:rsidR="002F56AC" w:rsidRPr="00800C3B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E676294" w14:textId="77777777" w:rsidR="000D5385" w:rsidRPr="00800C3B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F3DA9D9" w14:textId="77777777" w:rsidR="004816A7" w:rsidRPr="00800C3B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A9BAC1" w14:textId="0F4D81E9" w:rsidR="00A30CA0" w:rsidRPr="00800C3B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800C3B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800C3B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96E5E8B" w14:textId="77777777" w:rsidR="00A30CA0" w:rsidRPr="00800C3B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800C3B">
        <w:rPr>
          <w:rFonts w:ascii="Verdana" w:hAnsi="Verdana"/>
          <w:sz w:val="20"/>
          <w:szCs w:val="20"/>
        </w:rPr>
        <w:lastRenderedPageBreak/>
        <w:t xml:space="preserve">Приложение №1 </w:t>
      </w:r>
      <w:r w:rsidR="00083142" w:rsidRPr="00800C3B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800C3B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800C3B">
        <w:rPr>
          <w:rFonts w:ascii="Verdana" w:hAnsi="Verdana"/>
          <w:sz w:val="20"/>
          <w:szCs w:val="20"/>
        </w:rPr>
        <w:t>20__года</w:t>
      </w:r>
      <w:r w:rsidR="00A30CA0" w:rsidRPr="00800C3B">
        <w:rPr>
          <w:rFonts w:ascii="Verdana" w:hAnsi="Verdana"/>
          <w:sz w:val="20"/>
          <w:szCs w:val="20"/>
        </w:rPr>
        <w:t xml:space="preserve"> на </w:t>
      </w:r>
      <w:r w:rsidR="00A30CA0" w:rsidRPr="00800C3B">
        <w:rPr>
          <w:rFonts w:ascii="Verdana" w:hAnsi="Verdana"/>
          <w:color w:val="0070C0"/>
          <w:sz w:val="20"/>
          <w:szCs w:val="20"/>
        </w:rPr>
        <w:t>__</w:t>
      </w:r>
      <w:r w:rsidR="00A30CA0" w:rsidRPr="00800C3B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800C3B" w14:paraId="3E30B1EA" w14:textId="77777777" w:rsidTr="006721AF">
        <w:tc>
          <w:tcPr>
            <w:tcW w:w="2094" w:type="dxa"/>
            <w:shd w:val="clear" w:color="auto" w:fill="auto"/>
          </w:tcPr>
          <w:p w14:paraId="1A2DF1EF" w14:textId="77777777" w:rsidR="00C76935" w:rsidRPr="00800C3B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800C3B" w14:paraId="7A68E4F3" w14:textId="77777777" w:rsidTr="00C76935">
              <w:tc>
                <w:tcPr>
                  <w:tcW w:w="7609" w:type="dxa"/>
                </w:tcPr>
                <w:p w14:paraId="6FA725FA" w14:textId="6520E5A9" w:rsidR="00C76935" w:rsidRPr="00800C3B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800C3B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6721AF" w:rsidRPr="00800C3B">
                    <w:rPr>
                      <w:rFonts w:ascii="Verdana" w:hAnsi="Verdana"/>
                      <w:sz w:val="20"/>
                      <w:szCs w:val="20"/>
                    </w:rPr>
                    <w:t xml:space="preserve">2 </w:t>
                  </w:r>
                  <w:r w:rsidRPr="00800C3B">
                    <w:rPr>
                      <w:rFonts w:ascii="Verdana" w:hAnsi="Verdana"/>
                      <w:sz w:val="20"/>
                      <w:szCs w:val="20"/>
                    </w:rPr>
                    <w:t xml:space="preserve">УСЛОВИЯ АККРЕДИТИВА на </w:t>
                  </w:r>
                  <w:r w:rsidR="006721AF" w:rsidRPr="00800C3B">
                    <w:rPr>
                      <w:rFonts w:ascii="Verdana" w:hAnsi="Verdana"/>
                      <w:sz w:val="20"/>
                      <w:szCs w:val="20"/>
                    </w:rPr>
                    <w:t xml:space="preserve">2 </w:t>
                  </w:r>
                  <w:r w:rsidRPr="00800C3B">
                    <w:rPr>
                      <w:rFonts w:ascii="Verdana" w:hAnsi="Verdana"/>
                      <w:sz w:val="20"/>
                      <w:szCs w:val="20"/>
                    </w:rPr>
                    <w:t>л.</w:t>
                  </w:r>
                </w:p>
              </w:tc>
            </w:tr>
            <w:tr w:rsidR="00C76935" w:rsidRPr="00800C3B" w14:paraId="76B7F1E1" w14:textId="77777777" w:rsidTr="00C76935">
              <w:tc>
                <w:tcPr>
                  <w:tcW w:w="7609" w:type="dxa"/>
                </w:tcPr>
                <w:p w14:paraId="2524254E" w14:textId="291ED6AC" w:rsidR="00C76935" w:rsidRPr="00800C3B" w:rsidRDefault="00C76935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09C74F0F" w14:textId="77777777" w:rsidR="00C76935" w:rsidRPr="00800C3B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56B209C" w14:textId="77777777" w:rsidR="00C76935" w:rsidRPr="00800C3B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77777777" w:rsidR="004816A7" w:rsidRPr="00800C3B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00C3B">
        <w:rPr>
          <w:rFonts w:ascii="Verdana" w:hAnsi="Verdana"/>
          <w:b/>
          <w:sz w:val="20"/>
          <w:szCs w:val="20"/>
        </w:rPr>
        <w:t>11. АДРЕСА</w:t>
      </w:r>
      <w:r w:rsidR="000C2F08" w:rsidRPr="00800C3B">
        <w:rPr>
          <w:rFonts w:ascii="Verdana" w:hAnsi="Verdana"/>
          <w:b/>
          <w:sz w:val="20"/>
          <w:szCs w:val="20"/>
        </w:rPr>
        <w:t xml:space="preserve"> И</w:t>
      </w:r>
      <w:r w:rsidRPr="00800C3B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00C3B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00C3B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800C3B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00C3B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proofErr w:type="gramEnd"/>
            <w:r w:rsidR="000C2F08" w:rsidRPr="00800C3B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00C3B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00C3B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00C3B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Pr="00800C3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00C3B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00C3B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77777777" w:rsidR="0060699B" w:rsidRPr="00800C3B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800C3B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800C3B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800C3B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00C3B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Pr="00800C3B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800C3B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800C3B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800C3B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800C3B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800C3B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800C3B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00C3B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00C3B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800C3B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800C3B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800C3B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800C3B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7F78349A" w14:textId="77777777" w:rsidR="00DD5861" w:rsidRPr="00800C3B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7777777" w:rsidR="00DD5861" w:rsidRPr="00800C3B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00C3B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00C3B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00C3B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1E864873" w:rsidR="00DD5861" w:rsidRPr="00800C3B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00D69021" w14:textId="77777777" w:rsidR="006721AF" w:rsidRPr="00800C3B" w:rsidRDefault="006721AF" w:rsidP="006721AF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79A8474D" w14:textId="69807A09" w:rsidR="006721AF" w:rsidRPr="00800C3B" w:rsidRDefault="006721AF" w:rsidP="006721A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hAnsi="Verdana" w:cs="Verdana"/>
          <w:color w:val="000000"/>
          <w:sz w:val="20"/>
          <w:szCs w:val="20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</w:r>
      <w:r w:rsidRPr="00800C3B">
        <w:rPr>
          <w:rFonts w:ascii="Verdana" w:hAnsi="Verdana" w:cs="Verdana"/>
          <w:b/>
          <w:bCs/>
          <w:color w:val="000000"/>
          <w:sz w:val="20"/>
          <w:szCs w:val="20"/>
        </w:rPr>
        <w:t>Продавец</w:t>
      </w:r>
      <w:r w:rsidRPr="00800C3B">
        <w:rPr>
          <w:rFonts w:ascii="Verdana" w:hAnsi="Verdana" w:cs="Verdana"/>
          <w:color w:val="000000"/>
          <w:sz w:val="20"/>
          <w:szCs w:val="20"/>
        </w:rPr>
        <w:t>», в лице Волошина Владлена Владимировича, действующего на основании Доверенности № 21/2021 от 04.03.2021 (удостоверена Красновым Германом Евгеньевичем, нотариусом города Москвы, зарегистрирована в реестре № 77/287-н/77-2021-2-891),</w:t>
      </w:r>
      <w:r w:rsidRPr="00800C3B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 w:rsidRPr="00800C3B">
        <w:rPr>
          <w:rFonts w:ascii="Verdana" w:hAnsi="Verdana" w:cs="Verdana"/>
          <w:color w:val="000000"/>
          <w:sz w:val="20"/>
          <w:szCs w:val="20"/>
        </w:rPr>
        <w:t>с одной стороны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, и</w:t>
      </w:r>
    </w:p>
    <w:p w14:paraId="209621A9" w14:textId="2BC9D976" w:rsidR="006721AF" w:rsidRPr="00800C3B" w:rsidRDefault="006721AF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00C3B" w14:paraId="40C5A9B9" w14:textId="77777777" w:rsidTr="00AD04A2">
        <w:tc>
          <w:tcPr>
            <w:tcW w:w="1701" w:type="dxa"/>
            <w:shd w:val="clear" w:color="auto" w:fill="auto"/>
          </w:tcPr>
          <w:p w14:paraId="1702351B" w14:textId="77777777" w:rsidR="00A1228E" w:rsidRPr="00800C3B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800C3B" w14:paraId="2A245987" w14:textId="77777777" w:rsidTr="00CC3B0A">
              <w:tc>
                <w:tcPr>
                  <w:tcW w:w="6969" w:type="dxa"/>
                </w:tcPr>
                <w:p w14:paraId="4ABC054E" w14:textId="77777777" w:rsidR="00A1228E" w:rsidRPr="00800C3B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800C3B" w14:paraId="3136429D" w14:textId="77777777" w:rsidTr="00CC3B0A">
              <w:tc>
                <w:tcPr>
                  <w:tcW w:w="6969" w:type="dxa"/>
                </w:tcPr>
                <w:p w14:paraId="4F8B61DD" w14:textId="77777777" w:rsidR="00A1228E" w:rsidRPr="00800C3B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800C3B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800C3B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800C3B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9A64706" w14:textId="77777777" w:rsidR="00A1228E" w:rsidRPr="00800C3B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00C3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00C3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00C3B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00C3B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00C3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00C3B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00C3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00C3B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00C3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00C3B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AFF5751" w14:textId="77777777" w:rsidR="00A1228E" w:rsidRPr="00800C3B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00C3B" w14:paraId="4BC693E5" w14:textId="77777777" w:rsidTr="00AD04A2">
        <w:tc>
          <w:tcPr>
            <w:tcW w:w="1701" w:type="dxa"/>
            <w:shd w:val="clear" w:color="auto" w:fill="auto"/>
          </w:tcPr>
          <w:p w14:paraId="7A0CFC3D" w14:textId="77777777" w:rsidR="00A1228E" w:rsidRPr="00800C3B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800C3B" w14:paraId="297F5453" w14:textId="77777777" w:rsidTr="00CC3B0A">
              <w:tc>
                <w:tcPr>
                  <w:tcW w:w="6969" w:type="dxa"/>
                </w:tcPr>
                <w:p w14:paraId="5F35AECA" w14:textId="77777777" w:rsidR="00A1228E" w:rsidRPr="00800C3B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800C3B" w14:paraId="73F394F0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4D2BEEF" w14:textId="77777777" w:rsidR="00A1228E" w:rsidRPr="00800C3B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800C3B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62A5AB47" w14:textId="77777777" w:rsidR="00A1228E" w:rsidRPr="00800C3B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00C3B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00C3B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00C3B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00C3B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800C3B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00C3B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00C3B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00C3B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00C3B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00C3B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00C3B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00C3B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00C3B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00C3B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8A8B8CF" w14:textId="77777777" w:rsidR="00A1228E" w:rsidRPr="00800C3B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00C3B" w14:paraId="2DC0C3E4" w14:textId="77777777" w:rsidTr="00AD04A2">
        <w:tc>
          <w:tcPr>
            <w:tcW w:w="1701" w:type="dxa"/>
            <w:shd w:val="clear" w:color="auto" w:fill="auto"/>
          </w:tcPr>
          <w:p w14:paraId="1C24A8F6" w14:textId="77777777" w:rsidR="00A1228E" w:rsidRPr="00800C3B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Pr="00800C3B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800C3B" w14:paraId="5A7DAFB2" w14:textId="77777777" w:rsidTr="00CC3B0A">
              <w:tc>
                <w:tcPr>
                  <w:tcW w:w="6969" w:type="dxa"/>
                </w:tcPr>
                <w:p w14:paraId="4572A701" w14:textId="77777777" w:rsidR="00A1228E" w:rsidRPr="00800C3B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800C3B" w14:paraId="42322E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2CA33CE" w14:textId="77777777" w:rsidR="00A1228E" w:rsidRPr="00800C3B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800C3B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A20FFC9" w14:textId="77777777" w:rsidR="00A1228E" w:rsidRPr="00800C3B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00C3B">
              <w:rPr>
                <w:rFonts w:ascii="Verdana" w:hAnsi="Verdana"/>
                <w:sz w:val="20"/>
                <w:szCs w:val="20"/>
              </w:rPr>
              <w:t>ОГРНИП</w:t>
            </w:r>
            <w:r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00C3B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800C3B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00C3B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00C3B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00C3B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800C3B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00C3B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00C3B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00C3B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00C3B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00C3B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00C3B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00C3B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00C3B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00C3B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00C3B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00C3B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800C3B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00C3B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800C3B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00C3B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800C3B" w14:paraId="76BD5287" w14:textId="77777777" w:rsidTr="00CC3B0A">
              <w:tc>
                <w:tcPr>
                  <w:tcW w:w="6969" w:type="dxa"/>
                </w:tcPr>
                <w:p w14:paraId="7F017A4A" w14:textId="77777777" w:rsidR="00A1228E" w:rsidRPr="00800C3B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800C3B" w14:paraId="13C68BE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1409BD" w14:textId="77777777" w:rsidR="00A1228E" w:rsidRPr="00800C3B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800C3B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F0DFA6" w14:textId="77777777" w:rsidR="00A1228E" w:rsidRPr="00800C3B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27BA79" w14:textId="77777777" w:rsidR="00DD5861" w:rsidRPr="00800C3B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56911D28" w14:textId="23EDD53B" w:rsidR="007129C4" w:rsidRPr="00800C3B" w:rsidRDefault="00DD5861" w:rsidP="007129C4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00C3B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  <w:r w:rsidR="00E861C9" w:rsidRPr="00E861C9">
        <w:rPr>
          <w:rFonts w:ascii="Verdana" w:hAnsi="Verdana"/>
        </w:rPr>
        <w:t>квартир</w:t>
      </w:r>
      <w:r w:rsidR="00E861C9">
        <w:rPr>
          <w:rFonts w:ascii="Verdana" w:hAnsi="Verdana"/>
        </w:rPr>
        <w:t>а</w:t>
      </w:r>
      <w:r w:rsidR="00E861C9" w:rsidRPr="00E861C9">
        <w:rPr>
          <w:rFonts w:ascii="Verdana" w:hAnsi="Verdana"/>
        </w:rPr>
        <w:t>, назначение: жилое помещение, кадастровый номер №</w:t>
      </w:r>
      <w:r w:rsidR="00E861C9" w:rsidRPr="00E861C9">
        <w:rPr>
          <w:rFonts w:ascii="Verdana" w:hAnsi="Verdana"/>
          <w:sz w:val="18"/>
          <w:szCs w:val="18"/>
        </w:rPr>
        <w:t>39:04:010136:615</w:t>
      </w:r>
      <w:r w:rsidR="00E861C9" w:rsidRPr="00E861C9">
        <w:rPr>
          <w:rFonts w:ascii="Verdana" w:hAnsi="Verdana"/>
        </w:rPr>
        <w:t xml:space="preserve">, расположенное на 1 этаже, общей площадью 61,6 </w:t>
      </w:r>
      <w:proofErr w:type="spellStart"/>
      <w:r w:rsidR="00E861C9" w:rsidRPr="00E861C9">
        <w:rPr>
          <w:rFonts w:ascii="Verdana" w:hAnsi="Verdana"/>
        </w:rPr>
        <w:t>кв.м</w:t>
      </w:r>
      <w:proofErr w:type="spellEnd"/>
      <w:r w:rsidR="00E861C9" w:rsidRPr="00E861C9">
        <w:rPr>
          <w:rFonts w:ascii="Verdana" w:hAnsi="Verdana"/>
        </w:rPr>
        <w:t>, адрес (местонахождение): Калининградская область,</w:t>
      </w:r>
      <w:r w:rsidR="00E861C9" w:rsidRPr="00E861C9">
        <w:rPr>
          <w:rFonts w:ascii="Verdana" w:hAnsi="Verdana" w:cs="Arial"/>
        </w:rPr>
        <w:t xml:space="preserve"> р-н </w:t>
      </w:r>
      <w:proofErr w:type="spellStart"/>
      <w:r w:rsidR="00E861C9" w:rsidRPr="00E861C9">
        <w:rPr>
          <w:rFonts w:ascii="Verdana" w:hAnsi="Verdana" w:cs="Arial"/>
        </w:rPr>
        <w:t>Гусевский</w:t>
      </w:r>
      <w:proofErr w:type="spellEnd"/>
      <w:r w:rsidR="00E861C9" w:rsidRPr="00E861C9">
        <w:rPr>
          <w:rFonts w:ascii="Verdana" w:hAnsi="Verdana" w:cs="Arial"/>
        </w:rPr>
        <w:t xml:space="preserve">, </w:t>
      </w:r>
      <w:r w:rsidR="00E861C9" w:rsidRPr="00E861C9">
        <w:rPr>
          <w:rFonts w:ascii="Verdana" w:hAnsi="Verdana" w:cs="Arial"/>
          <w:sz w:val="20"/>
          <w:szCs w:val="20"/>
        </w:rPr>
        <w:t xml:space="preserve">г. Гусев, </w:t>
      </w:r>
      <w:proofErr w:type="spellStart"/>
      <w:r w:rsidR="00E861C9" w:rsidRPr="00E861C9">
        <w:rPr>
          <w:rFonts w:ascii="Verdana" w:hAnsi="Verdana" w:cs="Arial"/>
          <w:sz w:val="20"/>
          <w:szCs w:val="20"/>
        </w:rPr>
        <w:t>пр</w:t>
      </w:r>
      <w:r w:rsidR="00E861C9" w:rsidRPr="00E861C9">
        <w:rPr>
          <w:rFonts w:ascii="Verdana" w:hAnsi="Verdana" w:cs="Arial"/>
        </w:rPr>
        <w:t>-кт</w:t>
      </w:r>
      <w:proofErr w:type="spellEnd"/>
      <w:r w:rsidR="00E861C9" w:rsidRPr="00E861C9">
        <w:rPr>
          <w:rFonts w:ascii="Verdana" w:hAnsi="Verdana" w:cs="Arial"/>
          <w:sz w:val="20"/>
          <w:szCs w:val="20"/>
        </w:rPr>
        <w:t xml:space="preserve"> Ленина, д. 3А</w:t>
      </w:r>
      <w:r w:rsidR="00E861C9" w:rsidRPr="00E861C9">
        <w:rPr>
          <w:rFonts w:ascii="Verdana" w:hAnsi="Verdana" w:cs="Arial"/>
        </w:rPr>
        <w:t xml:space="preserve"> кв. 30</w:t>
      </w:r>
      <w:r w:rsidR="00E861C9" w:rsidRPr="00392EFC">
        <w:rPr>
          <w:rFonts w:ascii="Verdana" w:hAnsi="Verdana" w:cs="Arial"/>
          <w:sz w:val="20"/>
          <w:szCs w:val="20"/>
        </w:rPr>
        <w:t xml:space="preserve"> </w:t>
      </w:r>
      <w:r w:rsidR="007129C4" w:rsidRPr="00456F7E">
        <w:rPr>
          <w:rFonts w:ascii="Verdana" w:hAnsi="Verdana" w:cs="Times New Roman"/>
          <w:sz w:val="20"/>
          <w:szCs w:val="20"/>
        </w:rPr>
        <w:t>(далее</w:t>
      </w:r>
      <w:r w:rsidR="007129C4" w:rsidRPr="00800C3B">
        <w:rPr>
          <w:rFonts w:ascii="Verdana" w:hAnsi="Verdana" w:cs="Times New Roman"/>
          <w:sz w:val="20"/>
          <w:szCs w:val="20"/>
        </w:rPr>
        <w:t xml:space="preserve"> именуемое – «недвижимое имущество»).</w:t>
      </w:r>
    </w:p>
    <w:p w14:paraId="7E888632" w14:textId="77777777" w:rsidR="007129C4" w:rsidRPr="00800C3B" w:rsidRDefault="007129C4" w:rsidP="007129C4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646CEA6" w14:textId="77777777" w:rsidR="00800C3B" w:rsidRPr="00800C3B" w:rsidRDefault="00DD5861" w:rsidP="00800C3B">
      <w:pPr>
        <w:pStyle w:val="a5"/>
        <w:widowControl w:val="0"/>
        <w:numPr>
          <w:ilvl w:val="0"/>
          <w:numId w:val="29"/>
        </w:numPr>
        <w:adjustRightInd w:val="0"/>
        <w:jc w:val="both"/>
        <w:rPr>
          <w:rFonts w:ascii="Verdana" w:hAnsi="Verdana"/>
        </w:rPr>
      </w:pPr>
      <w:r w:rsidRPr="00800C3B">
        <w:rPr>
          <w:rFonts w:ascii="Verdana" w:hAnsi="Verdana"/>
        </w:rPr>
        <w:lastRenderedPageBreak/>
        <w:t>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00C3B">
        <w:rPr>
          <w:rFonts w:ascii="Verdana" w:hAnsi="Verdana"/>
        </w:rPr>
        <w:t xml:space="preserve">, в том числе, </w:t>
      </w:r>
      <w:r w:rsidR="00775AF0" w:rsidRPr="00800C3B">
        <w:rPr>
          <w:rFonts w:ascii="Verdana" w:hAnsi="Verdana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00C3B">
        <w:rPr>
          <w:rFonts w:ascii="Verdana" w:hAnsi="Verdana"/>
        </w:rPr>
        <w:t>и осведомлен о состоянии недвижимого имущества, скрытых и явных дефектах и недостатках недвижимого имущества.</w:t>
      </w:r>
      <w:r w:rsidR="00FE779E" w:rsidRPr="00800C3B">
        <w:rPr>
          <w:rFonts w:ascii="Verdana" w:hAnsi="Verdana"/>
        </w:rPr>
        <w:t xml:space="preserve"> Покупатель осознает, что фактическое состояние недвижимого имущества может потребовать проведения силами Покупателя мероприятий, связанных с его фактическим состоянием в соответствие с действующим законодательством.</w:t>
      </w:r>
    </w:p>
    <w:p w14:paraId="05727A6B" w14:textId="77777777" w:rsidR="00800C3B" w:rsidRPr="00800C3B" w:rsidRDefault="00800C3B" w:rsidP="00800C3B">
      <w:pPr>
        <w:pStyle w:val="a5"/>
        <w:rPr>
          <w:rFonts w:ascii="Verdana" w:hAnsi="Verdana"/>
        </w:rPr>
      </w:pPr>
    </w:p>
    <w:p w14:paraId="4A258A9B" w14:textId="3115A424" w:rsidR="00DD5861" w:rsidRPr="00800C3B" w:rsidRDefault="00DD5861" w:rsidP="00800C3B">
      <w:pPr>
        <w:pStyle w:val="a5"/>
        <w:widowControl w:val="0"/>
        <w:adjustRightInd w:val="0"/>
        <w:ind w:left="927"/>
        <w:jc w:val="both"/>
        <w:rPr>
          <w:rFonts w:ascii="Verdana" w:hAnsi="Verdana"/>
        </w:rPr>
      </w:pPr>
      <w:r w:rsidRPr="00800C3B">
        <w:rPr>
          <w:rFonts w:ascii="Verdana" w:hAnsi="Verdana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00C3B" w14:paraId="0DCDB454" w14:textId="77777777" w:rsidTr="008C3A91">
        <w:tc>
          <w:tcPr>
            <w:tcW w:w="3004" w:type="dxa"/>
            <w:shd w:val="clear" w:color="auto" w:fill="auto"/>
          </w:tcPr>
          <w:p w14:paraId="1D432870" w14:textId="77777777" w:rsidR="00DD5861" w:rsidRPr="00800C3B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34731925" w14:textId="77777777" w:rsidR="00DD5861" w:rsidRPr="00800C3B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3E986CB8" w14:textId="77777777" w:rsidR="00DD5861" w:rsidRPr="00800C3B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788FA53C" w14:textId="77777777" w:rsidR="00DD5861" w:rsidRPr="00800C3B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39C2D932" w14:textId="77777777" w:rsidR="00DD5861" w:rsidRPr="00800C3B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03132A4F" w14:textId="77777777" w:rsidR="00DD5861" w:rsidRPr="00800C3B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14AD5B2" w14:textId="77777777" w:rsidR="00DD5861" w:rsidRPr="00800C3B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7EF4BB98" w14:textId="77777777" w:rsidR="00DD5861" w:rsidRPr="00800C3B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Продавец передал Покупателю комплекты ключей от недвижимого имущества в количестве </w:t>
            </w:r>
            <w:r w:rsidRPr="00800C3B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278BA29B" w14:textId="77777777" w:rsidR="00AB23A0" w:rsidRPr="00800C3B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2E9CE9B" w14:textId="77777777" w:rsidR="00DD5861" w:rsidRPr="00800C3B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00C3B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4EA7CFEC" w14:textId="03016C6A" w:rsidR="002508FF" w:rsidRPr="00800C3B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Настоящий Акт 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37C0" w:rsidRPr="00800C3B" w14:paraId="4EC6EA19" w14:textId="77777777" w:rsidTr="00BC4D2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6305" w14:textId="77777777" w:rsidR="00C537C0" w:rsidRPr="00800C3B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76126" w14:textId="77777777" w:rsidR="00C537C0" w:rsidRPr="00800C3B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D66E0B2" w14:textId="77777777" w:rsidR="00C537C0" w:rsidRPr="00800C3B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37C0" w:rsidRPr="00800C3B" w14:paraId="5E3CC6B9" w14:textId="77777777" w:rsidTr="00BC4D2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0FAE54" w14:textId="77777777" w:rsidR="00C537C0" w:rsidRPr="00800C3B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оплаты </w:t>
            </w:r>
            <w:proofErr w:type="gramStart"/>
            <w:r w:rsidRPr="00800C3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 аккредитивом</w:t>
            </w:r>
            <w:proofErr w:type="gramEnd"/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49F9FE9" w14:textId="56E09EBB" w:rsidR="00C537C0" w:rsidRPr="00800C3B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0C3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6AC68DDA" w14:textId="77777777" w:rsidR="00C537C0" w:rsidRPr="00800C3B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4C86A94" w14:textId="77777777" w:rsidR="002508FF" w:rsidRPr="00800C3B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AD8A0D" w14:textId="77777777" w:rsidR="00DD5861" w:rsidRPr="00800C3B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00C3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7961034" w14:textId="77777777" w:rsidR="00DD5861" w:rsidRPr="00800C3B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00C3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00C3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32F881EB" w14:textId="77777777" w:rsidR="00DD5861" w:rsidRPr="00800C3B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29CE4D9" w14:textId="77777777" w:rsidR="00120657" w:rsidRPr="00800C3B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8040F74" w14:textId="77777777" w:rsidR="009A0232" w:rsidRPr="00800C3B" w:rsidRDefault="009A0232">
      <w:pPr>
        <w:rPr>
          <w:rFonts w:ascii="Verdana" w:hAnsi="Verdana"/>
          <w:sz w:val="20"/>
          <w:szCs w:val="20"/>
        </w:rPr>
      </w:pPr>
      <w:r w:rsidRPr="00800C3B">
        <w:rPr>
          <w:rFonts w:ascii="Verdana" w:hAnsi="Verdana"/>
          <w:sz w:val="20"/>
          <w:szCs w:val="20"/>
        </w:rPr>
        <w:br w:type="page"/>
      </w:r>
    </w:p>
    <w:p w14:paraId="2ED1BEF1" w14:textId="77777777" w:rsidR="006C0A8A" w:rsidRPr="00800C3B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970050" w14:textId="07694625" w:rsidR="00686D08" w:rsidRPr="00800C3B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800C3B">
        <w:rPr>
          <w:rFonts w:ascii="Verdana" w:hAnsi="Verdana"/>
          <w:sz w:val="20"/>
          <w:szCs w:val="20"/>
        </w:rPr>
        <w:t>Приложение №</w:t>
      </w:r>
      <w:r w:rsidR="00F61997" w:rsidRPr="00800C3B">
        <w:rPr>
          <w:rFonts w:ascii="Verdana" w:hAnsi="Verdana"/>
          <w:sz w:val="20"/>
          <w:szCs w:val="20"/>
        </w:rPr>
        <w:t>2</w:t>
      </w:r>
    </w:p>
    <w:p w14:paraId="1EF3D1F5" w14:textId="77777777" w:rsidR="00686D08" w:rsidRPr="00800C3B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00C3B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CA7621" w14:textId="77777777" w:rsidR="00686D08" w:rsidRPr="00800C3B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00C3B">
        <w:rPr>
          <w:rFonts w:ascii="Verdana" w:hAnsi="Verdana" w:cs="Arial"/>
          <w:lang w:eastAsia="en-CA"/>
        </w:rPr>
        <w:t>от «__</w:t>
      </w:r>
      <w:proofErr w:type="gramStart"/>
      <w:r w:rsidRPr="00800C3B">
        <w:rPr>
          <w:rFonts w:ascii="Verdana" w:hAnsi="Verdana" w:cs="Arial"/>
          <w:lang w:eastAsia="en-CA"/>
        </w:rPr>
        <w:t>_»_</w:t>
      </w:r>
      <w:proofErr w:type="gramEnd"/>
      <w:r w:rsidRPr="00800C3B">
        <w:rPr>
          <w:rFonts w:ascii="Verdana" w:hAnsi="Verdana" w:cs="Arial"/>
          <w:lang w:eastAsia="en-CA"/>
        </w:rPr>
        <w:t>____________ 20__</w:t>
      </w:r>
    </w:p>
    <w:p w14:paraId="14228677" w14:textId="77777777" w:rsidR="00686D08" w:rsidRPr="00800C3B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0B8D38BC" w14:textId="77777777" w:rsidR="00686D08" w:rsidRPr="00800C3B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00C3B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3C62BEF" w14:textId="77777777" w:rsidR="00CC3B0A" w:rsidRPr="00800C3B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4904D09" w14:textId="77777777" w:rsidR="00686D08" w:rsidRPr="00800C3B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00C3B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800C3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4EE82A9C" w14:textId="77777777" w:rsidR="00686D08" w:rsidRPr="00800C3B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00C3B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3BB7826E" w14:textId="716120F7" w:rsidR="00686D08" w:rsidRPr="00800C3B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00C3B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C84C9D" w:rsidRPr="00800C3B">
        <w:rPr>
          <w:rFonts w:ascii="Verdana" w:eastAsia="SimSun" w:hAnsi="Verdana"/>
          <w:kern w:val="1"/>
          <w:lang w:eastAsia="hi-IN" w:bidi="hi-IN"/>
        </w:rPr>
        <w:t>не менее 45</w:t>
      </w:r>
      <w:r w:rsidRPr="00800C3B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800C3B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0A13950C" w14:textId="2B7D7B92" w:rsidR="00686D08" w:rsidRPr="00800C3B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00C3B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800C3B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800C3B">
        <w:rPr>
          <w:rFonts w:ascii="Verdana" w:eastAsia="SimSun" w:hAnsi="Verdana"/>
          <w:kern w:val="1"/>
          <w:lang w:eastAsia="hi-IN" w:bidi="hi-IN"/>
        </w:rPr>
        <w:t>.</w:t>
      </w:r>
    </w:p>
    <w:p w14:paraId="2C49B418" w14:textId="6CB4BF32" w:rsidR="00686D08" w:rsidRPr="00800C3B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800C3B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800C3B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28EC22E" w14:textId="77777777" w:rsidR="00686D08" w:rsidRPr="00800C3B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800C3B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800C3B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800C3B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9BC20CC" w14:textId="77777777" w:rsidR="00686D08" w:rsidRPr="00800C3B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00C3B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14313E5" w14:textId="77777777" w:rsidR="00686D08" w:rsidRPr="00800C3B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00C3B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55EED3E" w14:textId="77777777" w:rsidR="00686D08" w:rsidRPr="00800C3B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00C3B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45C02E14" w14:textId="77777777" w:rsidR="00686D08" w:rsidRPr="00800C3B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00C3B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78B484D6" w14:textId="58A4D4F6" w:rsidR="00686D08" w:rsidRPr="00800C3B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800C3B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800C3B">
        <w:rPr>
          <w:rFonts w:ascii="Verdana" w:hAnsi="Verdana"/>
          <w:color w:val="0070C0"/>
        </w:rPr>
        <w:t>(</w:t>
      </w:r>
      <w:r w:rsidRPr="00800C3B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800C3B">
        <w:rPr>
          <w:rFonts w:ascii="Verdana" w:hAnsi="Verdana"/>
          <w:i/>
          <w:color w:val="0070C0"/>
        </w:rPr>
        <w:t>773001001</w:t>
      </w:r>
      <w:r w:rsidRPr="00800C3B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800C3B">
        <w:rPr>
          <w:rFonts w:ascii="Verdana" w:hAnsi="Verdana"/>
          <w:i/>
          <w:color w:val="0070C0"/>
        </w:rPr>
        <w:t>корр</w:t>
      </w:r>
      <w:proofErr w:type="spellEnd"/>
      <w:r w:rsidRPr="00800C3B">
        <w:rPr>
          <w:rFonts w:ascii="Verdana" w:hAnsi="Verdana"/>
          <w:i/>
          <w:color w:val="0070C0"/>
        </w:rPr>
        <w:t xml:space="preserve">/счет № </w:t>
      </w:r>
      <w:proofErr w:type="gramStart"/>
      <w:r w:rsidR="004D4231" w:rsidRPr="00800C3B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800C3B">
        <w:rPr>
          <w:rFonts w:ascii="Verdana" w:hAnsi="Verdana"/>
          <w:i/>
          <w:color w:val="0070C0"/>
        </w:rPr>
        <w:t xml:space="preserve"> в</w:t>
      </w:r>
      <w:proofErr w:type="gramEnd"/>
      <w:r w:rsidRPr="00800C3B">
        <w:rPr>
          <w:rFonts w:ascii="Verdana" w:hAnsi="Verdana"/>
          <w:i/>
          <w:color w:val="0070C0"/>
        </w:rPr>
        <w:t xml:space="preserve"> ГУ Банка России по Центральному Федеральному Округу, л/с ___________________/ДЗО)</w:t>
      </w:r>
      <w:r w:rsidRPr="00800C3B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40590233" w14:textId="77777777" w:rsidR="00686D08" w:rsidRPr="00800C3B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00C3B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31B62D21" w14:textId="46EA1A55" w:rsidR="00686D08" w:rsidRPr="00800C3B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00C3B">
        <w:rPr>
          <w:rFonts w:ascii="Verdana" w:hAnsi="Verdana" w:cs="Arial"/>
        </w:rPr>
        <w:t>Платеж</w:t>
      </w:r>
      <w:r w:rsidRPr="00800C3B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800C3B">
        <w:rPr>
          <w:rFonts w:ascii="Verdana" w:hAnsi="Verdana"/>
        </w:rPr>
        <w:t xml:space="preserve"> </w:t>
      </w:r>
      <w:r w:rsidRPr="00800C3B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2FCA2738" w14:textId="77777777" w:rsidR="00936749" w:rsidRPr="00800C3B" w:rsidRDefault="00936749" w:rsidP="00936749">
      <w:pPr>
        <w:jc w:val="both"/>
        <w:rPr>
          <w:rFonts w:ascii="Verdana" w:hAnsi="Verdana"/>
          <w:sz w:val="20"/>
          <w:szCs w:val="20"/>
        </w:rPr>
      </w:pPr>
      <w:r w:rsidRPr="00800C3B">
        <w:rPr>
          <w:rFonts w:ascii="Verdana" w:hAnsi="Verdana"/>
          <w:sz w:val="20"/>
          <w:szCs w:val="20"/>
        </w:rPr>
        <w:t xml:space="preserve">а. Договора, заключенного между Продавцом и Покупателем </w:t>
      </w:r>
    </w:p>
    <w:p w14:paraId="34EE1338" w14:textId="794F5300" w:rsidR="00686D08" w:rsidRPr="00800C3B" w:rsidRDefault="00936749" w:rsidP="00936749">
      <w:pPr>
        <w:jc w:val="both"/>
        <w:rPr>
          <w:rFonts w:ascii="Verdana" w:hAnsi="Verdana"/>
          <w:sz w:val="20"/>
          <w:szCs w:val="20"/>
        </w:rPr>
      </w:pPr>
      <w:r w:rsidRPr="00800C3B">
        <w:rPr>
          <w:rFonts w:ascii="Verdana" w:hAnsi="Verdana"/>
          <w:sz w:val="20"/>
          <w:szCs w:val="20"/>
        </w:rPr>
        <w:t xml:space="preserve">б. Выписки из ЕГРН, выданной </w:t>
      </w:r>
      <w:r w:rsidRPr="00800C3B">
        <w:rPr>
          <w:rFonts w:ascii="Verdana" w:hAnsi="Verdana"/>
          <w:color w:val="0070C0"/>
          <w:sz w:val="20"/>
          <w:szCs w:val="20"/>
        </w:rPr>
        <w:t>_______________________________</w:t>
      </w:r>
      <w:r w:rsidRPr="00800C3B">
        <w:rPr>
          <w:rFonts w:ascii="Verdana" w:hAnsi="Verdana"/>
          <w:sz w:val="20"/>
          <w:szCs w:val="20"/>
        </w:rPr>
        <w:t xml:space="preserve">, где в графе «правообладатель» указано </w:t>
      </w:r>
      <w:r w:rsidRPr="00800C3B">
        <w:rPr>
          <w:rFonts w:ascii="Verdana" w:hAnsi="Verdana"/>
          <w:color w:val="0070C0"/>
          <w:sz w:val="20"/>
          <w:szCs w:val="20"/>
        </w:rPr>
        <w:t xml:space="preserve">_________ </w:t>
      </w:r>
      <w:r w:rsidRPr="00800C3B">
        <w:rPr>
          <w:rFonts w:ascii="Verdana" w:hAnsi="Verdana"/>
          <w:sz w:val="20"/>
          <w:szCs w:val="20"/>
        </w:rPr>
        <w:t xml:space="preserve">ИНН </w:t>
      </w:r>
      <w:r w:rsidRPr="00800C3B">
        <w:rPr>
          <w:rFonts w:ascii="Verdana" w:hAnsi="Verdana"/>
          <w:color w:val="0070C0"/>
          <w:sz w:val="20"/>
          <w:szCs w:val="20"/>
        </w:rPr>
        <w:t>________</w:t>
      </w:r>
      <w:r w:rsidRPr="00800C3B">
        <w:rPr>
          <w:rFonts w:ascii="Verdana" w:hAnsi="Verdana"/>
          <w:sz w:val="20"/>
          <w:szCs w:val="20"/>
        </w:rPr>
        <w:t xml:space="preserve">; в графе «кадастровый номер объекта» указано – </w:t>
      </w:r>
      <w:r w:rsidRPr="00800C3B">
        <w:rPr>
          <w:rFonts w:ascii="Verdana" w:hAnsi="Verdana"/>
          <w:color w:val="0070C0"/>
          <w:sz w:val="20"/>
          <w:szCs w:val="20"/>
        </w:rPr>
        <w:t xml:space="preserve">_______________________ </w:t>
      </w:r>
      <w:r w:rsidRPr="00800C3B">
        <w:rPr>
          <w:rFonts w:ascii="Verdana" w:hAnsi="Verdana"/>
          <w:sz w:val="20"/>
          <w:szCs w:val="20"/>
        </w:rPr>
        <w:t>; в графе «ограничение (обременение) права» отражена информация о залоге в пользу Продавца</w:t>
      </w:r>
    </w:p>
    <w:p w14:paraId="106C937C" w14:textId="77777777" w:rsidR="00686D08" w:rsidRPr="00800C3B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00C3B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800C3B">
        <w:rPr>
          <w:rFonts w:ascii="Verdana" w:hAnsi="Verdana"/>
          <w:i/>
          <w:color w:val="0070C0"/>
        </w:rPr>
        <w:t>5 (Пяти)</w:t>
      </w:r>
      <w:r w:rsidRPr="00800C3B">
        <w:rPr>
          <w:rFonts w:ascii="Verdana" w:hAnsi="Verdana"/>
          <w:color w:val="0070C0"/>
        </w:rPr>
        <w:t xml:space="preserve"> </w:t>
      </w:r>
      <w:r w:rsidRPr="00800C3B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800C3B">
        <w:rPr>
          <w:rFonts w:ascii="Verdana" w:hAnsi="Verdana"/>
          <w:i/>
          <w:color w:val="0070C0"/>
        </w:rPr>
        <w:t>30 (Тридцать)</w:t>
      </w:r>
      <w:r w:rsidRPr="00800C3B">
        <w:rPr>
          <w:rFonts w:ascii="Verdana" w:hAnsi="Verdana"/>
          <w:color w:val="0070C0"/>
        </w:rPr>
        <w:t xml:space="preserve"> </w:t>
      </w:r>
      <w:r w:rsidRPr="00800C3B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3062A782" w14:textId="77777777" w:rsidR="002C398A" w:rsidRPr="00800C3B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800C3B">
        <w:rPr>
          <w:rFonts w:ascii="Verdana" w:hAnsi="Verdana"/>
          <w:color w:val="000000" w:themeColor="text1"/>
        </w:rPr>
        <w:t>«</w:t>
      </w:r>
      <w:r w:rsidRPr="00800C3B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53C0E730" w14:textId="77777777" w:rsidR="002C398A" w:rsidRPr="00800C3B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800C3B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A7208C9" w14:textId="77777777" w:rsidR="002C398A" w:rsidRPr="00800C3B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порядке». </w:t>
      </w:r>
    </w:p>
    <w:p w14:paraId="73C7D385" w14:textId="77777777" w:rsidR="00334E8F" w:rsidRPr="00800C3B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00C3B">
        <w:rPr>
          <w:rFonts w:ascii="Verdana" w:hAnsi="Verdana"/>
        </w:rPr>
        <w:t xml:space="preserve">Расчеты по аккредитиву регулируются </w:t>
      </w:r>
      <w:r w:rsidR="00A02411" w:rsidRPr="00800C3B">
        <w:rPr>
          <w:rFonts w:ascii="Verdana" w:hAnsi="Verdana"/>
        </w:rPr>
        <w:t>законодательством Российской Федерации.</w:t>
      </w:r>
    </w:p>
    <w:p w14:paraId="540A809D" w14:textId="77777777" w:rsidR="00686D08" w:rsidRPr="00800C3B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F4E512" w14:textId="77777777" w:rsidR="00686D08" w:rsidRPr="00800C3B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B04BBCF" w14:textId="77777777" w:rsidR="00686D08" w:rsidRPr="00800C3B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FA5A6A1" w14:textId="77777777" w:rsidR="00686D08" w:rsidRPr="00800C3B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0F62B55" w14:textId="77777777" w:rsidR="00686D08" w:rsidRPr="00800C3B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00C3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EE9223C" w14:textId="77777777" w:rsidR="00686D08" w:rsidRPr="00800C3B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0D34725" w14:textId="77777777" w:rsidR="00686D08" w:rsidRPr="00800C3B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5D06EC" w14:textId="77777777" w:rsidR="00686D08" w:rsidRPr="00800C3B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FDF5338" w14:textId="77777777" w:rsidR="00686D08" w:rsidRPr="00800C3B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5885538" w14:textId="77777777" w:rsidR="00686D08" w:rsidRPr="00800C3B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00C3B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A3A494C" w14:textId="77777777" w:rsidR="00686D08" w:rsidRPr="00800C3B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1A9723" w14:textId="77777777" w:rsidR="00686D08" w:rsidRPr="00800C3B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00C3B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2E6F4" w14:textId="77777777" w:rsidR="003D0711" w:rsidRDefault="003D0711" w:rsidP="00E33D4F">
      <w:pPr>
        <w:spacing w:after="0" w:line="240" w:lineRule="auto"/>
      </w:pPr>
      <w:r>
        <w:separator/>
      </w:r>
    </w:p>
  </w:endnote>
  <w:endnote w:type="continuationSeparator" w:id="0">
    <w:p w14:paraId="2D92387E" w14:textId="77777777" w:rsidR="003D0711" w:rsidRDefault="003D0711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73A8CE13" w:rsidR="00CF75AA" w:rsidRDefault="00CF75A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79E">
          <w:rPr>
            <w:noProof/>
          </w:rPr>
          <w:t>12</w:t>
        </w:r>
        <w:r>
          <w:fldChar w:fldCharType="end"/>
        </w:r>
      </w:p>
    </w:sdtContent>
  </w:sdt>
  <w:p w14:paraId="19746260" w14:textId="77777777" w:rsidR="00CF75AA" w:rsidRDefault="00CF75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31D46" w14:textId="77777777" w:rsidR="003D0711" w:rsidRDefault="003D0711" w:rsidP="00E33D4F">
      <w:pPr>
        <w:spacing w:after="0" w:line="240" w:lineRule="auto"/>
      </w:pPr>
      <w:r>
        <w:separator/>
      </w:r>
    </w:p>
  </w:footnote>
  <w:footnote w:type="continuationSeparator" w:id="0">
    <w:p w14:paraId="25E031AA" w14:textId="77777777" w:rsidR="003D0711" w:rsidRDefault="003D0711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2CA1175"/>
    <w:multiLevelType w:val="multilevel"/>
    <w:tmpl w:val="E690BC8E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i w:val="0"/>
        <w:color w:val="000000" w:themeColor="text1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i w:val="0"/>
        <w:color w:val="000000" w:themeColor="text1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i w:val="0"/>
        <w:color w:val="000000" w:themeColor="text1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i w:val="0"/>
        <w:color w:val="000000" w:themeColor="text1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HAnsi" w:hint="default"/>
        <w:i w:val="0"/>
        <w:color w:val="000000" w:themeColor="text1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i w:val="0"/>
        <w:color w:val="000000" w:themeColor="text1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i w:val="0"/>
        <w:color w:val="000000" w:themeColor="text1"/>
        <w:sz w:val="22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HAnsi" w:hint="default"/>
        <w:i w:val="0"/>
        <w:color w:val="000000" w:themeColor="text1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i w:val="0"/>
        <w:color w:val="000000" w:themeColor="text1"/>
        <w:sz w:val="22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1AF6CE1"/>
    <w:multiLevelType w:val="hybridMultilevel"/>
    <w:tmpl w:val="4DDA312C"/>
    <w:lvl w:ilvl="0" w:tplc="E056FF14">
      <w:start w:val="11"/>
      <w:numFmt w:val="decimal"/>
      <w:lvlText w:val="%1."/>
      <w:lvlJc w:val="left"/>
      <w:pPr>
        <w:ind w:left="735" w:hanging="375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2" w15:restartNumberingAfterBreak="0">
    <w:nsid w:val="54E17C73"/>
    <w:multiLevelType w:val="multilevel"/>
    <w:tmpl w:val="49A6C1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3" w15:restartNumberingAfterBreak="0">
    <w:nsid w:val="56176824"/>
    <w:multiLevelType w:val="multilevel"/>
    <w:tmpl w:val="D3505B42"/>
    <w:lvl w:ilvl="0">
      <w:start w:val="1"/>
      <w:numFmt w:val="decimal"/>
      <w:lvlText w:val="%1."/>
      <w:lvlJc w:val="left"/>
      <w:pPr>
        <w:ind w:left="450" w:hanging="450"/>
      </w:pPr>
      <w:rPr>
        <w:rFonts w:ascii="Verdana" w:hAnsi="Verdana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ascii="Verdana" w:hAnsi="Verdana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Verdana" w:hAnsi="Verdana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Verdana" w:hAnsi="Verdana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Verdana" w:hAnsi="Verdana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Verdana" w:hAnsi="Verdana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Verdana" w:hAnsi="Verdana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Verdana" w:hAnsi="Verdana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Verdana" w:hAnsi="Verdana" w:hint="default"/>
        <w:color w:val="000000" w:themeColor="text1"/>
      </w:rPr>
    </w:lvl>
  </w:abstractNum>
  <w:abstractNum w:abstractNumId="24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9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2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4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5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4"/>
  </w:num>
  <w:num w:numId="3">
    <w:abstractNumId w:val="28"/>
  </w:num>
  <w:num w:numId="4">
    <w:abstractNumId w:val="27"/>
  </w:num>
  <w:num w:numId="5">
    <w:abstractNumId w:val="24"/>
  </w:num>
  <w:num w:numId="6">
    <w:abstractNumId w:val="13"/>
  </w:num>
  <w:num w:numId="7">
    <w:abstractNumId w:val="2"/>
  </w:num>
  <w:num w:numId="8">
    <w:abstractNumId w:val="3"/>
  </w:num>
  <w:num w:numId="9">
    <w:abstractNumId w:val="32"/>
  </w:num>
  <w:num w:numId="10">
    <w:abstractNumId w:val="33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3"/>
  </w:num>
  <w:num w:numId="12">
    <w:abstractNumId w:val="7"/>
  </w:num>
  <w:num w:numId="13">
    <w:abstractNumId w:val="19"/>
  </w:num>
  <w:num w:numId="14">
    <w:abstractNumId w:val="4"/>
  </w:num>
  <w:num w:numId="15">
    <w:abstractNumId w:val="0"/>
  </w:num>
  <w:num w:numId="16">
    <w:abstractNumId w:val="11"/>
  </w:num>
  <w:num w:numId="17">
    <w:abstractNumId w:val="29"/>
  </w:num>
  <w:num w:numId="18">
    <w:abstractNumId w:val="14"/>
  </w:num>
  <w:num w:numId="19">
    <w:abstractNumId w:val="8"/>
  </w:num>
  <w:num w:numId="20">
    <w:abstractNumId w:val="21"/>
  </w:num>
  <w:num w:numId="21">
    <w:abstractNumId w:val="15"/>
  </w:num>
  <w:num w:numId="22">
    <w:abstractNumId w:val="17"/>
  </w:num>
  <w:num w:numId="23">
    <w:abstractNumId w:val="10"/>
  </w:num>
  <w:num w:numId="24">
    <w:abstractNumId w:val="18"/>
  </w:num>
  <w:num w:numId="25">
    <w:abstractNumId w:val="5"/>
  </w:num>
  <w:num w:numId="26">
    <w:abstractNumId w:val="31"/>
  </w:num>
  <w:num w:numId="27">
    <w:abstractNumId w:val="26"/>
  </w:num>
  <w:num w:numId="28">
    <w:abstractNumId w:val="9"/>
  </w:num>
  <w:num w:numId="29">
    <w:abstractNumId w:val="35"/>
  </w:num>
  <w:num w:numId="30">
    <w:abstractNumId w:val="30"/>
  </w:num>
  <w:num w:numId="31">
    <w:abstractNumId w:val="25"/>
  </w:num>
  <w:num w:numId="32">
    <w:abstractNumId w:val="1"/>
  </w:num>
  <w:num w:numId="33">
    <w:abstractNumId w:val="6"/>
  </w:num>
  <w:num w:numId="34">
    <w:abstractNumId w:val="16"/>
  </w:num>
  <w:num w:numId="35">
    <w:abstractNumId w:val="23"/>
  </w:num>
  <w:num w:numId="36">
    <w:abstractNumId w:val="20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87CDB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7204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1E9B"/>
    <w:rsid w:val="001426EE"/>
    <w:rsid w:val="0014309F"/>
    <w:rsid w:val="00144FDC"/>
    <w:rsid w:val="00145774"/>
    <w:rsid w:val="00150E56"/>
    <w:rsid w:val="00153B01"/>
    <w:rsid w:val="00155F3D"/>
    <w:rsid w:val="00156210"/>
    <w:rsid w:val="00156C6F"/>
    <w:rsid w:val="00161115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0A98"/>
    <w:rsid w:val="001A1B7C"/>
    <w:rsid w:val="001A3010"/>
    <w:rsid w:val="001A391D"/>
    <w:rsid w:val="001A3DBC"/>
    <w:rsid w:val="001A4E59"/>
    <w:rsid w:val="001A5132"/>
    <w:rsid w:val="001A52C3"/>
    <w:rsid w:val="001A5772"/>
    <w:rsid w:val="001A609C"/>
    <w:rsid w:val="001A73E7"/>
    <w:rsid w:val="001B0D63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445"/>
    <w:rsid w:val="001F5F93"/>
    <w:rsid w:val="001F6D98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2F93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804FD"/>
    <w:rsid w:val="0028264D"/>
    <w:rsid w:val="0028544D"/>
    <w:rsid w:val="00286A9A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3493"/>
    <w:rsid w:val="00315D43"/>
    <w:rsid w:val="00316E36"/>
    <w:rsid w:val="00317779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461B1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80897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7BC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0711"/>
    <w:rsid w:val="003D11A9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FD"/>
    <w:rsid w:val="0044731D"/>
    <w:rsid w:val="00450B9C"/>
    <w:rsid w:val="0045151E"/>
    <w:rsid w:val="00451A57"/>
    <w:rsid w:val="00456C6E"/>
    <w:rsid w:val="00456C92"/>
    <w:rsid w:val="00456DFA"/>
    <w:rsid w:val="00456F7E"/>
    <w:rsid w:val="00457733"/>
    <w:rsid w:val="004613E3"/>
    <w:rsid w:val="00461878"/>
    <w:rsid w:val="004641F8"/>
    <w:rsid w:val="0046421F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F2C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C75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4F6ADC"/>
    <w:rsid w:val="004F733D"/>
    <w:rsid w:val="0050116F"/>
    <w:rsid w:val="00503403"/>
    <w:rsid w:val="005038C8"/>
    <w:rsid w:val="00504D4E"/>
    <w:rsid w:val="00505022"/>
    <w:rsid w:val="00507228"/>
    <w:rsid w:val="00510CEA"/>
    <w:rsid w:val="00511C6A"/>
    <w:rsid w:val="00512FB8"/>
    <w:rsid w:val="00513425"/>
    <w:rsid w:val="00513522"/>
    <w:rsid w:val="00514071"/>
    <w:rsid w:val="00514A71"/>
    <w:rsid w:val="00517032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5918"/>
    <w:rsid w:val="005539B1"/>
    <w:rsid w:val="0055535E"/>
    <w:rsid w:val="0055668A"/>
    <w:rsid w:val="00560E89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58F9"/>
    <w:rsid w:val="005859FE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06D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5599"/>
    <w:rsid w:val="00617D5E"/>
    <w:rsid w:val="00621ED2"/>
    <w:rsid w:val="00624B6E"/>
    <w:rsid w:val="00634B19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41EE"/>
    <w:rsid w:val="00664EEA"/>
    <w:rsid w:val="006663D9"/>
    <w:rsid w:val="00667932"/>
    <w:rsid w:val="00670A2E"/>
    <w:rsid w:val="00670F3F"/>
    <w:rsid w:val="00670FB8"/>
    <w:rsid w:val="00671170"/>
    <w:rsid w:val="00671E66"/>
    <w:rsid w:val="006721AF"/>
    <w:rsid w:val="00672B3C"/>
    <w:rsid w:val="00672CCD"/>
    <w:rsid w:val="006749E2"/>
    <w:rsid w:val="00677F61"/>
    <w:rsid w:val="00681220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B6E1A"/>
    <w:rsid w:val="006C0A8A"/>
    <w:rsid w:val="006C33E2"/>
    <w:rsid w:val="006C3F82"/>
    <w:rsid w:val="006C50FC"/>
    <w:rsid w:val="006C5BF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1FF"/>
    <w:rsid w:val="00705B19"/>
    <w:rsid w:val="00706458"/>
    <w:rsid w:val="0071028A"/>
    <w:rsid w:val="00710972"/>
    <w:rsid w:val="00710D49"/>
    <w:rsid w:val="007114FB"/>
    <w:rsid w:val="007129C4"/>
    <w:rsid w:val="00713624"/>
    <w:rsid w:val="00713B49"/>
    <w:rsid w:val="00713C5B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5741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0C3B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67F9F"/>
    <w:rsid w:val="00870461"/>
    <w:rsid w:val="00870EEB"/>
    <w:rsid w:val="008720FB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1B7F"/>
    <w:rsid w:val="008B6CF0"/>
    <w:rsid w:val="008B73E6"/>
    <w:rsid w:val="008C067C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060F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6749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D7F0A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2111"/>
    <w:rsid w:val="00A63B0F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5A27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53B6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67A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4758E"/>
    <w:rsid w:val="00C5074C"/>
    <w:rsid w:val="00C5372D"/>
    <w:rsid w:val="00C537C0"/>
    <w:rsid w:val="00C55B7E"/>
    <w:rsid w:val="00C57B2C"/>
    <w:rsid w:val="00C57EA9"/>
    <w:rsid w:val="00C607DF"/>
    <w:rsid w:val="00C637DC"/>
    <w:rsid w:val="00C644F5"/>
    <w:rsid w:val="00C64C6C"/>
    <w:rsid w:val="00C669A0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4C9D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1A09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5AA"/>
    <w:rsid w:val="00CF7897"/>
    <w:rsid w:val="00D00573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3B08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031"/>
    <w:rsid w:val="00E017BB"/>
    <w:rsid w:val="00E0243A"/>
    <w:rsid w:val="00E032E5"/>
    <w:rsid w:val="00E041ED"/>
    <w:rsid w:val="00E0616C"/>
    <w:rsid w:val="00E077AC"/>
    <w:rsid w:val="00E112F9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263F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61C9"/>
    <w:rsid w:val="00E863FE"/>
    <w:rsid w:val="00E90A4F"/>
    <w:rsid w:val="00E90DA2"/>
    <w:rsid w:val="00E9151F"/>
    <w:rsid w:val="00E915D8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1997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FB6"/>
    <w:rsid w:val="00F87040"/>
    <w:rsid w:val="00F87C3D"/>
    <w:rsid w:val="00F901BB"/>
    <w:rsid w:val="00F921F4"/>
    <w:rsid w:val="00F94013"/>
    <w:rsid w:val="00F9509E"/>
    <w:rsid w:val="00F953B4"/>
    <w:rsid w:val="00F95765"/>
    <w:rsid w:val="00F95D92"/>
    <w:rsid w:val="00FA2C3E"/>
    <w:rsid w:val="00FA36FD"/>
    <w:rsid w:val="00FA570E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E779E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86002-2406-40D2-9236-73294088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12</Pages>
  <Words>4852</Words>
  <Characters>27661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Шишенина Любовь Александровна (Траст)</cp:lastModifiedBy>
  <cp:revision>13</cp:revision>
  <cp:lastPrinted>2019-10-21T13:14:00Z</cp:lastPrinted>
  <dcterms:created xsi:type="dcterms:W3CDTF">2022-11-30T07:23:00Z</dcterms:created>
  <dcterms:modified xsi:type="dcterms:W3CDTF">2022-12-05T14:00:00Z</dcterms:modified>
</cp:coreProperties>
</file>