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30E92538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  <w:r w:rsidRPr="00800C3B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  <w:r w:rsidRPr="00800C3B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B45A357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</w:p>
    <w:p w14:paraId="56A324BF" w14:textId="77777777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800C3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3998442E" w:rsidR="00B83979" w:rsidRPr="00800C3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09DF7B" w14:textId="77777777" w:rsidR="006B6E1A" w:rsidRPr="00800C3B" w:rsidRDefault="006B6E1A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800C3B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800C3B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800C3B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800C3B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444450A" w14:textId="6D0BFD66" w:rsidR="00B83979" w:rsidRPr="00800C3B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00C3B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00C3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800C3B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800C3B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800C3B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800C3B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00C3B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00C3B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00C3B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00C3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800C3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800C3B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00C3B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800C3B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800C3B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800C3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800C3B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800C3B">
              <w:rPr>
                <w:rFonts w:ascii="Verdana" w:hAnsi="Verdana"/>
                <w:sz w:val="20"/>
                <w:szCs w:val="20"/>
              </w:rPr>
              <w:t>ГРНИП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800C3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800C3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800C3B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800C3B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99E7C66" w14:textId="6DB5902B" w:rsidR="006B6E1A" w:rsidRPr="00800C3B" w:rsidRDefault="00B83979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B6E1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_______________заключили настоящий договор о нижеследующем (далее – Договор)</w:t>
      </w:r>
    </w:p>
    <w:p w14:paraId="546D1506" w14:textId="40856C74" w:rsidR="0028544D" w:rsidRPr="00800C3B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6FEAD505" w:rsidR="00171986" w:rsidRPr="00800C3B" w:rsidRDefault="006B6E1A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00C3B">
        <w:rPr>
          <w:rFonts w:ascii="Verdana" w:hAnsi="Verdana"/>
          <w:b/>
          <w:color w:val="000000" w:themeColor="text1"/>
        </w:rPr>
        <w:t>П</w:t>
      </w:r>
      <w:r w:rsidR="00171986" w:rsidRPr="00800C3B">
        <w:rPr>
          <w:rFonts w:ascii="Verdana" w:hAnsi="Verdana"/>
          <w:b/>
          <w:color w:val="000000" w:themeColor="text1"/>
        </w:rPr>
        <w:t>РЕДМЕТ ДОГОВОРА</w:t>
      </w:r>
    </w:p>
    <w:p w14:paraId="33C334BF" w14:textId="77777777" w:rsidR="00171986" w:rsidRPr="00800C3B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D1E4217" w14:textId="12F8CC85" w:rsidR="006B6E1A" w:rsidRPr="00800C3B" w:rsidRDefault="00BD7FC5" w:rsidP="00380897">
      <w:pPr>
        <w:pStyle w:val="a5"/>
        <w:numPr>
          <w:ilvl w:val="1"/>
          <w:numId w:val="34"/>
        </w:numPr>
        <w:tabs>
          <w:tab w:val="left" w:pos="709"/>
          <w:tab w:val="left" w:pos="1080"/>
        </w:tabs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По </w:t>
      </w:r>
      <w:r w:rsidR="00CB783A" w:rsidRPr="00800C3B">
        <w:rPr>
          <w:rFonts w:ascii="Verdana" w:hAnsi="Verdana"/>
        </w:rPr>
        <w:t>Договору</w:t>
      </w:r>
      <w:r w:rsidRPr="00800C3B">
        <w:rPr>
          <w:rFonts w:ascii="Verdana" w:hAnsi="Verdana"/>
        </w:rPr>
        <w:t xml:space="preserve"> </w:t>
      </w:r>
      <w:r w:rsidR="00171986" w:rsidRPr="00800C3B">
        <w:rPr>
          <w:rFonts w:ascii="Verdana" w:hAnsi="Verdana"/>
        </w:rPr>
        <w:t>Продавец обязуется передать в собственность Покупател</w:t>
      </w:r>
      <w:r w:rsidR="00AA21AE" w:rsidRPr="00800C3B">
        <w:rPr>
          <w:rFonts w:ascii="Verdana" w:hAnsi="Verdana"/>
        </w:rPr>
        <w:t>я</w:t>
      </w:r>
      <w:r w:rsidR="00171986" w:rsidRPr="00800C3B">
        <w:rPr>
          <w:rFonts w:ascii="Verdana" w:hAnsi="Verdana"/>
        </w:rPr>
        <w:t xml:space="preserve">, а Покупатель обязуется принять и оплатить </w:t>
      </w:r>
      <w:r w:rsidR="00CE1A09">
        <w:rPr>
          <w:rFonts w:ascii="Verdana" w:hAnsi="Verdana"/>
        </w:rPr>
        <w:t>квартиру</w:t>
      </w:r>
      <w:r w:rsidR="00CE1A09" w:rsidRPr="00456F7E">
        <w:rPr>
          <w:rFonts w:ascii="Verdana" w:hAnsi="Verdana"/>
        </w:rPr>
        <w:t>, назначение: жилое помещение, кадастровый номер №36:34:0516002:3707, расположенное на 3 этаже</w:t>
      </w:r>
      <w:r w:rsidR="00CE1A09">
        <w:rPr>
          <w:rFonts w:ascii="Verdana" w:hAnsi="Verdana"/>
        </w:rPr>
        <w:t>, общей</w:t>
      </w:r>
      <w:r w:rsidR="00CE1A09" w:rsidRPr="00456F7E">
        <w:rPr>
          <w:rFonts w:ascii="Verdana" w:hAnsi="Verdana"/>
        </w:rPr>
        <w:t xml:space="preserve"> площадью 50,3 </w:t>
      </w:r>
      <w:proofErr w:type="spellStart"/>
      <w:proofErr w:type="gramStart"/>
      <w:r w:rsidR="00CE1A09" w:rsidRPr="00456F7E">
        <w:rPr>
          <w:rFonts w:ascii="Verdana" w:hAnsi="Verdana"/>
        </w:rPr>
        <w:t>кв.м</w:t>
      </w:r>
      <w:proofErr w:type="spellEnd"/>
      <w:proofErr w:type="gramEnd"/>
      <w:r w:rsidR="00CE1A09" w:rsidRPr="00456F7E">
        <w:rPr>
          <w:rFonts w:ascii="Verdana" w:hAnsi="Verdana"/>
        </w:rPr>
        <w:t xml:space="preserve">, адрес (местонахождение): Воронежская область, г. Воронеж, ул. </w:t>
      </w:r>
      <w:proofErr w:type="spellStart"/>
      <w:r w:rsidR="00CE1A09" w:rsidRPr="00456F7E">
        <w:rPr>
          <w:rFonts w:ascii="Verdana" w:hAnsi="Verdana"/>
        </w:rPr>
        <w:t>Теплоэнергетиков</w:t>
      </w:r>
      <w:proofErr w:type="spellEnd"/>
      <w:r w:rsidR="00CE1A09" w:rsidRPr="00456F7E">
        <w:rPr>
          <w:rFonts w:ascii="Verdana" w:hAnsi="Verdana"/>
        </w:rPr>
        <w:t xml:space="preserve">, д. 15, кв. 134 </w:t>
      </w:r>
      <w:r w:rsidR="00503403" w:rsidRPr="00800C3B">
        <w:rPr>
          <w:rFonts w:ascii="Verdana" w:hAnsi="Verdana"/>
        </w:rPr>
        <w:t xml:space="preserve"> </w:t>
      </w:r>
      <w:r w:rsidR="00171986" w:rsidRPr="00800C3B">
        <w:rPr>
          <w:rFonts w:ascii="Verdana" w:hAnsi="Verdana"/>
        </w:rPr>
        <w:t>(далее именуемое – «недвижимое имущество»).</w:t>
      </w:r>
    </w:p>
    <w:p w14:paraId="7454503F" w14:textId="77777777" w:rsidR="00503403" w:rsidRPr="00800C3B" w:rsidRDefault="006B6E1A" w:rsidP="00380897">
      <w:pPr>
        <w:pStyle w:val="a5"/>
        <w:numPr>
          <w:ilvl w:val="1"/>
          <w:numId w:val="34"/>
        </w:numPr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</w:rPr>
        <w:t>Недвижимое имущество</w:t>
      </w:r>
      <w:r w:rsidRPr="00800C3B">
        <w:rPr>
          <w:rFonts w:ascii="Verdana" w:hAnsi="Verdana"/>
          <w:color w:val="000000" w:themeColor="text1"/>
        </w:rPr>
        <w:t xml:space="preserve"> принадлежит Продавцу на праве собственности на основании</w:t>
      </w:r>
      <w:r w:rsidR="00503403" w:rsidRPr="00800C3B">
        <w:rPr>
          <w:rFonts w:ascii="Verdana" w:hAnsi="Verdana"/>
          <w:color w:val="000000" w:themeColor="text1"/>
        </w:rPr>
        <w:t>:</w:t>
      </w:r>
    </w:p>
    <w:p w14:paraId="52331389" w14:textId="272E12FF" w:rsidR="00503403" w:rsidRPr="00800C3B" w:rsidRDefault="00503403" w:rsidP="00503403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 xml:space="preserve">- </w:t>
      </w:r>
      <w:r w:rsidR="00380897" w:rsidRPr="00800C3B">
        <w:rPr>
          <w:rFonts w:ascii="Verdana" w:hAnsi="Verdana"/>
          <w:color w:val="000000" w:themeColor="text1"/>
        </w:rPr>
        <w:t>Решени</w:t>
      </w:r>
      <w:r w:rsidRPr="00800C3B">
        <w:rPr>
          <w:rFonts w:ascii="Verdana" w:hAnsi="Verdana"/>
          <w:color w:val="000000" w:themeColor="text1"/>
        </w:rPr>
        <w:t>е</w:t>
      </w:r>
      <w:r w:rsidR="00380897" w:rsidRPr="00800C3B">
        <w:rPr>
          <w:rFonts w:ascii="Verdana" w:hAnsi="Verdana"/>
          <w:color w:val="000000" w:themeColor="text1"/>
        </w:rPr>
        <w:t xml:space="preserve"> Советского районного суда г. Воронежа №2-1863/2018, выдан 23.07.2018; </w:t>
      </w:r>
    </w:p>
    <w:p w14:paraId="441D0282" w14:textId="2D9B8C3E" w:rsidR="00503403" w:rsidRPr="00800C3B" w:rsidRDefault="00503403" w:rsidP="00503403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lastRenderedPageBreak/>
        <w:t xml:space="preserve"> -</w:t>
      </w:r>
      <w:r w:rsidR="00380897" w:rsidRPr="00800C3B">
        <w:rPr>
          <w:rFonts w:ascii="Verdana" w:hAnsi="Verdana"/>
          <w:color w:val="000000" w:themeColor="text1"/>
        </w:rPr>
        <w:t>Определени</w:t>
      </w:r>
      <w:r w:rsidRPr="00800C3B">
        <w:rPr>
          <w:rFonts w:ascii="Verdana" w:hAnsi="Verdana"/>
          <w:color w:val="000000" w:themeColor="text1"/>
        </w:rPr>
        <w:t>е</w:t>
      </w:r>
      <w:r w:rsidR="00380897" w:rsidRPr="00800C3B">
        <w:rPr>
          <w:rFonts w:ascii="Verdana" w:hAnsi="Verdana"/>
          <w:color w:val="000000" w:themeColor="text1"/>
        </w:rPr>
        <w:t xml:space="preserve"> по делу №2-1863/18, выдан 29.08.2018, Советский районный суд </w:t>
      </w:r>
      <w:proofErr w:type="spellStart"/>
      <w:r w:rsidR="00380897" w:rsidRPr="00800C3B">
        <w:rPr>
          <w:rFonts w:ascii="Verdana" w:hAnsi="Verdana"/>
          <w:color w:val="000000" w:themeColor="text1"/>
        </w:rPr>
        <w:t>г.Воронежа</w:t>
      </w:r>
      <w:proofErr w:type="spellEnd"/>
      <w:r w:rsidR="00380897" w:rsidRPr="00800C3B">
        <w:rPr>
          <w:rFonts w:ascii="Verdana" w:hAnsi="Verdana"/>
          <w:color w:val="000000" w:themeColor="text1"/>
        </w:rPr>
        <w:t xml:space="preserve">; </w:t>
      </w:r>
    </w:p>
    <w:p w14:paraId="5FE4F50C" w14:textId="50D05170" w:rsidR="00503403" w:rsidRPr="00800C3B" w:rsidRDefault="00503403" w:rsidP="00503403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 xml:space="preserve">- </w:t>
      </w:r>
      <w:r w:rsidR="00380897" w:rsidRPr="00800C3B">
        <w:rPr>
          <w:rFonts w:ascii="Verdana" w:hAnsi="Verdana"/>
          <w:color w:val="000000" w:themeColor="text1"/>
        </w:rPr>
        <w:t>Акт о передаче нереализованного имущества должника взыскателю, выдан 2</w:t>
      </w:r>
      <w:r w:rsidRPr="00800C3B">
        <w:rPr>
          <w:rFonts w:ascii="Verdana" w:hAnsi="Verdana"/>
          <w:color w:val="000000" w:themeColor="text1"/>
        </w:rPr>
        <w:t>5</w:t>
      </w:r>
      <w:r w:rsidR="00380897" w:rsidRPr="00800C3B">
        <w:rPr>
          <w:rFonts w:ascii="Verdana" w:hAnsi="Verdana"/>
          <w:color w:val="000000" w:themeColor="text1"/>
        </w:rPr>
        <w:t xml:space="preserve">.05.2021; </w:t>
      </w:r>
    </w:p>
    <w:p w14:paraId="26D6A625" w14:textId="0864AA32" w:rsidR="00503403" w:rsidRPr="00800C3B" w:rsidRDefault="00503403" w:rsidP="00503403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 xml:space="preserve">- </w:t>
      </w:r>
      <w:r w:rsidR="00380897" w:rsidRPr="00800C3B">
        <w:rPr>
          <w:rFonts w:ascii="Verdana" w:hAnsi="Verdana"/>
          <w:color w:val="000000" w:themeColor="text1"/>
        </w:rPr>
        <w:t>Заявлен</w:t>
      </w:r>
      <w:r w:rsidRPr="00800C3B">
        <w:rPr>
          <w:rFonts w:ascii="Verdana" w:hAnsi="Verdana"/>
          <w:color w:val="000000" w:themeColor="text1"/>
        </w:rPr>
        <w:t>ие</w:t>
      </w:r>
      <w:r w:rsidR="00380897" w:rsidRPr="00800C3B">
        <w:rPr>
          <w:rFonts w:ascii="Verdana" w:hAnsi="Verdana"/>
          <w:color w:val="000000" w:themeColor="text1"/>
        </w:rPr>
        <w:t xml:space="preserve"> об оставлении за взыскателем не реализованного на торгах имущества должника, выдан 24.05.2021</w:t>
      </w:r>
      <w:r w:rsidR="006B6E1A" w:rsidRPr="00800C3B">
        <w:rPr>
          <w:rFonts w:ascii="Verdana" w:hAnsi="Verdana"/>
          <w:color w:val="000000" w:themeColor="text1"/>
        </w:rPr>
        <w:t xml:space="preserve">, </w:t>
      </w:r>
    </w:p>
    <w:p w14:paraId="0A2A493A" w14:textId="7A7ED0EF" w:rsidR="00042CB7" w:rsidRPr="00042CB7" w:rsidRDefault="006B6E1A" w:rsidP="00042CB7">
      <w:pPr>
        <w:pStyle w:val="Default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чем в Едином государственном реестре недвижимости сделана запись о регистрации №</w:t>
      </w:r>
      <w:r w:rsidR="00380897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36:34:0516002:3707-36/178/2021-7 от 15.06.2021</w:t>
      </w:r>
      <w:r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380897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6641EE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</w:t>
      </w:r>
      <w:r w:rsidR="00042CB7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5.11</w:t>
      </w:r>
      <w:r w:rsidR="006641EE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.202</w:t>
      </w:r>
      <w:r w:rsidR="00042CB7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</w:t>
      </w:r>
      <w:r w:rsidR="006641EE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г.</w:t>
      </w:r>
      <w:r w:rsidR="00042CB7" w:rsidRPr="00042C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№99/2022/505163934.</w:t>
      </w:r>
    </w:p>
    <w:p w14:paraId="4CE63292" w14:textId="32020CC6" w:rsidR="006641EE" w:rsidRPr="00800C3B" w:rsidRDefault="006641EE" w:rsidP="00800C3B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</w:p>
    <w:p w14:paraId="7D7733C8" w14:textId="747004C6" w:rsidR="006B6E1A" w:rsidRPr="00800C3B" w:rsidRDefault="00800C3B" w:rsidP="00800C3B">
      <w:pPr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800C3B">
        <w:rPr>
          <w:rFonts w:ascii="Verdana" w:hAnsi="Verdana"/>
          <w:color w:val="000000" w:themeColor="text1"/>
          <w:sz w:val="20"/>
          <w:szCs w:val="20"/>
        </w:rPr>
        <w:tab/>
      </w:r>
      <w:r w:rsidR="006641EE" w:rsidRPr="00800C3B">
        <w:rPr>
          <w:rFonts w:ascii="Verdana" w:hAnsi="Verdana"/>
          <w:color w:val="000000" w:themeColor="text1"/>
          <w:sz w:val="20"/>
          <w:szCs w:val="20"/>
        </w:rPr>
        <w:t>1.2.</w:t>
      </w:r>
      <w:proofErr w:type="gramStart"/>
      <w:r w:rsidR="006641EE" w:rsidRPr="00800C3B">
        <w:rPr>
          <w:rFonts w:ascii="Verdana" w:hAnsi="Verdana"/>
          <w:color w:val="000000" w:themeColor="text1"/>
          <w:sz w:val="20"/>
          <w:szCs w:val="20"/>
        </w:rPr>
        <w:t>1.Одновременно</w:t>
      </w:r>
      <w:proofErr w:type="gramEnd"/>
      <w:r w:rsidR="006641EE" w:rsidRPr="00800C3B">
        <w:rPr>
          <w:rFonts w:ascii="Verdana" w:hAnsi="Verdana"/>
          <w:color w:val="000000" w:themeColor="text1"/>
          <w:sz w:val="20"/>
          <w:szCs w:val="20"/>
        </w:rPr>
        <w:t xml:space="preserve">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1C43DC85" w:rsidR="00171986" w:rsidRPr="00800C3B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00C3B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00C3B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00C3B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00C3B" w14:paraId="094244C8" w14:textId="77777777" w:rsidTr="0034333C">
        <w:tc>
          <w:tcPr>
            <w:tcW w:w="2268" w:type="dxa"/>
          </w:tcPr>
          <w:p w14:paraId="4771667C" w14:textId="77777777" w:rsidR="000E2F36" w:rsidRPr="00800C3B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00C3B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</w:rPr>
              <w:t>1.</w:t>
            </w:r>
            <w:r w:rsidR="00AC6801" w:rsidRPr="00800C3B">
              <w:rPr>
                <w:rFonts w:ascii="Verdana" w:hAnsi="Verdana"/>
                <w:bCs/>
              </w:rPr>
              <w:t>4</w:t>
            </w:r>
            <w:r w:rsidRPr="00800C3B">
              <w:rPr>
                <w:rFonts w:ascii="Verdana" w:hAnsi="Verdana"/>
                <w:bCs/>
              </w:rPr>
              <w:t xml:space="preserve">. </w:t>
            </w:r>
            <w:r w:rsidR="00846464" w:rsidRPr="00800C3B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00C3B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00C3B" w14:paraId="2A1007DC" w14:textId="77777777" w:rsidTr="0034333C">
        <w:tc>
          <w:tcPr>
            <w:tcW w:w="2268" w:type="dxa"/>
          </w:tcPr>
          <w:p w14:paraId="4E55703E" w14:textId="77777777" w:rsidR="0034333C" w:rsidRPr="00800C3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800C3B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00C3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00C3B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00C3B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</w:rPr>
              <w:t>1.</w:t>
            </w:r>
            <w:r w:rsidR="00AC6801" w:rsidRPr="00800C3B">
              <w:rPr>
                <w:rFonts w:ascii="Verdana" w:hAnsi="Verdana"/>
                <w:bCs/>
              </w:rPr>
              <w:t>4</w:t>
            </w:r>
            <w:r w:rsidRPr="00800C3B">
              <w:rPr>
                <w:rFonts w:ascii="Verdana" w:hAnsi="Verdana"/>
                <w:bCs/>
              </w:rPr>
              <w:t xml:space="preserve">. Покупатель </w:t>
            </w:r>
            <w:r w:rsidR="0034333C" w:rsidRPr="00800C3B">
              <w:rPr>
                <w:rFonts w:ascii="Verdana" w:hAnsi="Verdana"/>
                <w:bCs/>
              </w:rPr>
              <w:t>заключа</w:t>
            </w:r>
            <w:r w:rsidRPr="00800C3B">
              <w:rPr>
                <w:rFonts w:ascii="Verdana" w:hAnsi="Verdana"/>
                <w:bCs/>
              </w:rPr>
              <w:t>ет</w:t>
            </w:r>
            <w:r w:rsidR="0034333C" w:rsidRPr="00800C3B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00C3B">
              <w:rPr>
                <w:rFonts w:ascii="Verdana" w:hAnsi="Verdana"/>
                <w:bCs/>
              </w:rPr>
              <w:t>П</w:t>
            </w:r>
            <w:r w:rsidRPr="00800C3B">
              <w:rPr>
                <w:rFonts w:ascii="Verdana" w:hAnsi="Verdana"/>
                <w:bCs/>
              </w:rPr>
              <w:t xml:space="preserve">окупателя </w:t>
            </w:r>
            <w:r w:rsidR="0034333C" w:rsidRPr="00800C3B">
              <w:rPr>
                <w:rFonts w:ascii="Verdana" w:hAnsi="Verdana"/>
                <w:bCs/>
              </w:rPr>
              <w:t xml:space="preserve">кабальной сделкой. </w:t>
            </w:r>
            <w:r w:rsidRPr="00800C3B">
              <w:rPr>
                <w:rFonts w:ascii="Verdana" w:hAnsi="Verdana"/>
                <w:bCs/>
              </w:rPr>
              <w:t xml:space="preserve">Покупатель </w:t>
            </w:r>
            <w:r w:rsidR="0034333C" w:rsidRPr="00800C3B">
              <w:rPr>
                <w:rFonts w:ascii="Verdana" w:hAnsi="Verdana"/>
                <w:bCs/>
              </w:rPr>
              <w:t>подтвержда</w:t>
            </w:r>
            <w:r w:rsidR="00846464" w:rsidRPr="00800C3B">
              <w:rPr>
                <w:rFonts w:ascii="Verdana" w:hAnsi="Verdana"/>
                <w:bCs/>
              </w:rPr>
              <w:t>ет</w:t>
            </w:r>
            <w:r w:rsidR="0034333C" w:rsidRPr="00800C3B">
              <w:rPr>
                <w:rFonts w:ascii="Verdana" w:hAnsi="Verdana"/>
                <w:bCs/>
              </w:rPr>
              <w:t xml:space="preserve">, что </w:t>
            </w:r>
            <w:r w:rsidRPr="00800C3B">
              <w:rPr>
                <w:rFonts w:ascii="Verdana" w:hAnsi="Verdana"/>
                <w:bCs/>
              </w:rPr>
              <w:t xml:space="preserve">он </w:t>
            </w:r>
            <w:r w:rsidR="0034333C" w:rsidRPr="00800C3B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00C3B">
              <w:rPr>
                <w:rFonts w:ascii="Verdana" w:hAnsi="Verdana"/>
                <w:bCs/>
              </w:rPr>
              <w:t>состоит</w:t>
            </w:r>
            <w:r w:rsidR="0034333C" w:rsidRPr="00800C3B">
              <w:rPr>
                <w:rFonts w:ascii="Verdana" w:hAnsi="Verdana"/>
                <w:bCs/>
              </w:rPr>
              <w:t xml:space="preserve">; по состоянию здоровья </w:t>
            </w:r>
            <w:r w:rsidRPr="00800C3B">
              <w:rPr>
                <w:rFonts w:ascii="Verdana" w:hAnsi="Verdana"/>
                <w:bCs/>
              </w:rPr>
              <w:t xml:space="preserve">может </w:t>
            </w:r>
            <w:r w:rsidR="0034333C" w:rsidRPr="00800C3B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00C3B">
              <w:rPr>
                <w:rFonts w:ascii="Verdana" w:hAnsi="Verdana"/>
                <w:bCs/>
              </w:rPr>
              <w:t>е</w:t>
            </w:r>
            <w:r w:rsidR="0034333C" w:rsidRPr="00800C3B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800C3B">
              <w:rPr>
                <w:rFonts w:ascii="Verdana" w:hAnsi="Verdana"/>
                <w:bCs/>
              </w:rPr>
              <w:t xml:space="preserve">, </w:t>
            </w:r>
            <w:r w:rsidR="00C44067" w:rsidRPr="00800C3B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800C3B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00C3B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53AB676" w14:textId="1190817E" w:rsidR="006B6E1A" w:rsidRPr="00800C3B" w:rsidRDefault="006B6E1A" w:rsidP="006B6E1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1.5. На дату подписания Договора недвижимое имущество не отчуждено, не заложено,</w:t>
      </w:r>
      <w:r w:rsidR="00262D71">
        <w:rPr>
          <w:rFonts w:ascii="Verdana" w:hAnsi="Verdana"/>
          <w:sz w:val="20"/>
          <w:szCs w:val="20"/>
        </w:rPr>
        <w:t xml:space="preserve"> в споре и</w:t>
      </w:r>
      <w:r w:rsidRPr="00800C3B">
        <w:rPr>
          <w:rFonts w:ascii="Verdana" w:hAnsi="Verdana"/>
          <w:sz w:val="20"/>
          <w:szCs w:val="20"/>
        </w:rPr>
        <w:t xml:space="preserve"> под арестом не состоит</w:t>
      </w:r>
      <w:r w:rsidR="00262D71">
        <w:rPr>
          <w:rFonts w:ascii="Verdana" w:hAnsi="Verdana"/>
          <w:sz w:val="20"/>
          <w:szCs w:val="20"/>
        </w:rPr>
        <w:t>.</w:t>
      </w:r>
    </w:p>
    <w:p w14:paraId="28C3FE3F" w14:textId="4FE2570C" w:rsidR="00141E9B" w:rsidRPr="00800C3B" w:rsidRDefault="006B6E1A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1.6. В отчуждаемом недвижимом имуществе на дату подписания Договора на регистрационном учете состоят</w:t>
      </w:r>
      <w:r w:rsidR="00141E9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проживают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14:paraId="6797C741" w14:textId="2FD59444" w:rsidR="00A55112" w:rsidRDefault="00A55112" w:rsidP="00A55112">
      <w:pPr>
        <w:ind w:right="-57" w:firstLine="709"/>
        <w:jc w:val="both"/>
        <w:rPr>
          <w:bCs/>
        </w:rPr>
      </w:pPr>
      <w:r>
        <w:rPr>
          <w:bCs/>
        </w:rPr>
        <w:t>- Жилец 1</w:t>
      </w:r>
      <w:r w:rsidR="00262D71">
        <w:rPr>
          <w:bCs/>
        </w:rPr>
        <w:t>_________________________________________________</w:t>
      </w:r>
      <w:r w:rsidR="00C6536B">
        <w:rPr>
          <w:bCs/>
        </w:rPr>
        <w:t>,</w:t>
      </w:r>
      <w:r w:rsidR="00EF6CA6">
        <w:rPr>
          <w:bCs/>
        </w:rPr>
        <w:t>1983 г.</w:t>
      </w:r>
      <w:r w:rsidR="00C6536B">
        <w:rPr>
          <w:bCs/>
        </w:rPr>
        <w:t>р.</w:t>
      </w:r>
      <w:bookmarkStart w:id="0" w:name="_GoBack"/>
      <w:bookmarkEnd w:id="0"/>
      <w:r>
        <w:rPr>
          <w:bCs/>
        </w:rPr>
        <w:t>;</w:t>
      </w:r>
    </w:p>
    <w:p w14:paraId="44C3EF57" w14:textId="662C08BC" w:rsidR="00A55112" w:rsidRDefault="00A55112" w:rsidP="00A55112">
      <w:pPr>
        <w:ind w:right="-57" w:firstLine="709"/>
        <w:jc w:val="both"/>
        <w:rPr>
          <w:bCs/>
        </w:rPr>
      </w:pPr>
      <w:r>
        <w:rPr>
          <w:bCs/>
        </w:rPr>
        <w:t>- Жилец 2</w:t>
      </w:r>
      <w:r w:rsidR="00262D71">
        <w:rPr>
          <w:bCs/>
        </w:rPr>
        <w:t>_________________________________________________</w:t>
      </w:r>
      <w:r w:rsidR="00C6536B">
        <w:rPr>
          <w:bCs/>
        </w:rPr>
        <w:t>,1980г.р.</w:t>
      </w:r>
      <w:r w:rsidR="00262D71">
        <w:rPr>
          <w:bCs/>
        </w:rPr>
        <w:t>;</w:t>
      </w:r>
    </w:p>
    <w:p w14:paraId="2BC1B792" w14:textId="17A0378A" w:rsidR="00A55112" w:rsidRDefault="00A55112" w:rsidP="00A55112">
      <w:pPr>
        <w:ind w:right="-57" w:firstLine="709"/>
        <w:jc w:val="both"/>
        <w:rPr>
          <w:bCs/>
        </w:rPr>
      </w:pPr>
      <w:r>
        <w:rPr>
          <w:bCs/>
        </w:rPr>
        <w:t>- Жилец 3</w:t>
      </w:r>
      <w:r w:rsidR="00262D71">
        <w:rPr>
          <w:bCs/>
        </w:rPr>
        <w:t>_________________________________________________</w:t>
      </w:r>
      <w:r w:rsidR="00C6536B">
        <w:rPr>
          <w:bCs/>
        </w:rPr>
        <w:t>,1959 г.р.</w:t>
      </w:r>
      <w:r w:rsidR="00262D71">
        <w:rPr>
          <w:bCs/>
        </w:rPr>
        <w:t>;</w:t>
      </w:r>
    </w:p>
    <w:p w14:paraId="41AC2325" w14:textId="76121C53" w:rsidR="00A55112" w:rsidRDefault="00A55112" w:rsidP="00A55112">
      <w:pPr>
        <w:ind w:right="-57" w:firstLine="709"/>
        <w:jc w:val="both"/>
        <w:rPr>
          <w:bCs/>
        </w:rPr>
      </w:pPr>
      <w:r>
        <w:rPr>
          <w:bCs/>
        </w:rPr>
        <w:t>- Жилец 4</w:t>
      </w:r>
      <w:r w:rsidR="00262D71">
        <w:rPr>
          <w:bCs/>
        </w:rPr>
        <w:t xml:space="preserve"> ______________________________________________</w:t>
      </w:r>
      <w:r w:rsidR="00042CB7">
        <w:rPr>
          <w:bCs/>
        </w:rPr>
        <w:t>___</w:t>
      </w:r>
      <w:r w:rsidR="00C6536B">
        <w:rPr>
          <w:bCs/>
        </w:rPr>
        <w:t>2021 г.р</w:t>
      </w:r>
      <w:r w:rsidR="00042CB7">
        <w:rPr>
          <w:bCs/>
        </w:rPr>
        <w:t>.</w:t>
      </w:r>
    </w:p>
    <w:p w14:paraId="191D010C" w14:textId="77777777" w:rsidR="00153B01" w:rsidRPr="00800C3B" w:rsidRDefault="00153B01" w:rsidP="00153B0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00C3B">
        <w:rPr>
          <w:rFonts w:ascii="Verdana" w:hAnsi="Verdana" w:cs="Times New Roman"/>
        </w:rPr>
        <w:t>Покупатель после приобретения недвижимого имущества самостоятельно решает вопросы, связанные с получением сведений о проживании и регистрации третьих лиц в отношении недвижимого имущества и снятию их с регистрационного учета и выселению.</w:t>
      </w:r>
    </w:p>
    <w:p w14:paraId="4A437645" w14:textId="77777777" w:rsidR="00153B01" w:rsidRPr="00800C3B" w:rsidRDefault="00153B01" w:rsidP="00141E9B">
      <w:pPr>
        <w:ind w:right="-57" w:firstLine="709"/>
        <w:jc w:val="both"/>
        <w:rPr>
          <w:bCs/>
          <w:sz w:val="20"/>
          <w:szCs w:val="20"/>
          <w:highlight w:val="yellow"/>
        </w:rPr>
      </w:pPr>
    </w:p>
    <w:p w14:paraId="36C21707" w14:textId="78999645" w:rsidR="00930C3B" w:rsidRPr="00800C3B" w:rsidRDefault="00141E9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800C3B"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1.</w:t>
      </w:r>
      <w:r w:rsidR="00930C3B" w:rsidRPr="00800C3B">
        <w:rPr>
          <w:rFonts w:ascii="Verdana" w:eastAsia="Times New Roman" w:hAnsi="Verdana"/>
          <w:color w:val="000000" w:themeColor="text1"/>
          <w:sz w:val="20"/>
          <w:szCs w:val="20"/>
        </w:rPr>
        <w:t xml:space="preserve">7. </w:t>
      </w:r>
      <w:r w:rsidR="006B6E1A" w:rsidRPr="00800C3B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6B6E1A" w:rsidRPr="00800C3B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6B6E1A" w:rsidRPr="00800C3B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5271EF0F" w14:textId="77777777" w:rsidR="00CF1A05" w:rsidRPr="00800C3B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00C3B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0123C8FB" w:rsidR="00E2774D" w:rsidRPr="00800C3B" w:rsidRDefault="00CF1A05" w:rsidP="0046421F">
      <w:pPr>
        <w:pStyle w:val="a5"/>
        <w:widowControl w:val="0"/>
        <w:numPr>
          <w:ilvl w:val="1"/>
          <w:numId w:val="3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Цена недвижимого имущества составляет </w:t>
      </w:r>
      <w:r w:rsidR="0046421F" w:rsidRPr="00800C3B">
        <w:rPr>
          <w:rFonts w:ascii="Verdana" w:hAnsi="Verdana"/>
          <w:i/>
          <w:color w:val="0070C0"/>
        </w:rPr>
        <w:t>_____________________</w:t>
      </w:r>
      <w:proofErr w:type="gramStart"/>
      <w:r w:rsidR="0046421F" w:rsidRPr="00800C3B">
        <w:rPr>
          <w:rFonts w:ascii="Verdana" w:hAnsi="Verdana"/>
          <w:i/>
          <w:color w:val="0070C0"/>
        </w:rPr>
        <w:t>_(</w:t>
      </w:r>
      <w:proofErr w:type="gramEnd"/>
      <w:r w:rsidR="0046421F" w:rsidRPr="00800C3B">
        <w:rPr>
          <w:rFonts w:ascii="Verdana" w:hAnsi="Verdana"/>
          <w:i/>
          <w:color w:val="0070C0"/>
        </w:rPr>
        <w:t>__________________)</w:t>
      </w:r>
      <w:r w:rsidR="0046421F" w:rsidRPr="00800C3B">
        <w:rPr>
          <w:rFonts w:ascii="Verdana" w:hAnsi="Verdana"/>
        </w:rPr>
        <w:t xml:space="preserve"> рублей </w:t>
      </w:r>
      <w:r w:rsidR="0046421F" w:rsidRPr="00800C3B">
        <w:rPr>
          <w:rFonts w:ascii="Verdana" w:hAnsi="Verdana"/>
          <w:color w:val="4F81BD" w:themeColor="accent1"/>
        </w:rPr>
        <w:t>___</w:t>
      </w:r>
      <w:r w:rsidR="0046421F" w:rsidRPr="00800C3B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035FDEC3" w14:textId="77777777" w:rsidR="00A24FDA" w:rsidRPr="00800C3B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2.1.1. </w:t>
      </w:r>
      <w:r w:rsidRPr="00800C3B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800C3B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800C3B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AD87F11" w:rsidR="00E90DA2" w:rsidRPr="00800C3B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800C3B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800C3B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800C3B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(</w:t>
            </w:r>
            <w:r w:rsidR="00752E50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может комбинироваться</w:t>
            </w:r>
            <w:r w:rsidR="007468C2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468C2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с</w:t>
            </w:r>
            <w:r w:rsidR="00752E50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 вариантом</w:t>
            </w:r>
            <w:proofErr w:type="gramEnd"/>
            <w:r w:rsidR="00572E1F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1</w:t>
            </w:r>
            <w:r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)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1BDA1145" w:rsidR="000E6B2F" w:rsidRPr="00800C3B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C3B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800C3B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800C3B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800C3B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800C3B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800C3B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800C3B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800C3B">
              <w:rPr>
                <w:rFonts w:ascii="Verdana" w:hAnsi="Verdana" w:cs="Arial"/>
                <w:sz w:val="20"/>
                <w:szCs w:val="20"/>
              </w:rPr>
              <w:t>ей</w:t>
            </w:r>
            <w:r w:rsidRPr="00800C3B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281F0F40" w:rsidR="00B64B5C" w:rsidRPr="00800C3B" w:rsidRDefault="00087CDB" w:rsidP="00800C3B">
      <w:pPr>
        <w:adjustRightInd w:val="0"/>
        <w:ind w:left="851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2.2. </w:t>
      </w:r>
      <w:r w:rsidR="00B64B5C" w:rsidRPr="00800C3B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p w14:paraId="628EC4FD" w14:textId="77777777" w:rsidR="00DE0E51" w:rsidRPr="00800C3B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00C3B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00C3B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17D53958" w:rsidR="00AB5223" w:rsidRPr="00800C3B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00C3B">
              <w:rPr>
                <w:rFonts w:ascii="Verdana" w:hAnsi="Verdana"/>
                <w:sz w:val="20"/>
                <w:szCs w:val="20"/>
              </w:rPr>
              <w:t>1</w:t>
            </w:r>
            <w:r w:rsidRPr="00800C3B">
              <w:rPr>
                <w:rFonts w:ascii="Verdana" w:hAnsi="Verdana"/>
                <w:sz w:val="20"/>
                <w:szCs w:val="20"/>
              </w:rPr>
              <w:t>.</w:t>
            </w:r>
            <w:r w:rsidR="00870EEB" w:rsidRPr="00800C3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пяти)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800C3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00C3B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00C3B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00C3B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800C3B" w14:paraId="15CE7044" w14:textId="77777777" w:rsidTr="00671170">
        <w:tc>
          <w:tcPr>
            <w:tcW w:w="1843" w:type="dxa"/>
            <w:shd w:val="clear" w:color="auto" w:fill="auto"/>
          </w:tcPr>
          <w:p w14:paraId="024A8692" w14:textId="0C48C8C0" w:rsidR="00710D49" w:rsidRPr="00800C3B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019388E" w14:textId="77777777" w:rsidR="001E2875" w:rsidRPr="00800C3B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629B44D3" w14:textId="77777777" w:rsidR="00FF601A" w:rsidRPr="00800C3B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00C3B">
              <w:rPr>
                <w:rFonts w:ascii="Verdana" w:hAnsi="Verdana"/>
                <w:sz w:val="20"/>
                <w:szCs w:val="20"/>
              </w:rPr>
              <w:t>1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79AC4E0D" w14:textId="2E6B0121" w:rsidR="00B71921" w:rsidRPr="00800C3B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/ в течение 5 (пяти) рабочих дней</w:t>
            </w:r>
            <w:r w:rsidR="002479CA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</w:t>
            </w:r>
            <w:r w:rsidR="002479CA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57586B" w:rsidRPr="00800C3B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4879FF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B7192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 копеек </w:t>
            </w:r>
            <w:r w:rsidR="008B1B7F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7E671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7192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623B3E35" w14:textId="7B62EAD6" w:rsidR="001E2875" w:rsidRPr="00800C3B" w:rsidRDefault="00FF601A" w:rsidP="00A85FD7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 w:rsidR="0016111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6111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FC542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FC542F" w:rsidRPr="00800C3B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0C3B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0C3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16111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0C3B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112F9" w:rsidRPr="00800C3B" w14:paraId="6A1261F8" w14:textId="77777777" w:rsidTr="00671170">
        <w:tc>
          <w:tcPr>
            <w:tcW w:w="1843" w:type="dxa"/>
            <w:shd w:val="clear" w:color="auto" w:fill="auto"/>
          </w:tcPr>
          <w:p w14:paraId="04C10D7E" w14:textId="77777777" w:rsidR="00E112F9" w:rsidRPr="00800C3B" w:rsidRDefault="00E112F9" w:rsidP="00E112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07E38B4" w14:textId="7D2F3D76" w:rsidR="00E112F9" w:rsidRPr="00800C3B" w:rsidRDefault="00E112F9" w:rsidP="00E112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75521C3E" w14:textId="4832DF5C" w:rsidR="00E112F9" w:rsidRPr="00800C3B" w:rsidRDefault="00E112F9" w:rsidP="00E112F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 xml:space="preserve">2.2.1.(Б)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</w:t>
            </w:r>
            <w:r w:rsidR="00800C3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 (пяти) рабочих дней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="00161115">
              <w:rPr>
                <w:rFonts w:ascii="Verdana" w:hAnsi="Verdana"/>
                <w:sz w:val="20"/>
                <w:szCs w:val="20"/>
              </w:rPr>
              <w:t>2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Pr="00800C3B">
              <w:rPr>
                <w:rFonts w:ascii="Verdana" w:hAnsi="Verdana"/>
                <w:sz w:val="20"/>
                <w:szCs w:val="20"/>
              </w:rPr>
              <w:lastRenderedPageBreak/>
              <w:t>недвижимого имущества в размере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4FE7EE52" w14:textId="50B0E111" w:rsidR="008B1B7F" w:rsidRPr="00800C3B" w:rsidRDefault="008B1B7F" w:rsidP="008B1B7F">
      <w:pPr>
        <w:pStyle w:val="a5"/>
        <w:ind w:left="114"/>
        <w:jc w:val="both"/>
        <w:rPr>
          <w:rFonts w:ascii="Verdana" w:hAnsi="Verdana"/>
        </w:rPr>
      </w:pPr>
      <w:r w:rsidRPr="00800C3B">
        <w:rPr>
          <w:rFonts w:ascii="Verdana" w:hAnsi="Verdana"/>
        </w:rPr>
        <w:lastRenderedPageBreak/>
        <w:t xml:space="preserve">2.2.2. Задаток, внесенный Покупателем для участия в аукционе в размере </w:t>
      </w:r>
      <w:r w:rsidRPr="00800C3B">
        <w:rPr>
          <w:rFonts w:ascii="Verdana" w:eastAsia="Verdana" w:hAnsi="Verdana" w:cs="Arial"/>
          <w:bCs/>
          <w:i/>
          <w:kern w:val="24"/>
        </w:rPr>
        <w:t>290</w:t>
      </w:r>
      <w:r w:rsidR="00800C3B" w:rsidRPr="00800C3B">
        <w:rPr>
          <w:rFonts w:ascii="Verdana" w:eastAsia="Verdana" w:hAnsi="Verdana" w:cs="Arial"/>
          <w:bCs/>
          <w:i/>
          <w:kern w:val="24"/>
        </w:rPr>
        <w:t> </w:t>
      </w:r>
      <w:r w:rsidRPr="00800C3B">
        <w:rPr>
          <w:rFonts w:ascii="Verdana" w:eastAsia="Verdana" w:hAnsi="Verdana" w:cs="Arial"/>
          <w:bCs/>
          <w:i/>
          <w:kern w:val="24"/>
        </w:rPr>
        <w:t>300</w:t>
      </w:r>
      <w:r w:rsidR="00800C3B" w:rsidRPr="00800C3B">
        <w:rPr>
          <w:rFonts w:ascii="Verdana" w:eastAsia="Verdana" w:hAnsi="Verdana" w:cs="Arial"/>
          <w:bCs/>
          <w:i/>
          <w:kern w:val="24"/>
        </w:rPr>
        <w:t xml:space="preserve"> (Двести девяносто тысяч триста)</w:t>
      </w:r>
      <w:r w:rsidRPr="00800C3B">
        <w:rPr>
          <w:rFonts w:ascii="Verdana" w:eastAsia="Verdana" w:hAnsi="Verdana" w:cs="Arial"/>
          <w:bCs/>
          <w:i/>
          <w:kern w:val="24"/>
        </w:rPr>
        <w:t xml:space="preserve"> </w:t>
      </w:r>
      <w:r w:rsidRPr="00800C3B">
        <w:rPr>
          <w:rFonts w:ascii="Verdana" w:eastAsia="Verdana" w:hAnsi="Verdana" w:cs="Arial"/>
          <w:bCs/>
          <w:kern w:val="24"/>
        </w:rPr>
        <w:t>рублей РФ (НДС не облагается)</w:t>
      </w:r>
      <w:r w:rsidRPr="00800C3B">
        <w:rPr>
          <w:rFonts w:ascii="Verdana" w:hAnsi="Verdana"/>
          <w:i/>
          <w:color w:val="0070C0"/>
        </w:rPr>
        <w:t>,</w:t>
      </w:r>
      <w:r w:rsidRPr="00800C3B">
        <w:rPr>
          <w:rFonts w:ascii="Verdana" w:hAnsi="Verdana"/>
          <w:color w:val="0070C0"/>
        </w:rPr>
        <w:t xml:space="preserve"> </w:t>
      </w:r>
      <w:r w:rsidRPr="00800C3B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0FAEAD1D" w14:textId="77777777" w:rsidR="008B1B7F" w:rsidRPr="00800C3B" w:rsidRDefault="008B1B7F" w:rsidP="008B1B7F">
      <w:pPr>
        <w:pStyle w:val="a5"/>
        <w:ind w:left="114"/>
        <w:jc w:val="both"/>
        <w:rPr>
          <w:rFonts w:ascii="Verdana" w:hAnsi="Verdana"/>
        </w:rPr>
      </w:pPr>
      <w:r w:rsidRPr="00800C3B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800C3B">
        <w:rPr>
          <w:rFonts w:ascii="Verdana" w:hAnsi="Verdana"/>
        </w:rPr>
        <w:t>п.п</w:t>
      </w:r>
      <w:proofErr w:type="spellEnd"/>
      <w:r w:rsidRPr="00800C3B">
        <w:rPr>
          <w:rFonts w:ascii="Verdana" w:hAnsi="Verdana"/>
        </w:rPr>
        <w:t>. 2.2.1 (Б) Договора),</w:t>
      </w:r>
      <w:r w:rsidRPr="00800C3B">
        <w:t xml:space="preserve"> </w:t>
      </w:r>
      <w:r w:rsidRPr="00800C3B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800C3B">
        <w:rPr>
          <w:rFonts w:ascii="Verdana" w:hAnsi="Verdana"/>
        </w:rPr>
        <w:t>п.п</w:t>
      </w:r>
      <w:proofErr w:type="spellEnd"/>
      <w:r w:rsidRPr="00800C3B">
        <w:rPr>
          <w:rFonts w:ascii="Verdana" w:hAnsi="Verdana"/>
        </w:rPr>
        <w:t>. 6.1, 6.2 Договора).</w:t>
      </w:r>
    </w:p>
    <w:p w14:paraId="3B33E589" w14:textId="77777777" w:rsidR="008B1B7F" w:rsidRPr="00800C3B" w:rsidRDefault="008B1B7F" w:rsidP="00800C3B">
      <w:pPr>
        <w:pStyle w:val="a5"/>
        <w:ind w:left="114" w:firstLine="594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50F994DB" w14:textId="1E8F87BE" w:rsidR="008B1B7F" w:rsidRPr="00800C3B" w:rsidRDefault="008B1B7F" w:rsidP="00800C3B">
      <w:pPr>
        <w:pStyle w:val="a5"/>
        <w:ind w:left="114" w:firstLine="594"/>
        <w:jc w:val="both"/>
        <w:rPr>
          <w:rFonts w:ascii="Verdana" w:hAnsi="Verdana" w:cs="Verdana"/>
          <w:i/>
          <w:iCs/>
          <w:color w:val="0082BF"/>
        </w:rPr>
      </w:pPr>
      <w:r w:rsidRPr="00800C3B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800C3B">
        <w:rPr>
          <w:rFonts w:ascii="Verdana" w:hAnsi="Verdana" w:cs="Verdana"/>
        </w:rPr>
        <w:t xml:space="preserve">на счет Продавца, указанный в разделе 11 Договора, поступили денежные средства в соответствии с п.2.2.1 в размере </w:t>
      </w:r>
      <w:r w:rsidRPr="00800C3B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800C3B">
        <w:rPr>
          <w:rFonts w:ascii="Verdana" w:hAnsi="Verdana" w:cs="Verdana"/>
          <w:color w:val="000000"/>
        </w:rPr>
        <w:t xml:space="preserve">рублей </w:t>
      </w:r>
      <w:r w:rsidRPr="00800C3B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800C3B">
        <w:rPr>
          <w:rFonts w:ascii="Verdana" w:hAnsi="Verdana" w:cs="Verdana"/>
          <w:color w:val="000000"/>
        </w:rPr>
        <w:t xml:space="preserve">копеек </w:t>
      </w:r>
      <w:r w:rsidRPr="00800C3B">
        <w:rPr>
          <w:rFonts w:ascii="Verdana" w:hAnsi="Verdana" w:cs="Verdana"/>
          <w:i/>
          <w:iCs/>
          <w:color w:val="0082BF"/>
        </w:rPr>
        <w:t>(НДС не облагается)</w:t>
      </w:r>
      <w:r w:rsidR="00800C3B" w:rsidRPr="00800C3B">
        <w:rPr>
          <w:rFonts w:ascii="Verdana" w:hAnsi="Verdana" w:cs="Verdana"/>
          <w:i/>
          <w:iCs/>
          <w:color w:val="0082BF"/>
        </w:rPr>
        <w:t>.</w:t>
      </w:r>
    </w:p>
    <w:p w14:paraId="05AA3E15" w14:textId="77777777" w:rsidR="008B1B7F" w:rsidRPr="00800C3B" w:rsidRDefault="008B1B7F" w:rsidP="008B1B7F">
      <w:pPr>
        <w:pStyle w:val="a5"/>
        <w:ind w:left="114" w:firstLine="636"/>
        <w:jc w:val="both"/>
        <w:rPr>
          <w:rFonts w:ascii="Verdana" w:hAnsi="Verdana"/>
        </w:rPr>
      </w:pPr>
      <w:r w:rsidRPr="00800C3B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00C3B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00C3B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00C3B">
        <w:rPr>
          <w:rFonts w:ascii="Verdana" w:hAnsi="Verdana"/>
          <w:sz w:val="20"/>
          <w:szCs w:val="20"/>
        </w:rPr>
        <w:t xml:space="preserve">Расчеты, </w:t>
      </w:r>
      <w:r w:rsidR="008E7F17" w:rsidRPr="00800C3B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75B60051" w14:textId="77777777" w:rsidR="00B353B6" w:rsidRPr="00800C3B" w:rsidRDefault="008F55DE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2.</w:t>
      </w:r>
      <w:r w:rsidR="0020177F" w:rsidRPr="00800C3B">
        <w:rPr>
          <w:rFonts w:ascii="Verdana" w:hAnsi="Verdana"/>
          <w:sz w:val="20"/>
          <w:szCs w:val="20"/>
        </w:rPr>
        <w:t>5</w:t>
      </w:r>
      <w:r w:rsidR="000A1317" w:rsidRPr="00800C3B">
        <w:rPr>
          <w:rFonts w:ascii="Verdana" w:hAnsi="Verdana"/>
          <w:sz w:val="20"/>
          <w:szCs w:val="20"/>
        </w:rPr>
        <w:t xml:space="preserve">. </w:t>
      </w:r>
      <w:r w:rsidR="001C7960" w:rsidRPr="00800C3B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00C3B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00C3B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BDB5B4A" w14:textId="561E2972" w:rsidR="00B353B6" w:rsidRPr="00800C3B" w:rsidRDefault="00B353B6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53B01" w:rsidRPr="00800C3B" w14:paraId="5AB2E612" w14:textId="77777777" w:rsidTr="00D04254">
        <w:tc>
          <w:tcPr>
            <w:tcW w:w="2586" w:type="dxa"/>
            <w:shd w:val="clear" w:color="auto" w:fill="auto"/>
          </w:tcPr>
          <w:p w14:paraId="47167172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0B06E5" w14:textId="77777777" w:rsidR="00153B01" w:rsidRPr="00800C3B" w:rsidRDefault="00153B01" w:rsidP="0015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574455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5E28F153" w14:textId="77777777"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14:paraId="1EE53870" w14:textId="63BEE11B"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с момента исполнения Покупателем обязательств по оплате цены недвижимого имущества в полном объеме.</w:t>
            </w:r>
          </w:p>
        </w:tc>
      </w:tr>
      <w:tr w:rsidR="00153B01" w:rsidRPr="00800C3B" w14:paraId="1EBDAE87" w14:textId="77777777" w:rsidTr="00D04254">
        <w:tc>
          <w:tcPr>
            <w:tcW w:w="2586" w:type="dxa"/>
            <w:shd w:val="clear" w:color="auto" w:fill="auto"/>
          </w:tcPr>
          <w:p w14:paraId="1A8CDF8B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968A041" w14:textId="77777777" w:rsidR="00153B01" w:rsidRPr="00800C3B" w:rsidRDefault="00153B01" w:rsidP="00153B0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00C3B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3C4910E2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5A197C2D" w14:textId="2DD89F67"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259536F" w14:textId="77777777" w:rsidR="00153B01" w:rsidRPr="00800C3B" w:rsidRDefault="00153B01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77A8DAA" w14:textId="63011E60" w:rsidR="00A24C91" w:rsidRPr="00800C3B" w:rsidRDefault="001A0A98" w:rsidP="00800C3B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  <w:sz w:val="20"/>
          <w:szCs w:val="20"/>
        </w:rPr>
      </w:pPr>
      <w:r w:rsidRPr="00800C3B">
        <w:rPr>
          <w:rFonts w:ascii="Verdana" w:hAnsi="Verdana"/>
          <w:b/>
          <w:sz w:val="20"/>
          <w:szCs w:val="20"/>
        </w:rPr>
        <w:t>3</w:t>
      </w:r>
      <w:r w:rsidR="00A24C91" w:rsidRPr="00800C3B">
        <w:rPr>
          <w:rFonts w:ascii="Verdana" w:hAnsi="Verdana"/>
          <w:b/>
          <w:sz w:val="20"/>
          <w:szCs w:val="20"/>
        </w:rPr>
        <w:t>ПЕРЕДАЧА ИМУЩЕСТВА</w:t>
      </w:r>
    </w:p>
    <w:p w14:paraId="43999E48" w14:textId="77777777" w:rsidR="00A24C91" w:rsidRPr="00800C3B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A7DC13" w14:textId="5A1716B2" w:rsidR="00B353B6" w:rsidRPr="00800C3B" w:rsidRDefault="00B353B6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hAnsi="Verdana"/>
          <w:sz w:val="20"/>
          <w:szCs w:val="20"/>
        </w:rPr>
        <w:tab/>
        <w:t xml:space="preserve">3.1. </w:t>
      </w:r>
      <w:r w:rsidR="00A24C91" w:rsidRPr="00800C3B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800C3B">
        <w:rPr>
          <w:rFonts w:ascii="Verdana" w:hAnsi="Verdana"/>
          <w:sz w:val="20"/>
          <w:szCs w:val="20"/>
        </w:rPr>
        <w:t xml:space="preserve"> и принимается</w:t>
      </w:r>
      <w:r w:rsidR="00A24C91" w:rsidRPr="00800C3B">
        <w:rPr>
          <w:rFonts w:ascii="Verdana" w:hAnsi="Verdana"/>
          <w:sz w:val="20"/>
          <w:szCs w:val="20"/>
        </w:rPr>
        <w:t xml:space="preserve"> Покупател</w:t>
      </w:r>
      <w:r w:rsidR="00F24CF0" w:rsidRPr="00800C3B">
        <w:rPr>
          <w:rFonts w:ascii="Verdana" w:hAnsi="Verdana"/>
          <w:sz w:val="20"/>
          <w:szCs w:val="20"/>
        </w:rPr>
        <w:t>ем</w:t>
      </w:r>
      <w:r w:rsidR="00A24C91" w:rsidRPr="00800C3B">
        <w:rPr>
          <w:rFonts w:ascii="Verdana" w:hAnsi="Verdana"/>
          <w:sz w:val="20"/>
          <w:szCs w:val="20"/>
        </w:rPr>
        <w:t xml:space="preserve"> по Акту приема-передачи</w:t>
      </w:r>
      <w:r w:rsidR="00694982" w:rsidRPr="00800C3B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800C3B">
        <w:rPr>
          <w:rFonts w:ascii="Verdana" w:hAnsi="Verdana"/>
          <w:sz w:val="20"/>
          <w:szCs w:val="20"/>
        </w:rPr>
        <w:t xml:space="preserve">1 </w:t>
      </w:r>
      <w:r w:rsidR="00694982" w:rsidRPr="00800C3B">
        <w:rPr>
          <w:rFonts w:ascii="Verdana" w:hAnsi="Verdana"/>
          <w:sz w:val="20"/>
          <w:szCs w:val="20"/>
        </w:rPr>
        <w:t>к Договору</w:t>
      </w:r>
      <w:r w:rsidR="000F3D1D" w:rsidRPr="00800C3B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800C3B">
        <w:rPr>
          <w:rFonts w:ascii="Verdana" w:hAnsi="Verdana"/>
          <w:sz w:val="20"/>
          <w:szCs w:val="20"/>
        </w:rPr>
        <w:t>)</w:t>
      </w:r>
      <w:r w:rsidR="00A24C91" w:rsidRPr="00800C3B">
        <w:rPr>
          <w:rFonts w:ascii="Verdana" w:hAnsi="Verdana"/>
          <w:sz w:val="20"/>
          <w:szCs w:val="20"/>
        </w:rPr>
        <w:t xml:space="preserve">, который подписывается Сторонами </w:t>
      </w:r>
      <w:r w:rsidR="00344FEB" w:rsidRPr="00800C3B">
        <w:rPr>
          <w:rFonts w:ascii="Verdana" w:hAnsi="Verdana"/>
          <w:i/>
          <w:color w:val="0070C0"/>
          <w:sz w:val="20"/>
          <w:szCs w:val="20"/>
        </w:rPr>
        <w:t>в течение</w:t>
      </w:r>
      <w:r w:rsidRPr="00800C3B">
        <w:rPr>
          <w:rFonts w:ascii="Verdana" w:hAnsi="Verdana"/>
          <w:i/>
          <w:color w:val="0070C0"/>
          <w:sz w:val="20"/>
          <w:szCs w:val="20"/>
        </w:rPr>
        <w:t xml:space="preserve"> 5</w:t>
      </w:r>
      <w:r w:rsidR="002C1077" w:rsidRPr="00800C3B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Pr="00800C3B">
        <w:rPr>
          <w:rFonts w:ascii="Verdana" w:hAnsi="Verdana"/>
          <w:i/>
          <w:color w:val="0070C0"/>
          <w:sz w:val="20"/>
          <w:szCs w:val="20"/>
        </w:rPr>
        <w:t>пяти</w:t>
      </w:r>
      <w:r w:rsidR="002C1077" w:rsidRPr="00800C3B">
        <w:rPr>
          <w:rFonts w:ascii="Verdana" w:hAnsi="Verdana"/>
          <w:i/>
          <w:color w:val="0070C0"/>
          <w:sz w:val="20"/>
          <w:szCs w:val="20"/>
        </w:rPr>
        <w:t>)</w:t>
      </w:r>
      <w:r w:rsidR="00514071" w:rsidRPr="00800C3B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2C1077" w:rsidRPr="00800C3B">
        <w:rPr>
          <w:rFonts w:ascii="Verdana" w:hAnsi="Verdana"/>
          <w:sz w:val="20"/>
          <w:szCs w:val="20"/>
        </w:rPr>
        <w:t xml:space="preserve">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полной оплаты цены недвижимого имущества в соответствии п.2.2, 2.3 Договора</w:t>
      </w:r>
      <w:r w:rsidRPr="00800C3B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.</w:t>
      </w:r>
    </w:p>
    <w:p w14:paraId="5FD2DB67" w14:textId="16B2A843" w:rsidR="00A24C91" w:rsidRPr="00800C3B" w:rsidRDefault="00B353B6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hAnsi="Verdana"/>
          <w:sz w:val="20"/>
          <w:szCs w:val="20"/>
        </w:rPr>
        <w:tab/>
      </w:r>
      <w:r w:rsidR="00A24C91" w:rsidRPr="00800C3B">
        <w:rPr>
          <w:rFonts w:ascii="Verdana" w:hAnsi="Verdana"/>
          <w:sz w:val="20"/>
          <w:szCs w:val="20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800C3B">
        <w:rPr>
          <w:rFonts w:ascii="Verdana" w:hAnsi="Verdana"/>
          <w:sz w:val="20"/>
          <w:szCs w:val="20"/>
        </w:rPr>
        <w:t>Д</w:t>
      </w:r>
      <w:r w:rsidR="00A24C91" w:rsidRPr="00800C3B">
        <w:rPr>
          <w:rFonts w:ascii="Verdana" w:hAnsi="Verdana"/>
          <w:sz w:val="20"/>
          <w:szCs w:val="20"/>
        </w:rPr>
        <w:t xml:space="preserve">оговора по каким-либо причинам, Покупатель обязан вернуть </w:t>
      </w:r>
      <w:r w:rsidR="00F5200E" w:rsidRPr="00800C3B">
        <w:rPr>
          <w:rFonts w:ascii="Verdana" w:hAnsi="Verdana"/>
          <w:sz w:val="20"/>
          <w:szCs w:val="20"/>
        </w:rPr>
        <w:t>н</w:t>
      </w:r>
      <w:r w:rsidR="00A24C91" w:rsidRPr="00800C3B">
        <w:rPr>
          <w:rFonts w:ascii="Verdana" w:hAnsi="Verdana"/>
          <w:sz w:val="20"/>
          <w:szCs w:val="20"/>
        </w:rPr>
        <w:t>едвижимое имущество Продавцу в состоянии, зафиксированном в Акте приема-передачи.</w:t>
      </w:r>
      <w:r w:rsidR="0029097E" w:rsidRPr="00800C3B">
        <w:rPr>
          <w:rFonts w:ascii="Verdana" w:hAnsi="Verdana"/>
          <w:sz w:val="20"/>
          <w:szCs w:val="20"/>
        </w:rPr>
        <w:t xml:space="preserve"> </w:t>
      </w:r>
    </w:p>
    <w:p w14:paraId="3737EBD0" w14:textId="77777777" w:rsidR="00A24C91" w:rsidRPr="00800C3B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00C3B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3DCC4990" w:rsidR="00CE777E" w:rsidRPr="00800C3B" w:rsidRDefault="001A0A98" w:rsidP="00800C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="00CE777E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00C3B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35248F10" w:rsidR="00CE777E" w:rsidRPr="00800C3B" w:rsidRDefault="00B13C17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00C3B" w14:paraId="28056A40" w14:textId="77777777" w:rsidTr="00273A59">
        <w:tc>
          <w:tcPr>
            <w:tcW w:w="2836" w:type="dxa"/>
          </w:tcPr>
          <w:p w14:paraId="1D5FAC24" w14:textId="61F5FE2A" w:rsidR="00F54327" w:rsidRPr="00800C3B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800C3B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0C3B" w14:paraId="433FCDC3" w14:textId="77777777" w:rsidTr="00273A59">
        <w:tc>
          <w:tcPr>
            <w:tcW w:w="2836" w:type="dxa"/>
          </w:tcPr>
          <w:p w14:paraId="72C9D45E" w14:textId="77777777" w:rsidR="00F54327" w:rsidRPr="00800C3B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0C3B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0C3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0C3B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00C3B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00C3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hAnsi="Verdana"/>
          <w:sz w:val="20"/>
          <w:szCs w:val="20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00C3B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00C3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800C3B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800C3B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800C3B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800C3B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00C3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6185E576" w:rsidR="00703507" w:rsidRPr="00800C3B" w:rsidRDefault="001A0A98" w:rsidP="00800C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5</w:t>
      </w:r>
      <w:r w:rsidR="00703507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00C3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00C3B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00C3B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00C3B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1871B22D" w:rsidR="00C8616B" w:rsidRPr="00800C3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B353B6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53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00C3B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00C3B">
        <w:rPr>
          <w:rFonts w:ascii="Verdana" w:hAnsi="Verdana"/>
          <w:sz w:val="20"/>
          <w:szCs w:val="20"/>
        </w:rPr>
        <w:t xml:space="preserve"> </w:t>
      </w:r>
    </w:p>
    <w:p w14:paraId="4FCF02EB" w14:textId="09A692BE" w:rsidR="0013718F" w:rsidRPr="00800C3B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В случае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353B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</w:t>
      </w:r>
      <w:r w:rsidR="001A3DBC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53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1A3DBC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00C3B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00C3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045608E1" w:rsidR="001D4AF6" w:rsidRPr="00800C3B" w:rsidRDefault="001A4E59" w:rsidP="00800C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800C3B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9F3508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00C3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51F357CC" w:rsidR="00F953B4" w:rsidRPr="00800C3B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4574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223AF5FB" w:rsidR="00000ED3" w:rsidRPr="00800C3B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800C3B">
        <w:rPr>
          <w:rFonts w:ascii="Verdana" w:hAnsi="Verdana"/>
          <w:sz w:val="20"/>
          <w:szCs w:val="20"/>
        </w:rPr>
        <w:t xml:space="preserve"> 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4574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800C3B">
        <w:rPr>
          <w:rFonts w:ascii="Verdana" w:hAnsi="Verdana"/>
          <w:sz w:val="20"/>
          <w:szCs w:val="20"/>
        </w:rPr>
        <w:t xml:space="preserve"> </w:t>
      </w:r>
      <w:r w:rsidR="008F2B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800C3B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Pr="00800C3B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00C3B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4CA5F2D6" w:rsidR="009304B4" w:rsidRPr="00800C3B" w:rsidRDefault="001A4E59" w:rsidP="00800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 w:rsidR="009304B4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00C3B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5D400D7B" w:rsidR="009304B4" w:rsidRPr="00800C3B" w:rsidRDefault="001A4E59" w:rsidP="00800C3B">
      <w:pPr>
        <w:widowControl w:val="0"/>
        <w:shd w:val="clear" w:color="auto" w:fill="FFFFFF"/>
        <w:adjustRightInd w:val="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7.1</w:t>
      </w:r>
      <w:r w:rsidR="00800C3B" w:rsidRPr="00800C3B">
        <w:rPr>
          <w:rFonts w:ascii="Verdana" w:hAnsi="Verdana"/>
          <w:sz w:val="20"/>
          <w:szCs w:val="20"/>
        </w:rPr>
        <w:t xml:space="preserve">. </w:t>
      </w:r>
      <w:r w:rsidR="009304B4" w:rsidRPr="00800C3B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</w:t>
      </w:r>
      <w:r w:rsidR="00800C3B" w:rsidRPr="00800C3B">
        <w:rPr>
          <w:rFonts w:ascii="Verdana" w:hAnsi="Verdana"/>
          <w:sz w:val="20"/>
          <w:szCs w:val="20"/>
        </w:rPr>
        <w:t>н</w:t>
      </w:r>
      <w:r w:rsidR="009304B4" w:rsidRPr="00800C3B">
        <w:rPr>
          <w:rFonts w:ascii="Verdana" w:hAnsi="Verdana"/>
          <w:sz w:val="20"/>
          <w:szCs w:val="20"/>
        </w:rPr>
        <w:t>ами обязательств по нему.</w:t>
      </w:r>
    </w:p>
    <w:p w14:paraId="146069FE" w14:textId="77777777" w:rsidR="009304B4" w:rsidRPr="00800C3B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00C3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00C3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00C3B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неудовлетворения предъявленной претензии и/или отсутствия мотивированного отказа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00C3B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00C3B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00C3B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00C3B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2CE7DFC" w:rsidR="004D0329" w:rsidRPr="00800C3B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00C3B">
        <w:rPr>
          <w:rFonts w:ascii="Verdana" w:hAnsi="Verdana"/>
          <w:sz w:val="20"/>
          <w:szCs w:val="20"/>
        </w:rPr>
        <w:t xml:space="preserve"> </w:t>
      </w:r>
      <w:r w:rsidR="00BE54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от исполнения Договора</w:t>
      </w:r>
      <w:r w:rsidR="00B871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800C3B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800C3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800C3B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800C3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800C3B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28B1AE3" w:rsidR="00046C89" w:rsidRPr="00800C3B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00C3B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74574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800C3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800C3B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00C3B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Pr="00800C3B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800C3B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00C3B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00C3B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800C3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800C3B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800C3B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800C3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800C3B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800C3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800C3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800C3B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800C3B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800C3B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800C3B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800C3B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800C3B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800C3B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428812DA" w14:textId="64AFA339"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</w:t>
            </w:r>
            <w:r w:rsidR="00F61997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800C3B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Pr="00800C3B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00C3B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800C3B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0F4D81E9" w:rsidR="00A30CA0" w:rsidRPr="00800C3B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800C3B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Приложение №1 </w:t>
      </w:r>
      <w:r w:rsidR="00083142" w:rsidRPr="00800C3B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800C3B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800C3B">
        <w:rPr>
          <w:rFonts w:ascii="Verdana" w:hAnsi="Verdana"/>
          <w:sz w:val="20"/>
          <w:szCs w:val="20"/>
        </w:rPr>
        <w:t>20__года</w:t>
      </w:r>
      <w:r w:rsidR="00A30CA0" w:rsidRPr="00800C3B">
        <w:rPr>
          <w:rFonts w:ascii="Verdana" w:hAnsi="Verdana"/>
          <w:sz w:val="20"/>
          <w:szCs w:val="20"/>
        </w:rPr>
        <w:t xml:space="preserve"> на </w:t>
      </w:r>
      <w:r w:rsidR="00A30CA0" w:rsidRPr="00800C3B">
        <w:rPr>
          <w:rFonts w:ascii="Verdana" w:hAnsi="Verdana"/>
          <w:color w:val="0070C0"/>
          <w:sz w:val="20"/>
          <w:szCs w:val="20"/>
        </w:rPr>
        <w:t>__</w:t>
      </w:r>
      <w:r w:rsidR="00A30CA0" w:rsidRPr="00800C3B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800C3B" w14:paraId="3E30B1EA" w14:textId="77777777" w:rsidTr="006721AF">
        <w:tc>
          <w:tcPr>
            <w:tcW w:w="2094" w:type="dxa"/>
            <w:shd w:val="clear" w:color="auto" w:fill="auto"/>
          </w:tcPr>
          <w:p w14:paraId="1A2DF1EF" w14:textId="77777777" w:rsidR="00C76935" w:rsidRPr="00800C3B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800C3B" w14:paraId="7A68E4F3" w14:textId="77777777" w:rsidTr="00C76935">
              <w:tc>
                <w:tcPr>
                  <w:tcW w:w="7609" w:type="dxa"/>
                </w:tcPr>
                <w:p w14:paraId="6FA725FA" w14:textId="6520E5A9" w:rsidR="00C76935" w:rsidRPr="00800C3B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721AF"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УСЛОВИЯ АККРЕДИТИВА на </w:t>
                  </w:r>
                  <w:r w:rsidR="006721AF"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>л.</w:t>
                  </w:r>
                </w:p>
              </w:tc>
            </w:tr>
            <w:tr w:rsidR="00C76935" w:rsidRPr="00800C3B" w14:paraId="76B7F1E1" w14:textId="77777777" w:rsidTr="00C76935">
              <w:tc>
                <w:tcPr>
                  <w:tcW w:w="7609" w:type="dxa"/>
                </w:tcPr>
                <w:p w14:paraId="2524254E" w14:textId="291ED6AC" w:rsidR="00C76935" w:rsidRPr="00800C3B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800C3B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800C3B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00C3B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00C3B">
        <w:rPr>
          <w:rFonts w:ascii="Verdana" w:hAnsi="Verdana"/>
          <w:b/>
          <w:sz w:val="20"/>
          <w:szCs w:val="20"/>
        </w:rPr>
        <w:t>11. АДРЕСА</w:t>
      </w:r>
      <w:r w:rsidR="000C2F08" w:rsidRPr="00800C3B">
        <w:rPr>
          <w:rFonts w:ascii="Verdana" w:hAnsi="Verdana"/>
          <w:b/>
          <w:sz w:val="20"/>
          <w:szCs w:val="20"/>
        </w:rPr>
        <w:t xml:space="preserve"> И</w:t>
      </w:r>
      <w:r w:rsidRPr="00800C3B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00C3B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00C3B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00C3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00C3B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00C3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00C3B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00C3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00C3B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800C3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00C3B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800C3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800C3B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800C3B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00C3B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800C3B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800C3B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00C3B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800C3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800C3B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800C3B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800C3B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00C3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1E864873" w:rsidR="00DD5861" w:rsidRPr="00800C3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00D69021" w14:textId="77777777" w:rsidR="006721AF" w:rsidRPr="00800C3B" w:rsidRDefault="006721AF" w:rsidP="006721A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9A8474D" w14:textId="69807A09" w:rsidR="006721AF" w:rsidRPr="00800C3B" w:rsidRDefault="006721AF" w:rsidP="006721A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800C3B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800C3B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800C3B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800C3B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209621A9" w14:textId="2BC9D976" w:rsidR="006721AF" w:rsidRPr="00800C3B" w:rsidRDefault="006721A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00C3B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00C3B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00C3B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ОГРНИП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0C3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00C3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6911D28" w14:textId="226478A5" w:rsidR="007129C4" w:rsidRPr="00800C3B" w:rsidRDefault="00DD5861" w:rsidP="007129C4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CE1A09">
        <w:rPr>
          <w:rFonts w:ascii="Verdana" w:hAnsi="Verdana"/>
          <w:sz w:val="20"/>
          <w:szCs w:val="20"/>
        </w:rPr>
        <w:t>квартира</w:t>
      </w:r>
      <w:r w:rsidR="00456F7E" w:rsidRPr="00456F7E">
        <w:rPr>
          <w:rFonts w:ascii="Verdana" w:hAnsi="Verdana"/>
          <w:sz w:val="20"/>
          <w:szCs w:val="20"/>
        </w:rPr>
        <w:t xml:space="preserve">, назначение: жилое помещение,  кадастровый номер №36:34:0516002:3707, </w:t>
      </w:r>
      <w:r w:rsidR="00CE1A09" w:rsidRPr="00456F7E">
        <w:rPr>
          <w:rFonts w:ascii="Verdana" w:hAnsi="Verdana"/>
          <w:sz w:val="20"/>
          <w:szCs w:val="20"/>
        </w:rPr>
        <w:t>расположенное на 3 этаже</w:t>
      </w:r>
      <w:r w:rsidR="00CE1A09">
        <w:rPr>
          <w:rFonts w:ascii="Verdana" w:hAnsi="Verdana"/>
          <w:sz w:val="20"/>
          <w:szCs w:val="20"/>
        </w:rPr>
        <w:t>, общей</w:t>
      </w:r>
      <w:r w:rsidR="00CE1A09" w:rsidRPr="00456F7E">
        <w:rPr>
          <w:rFonts w:ascii="Verdana" w:hAnsi="Verdana"/>
          <w:sz w:val="20"/>
          <w:szCs w:val="20"/>
        </w:rPr>
        <w:t xml:space="preserve"> </w:t>
      </w:r>
      <w:r w:rsidR="00456F7E" w:rsidRPr="00456F7E">
        <w:rPr>
          <w:rFonts w:ascii="Verdana" w:hAnsi="Verdana"/>
          <w:sz w:val="20"/>
          <w:szCs w:val="20"/>
        </w:rPr>
        <w:t xml:space="preserve">площадью 50,3 </w:t>
      </w:r>
      <w:proofErr w:type="spellStart"/>
      <w:r w:rsidR="00456F7E" w:rsidRPr="00456F7E">
        <w:rPr>
          <w:rFonts w:ascii="Verdana" w:hAnsi="Verdana"/>
          <w:sz w:val="20"/>
          <w:szCs w:val="20"/>
        </w:rPr>
        <w:t>кв.м</w:t>
      </w:r>
      <w:proofErr w:type="spellEnd"/>
      <w:r w:rsidR="00456F7E" w:rsidRPr="00456F7E">
        <w:rPr>
          <w:rFonts w:ascii="Verdana" w:hAnsi="Verdana"/>
          <w:sz w:val="20"/>
          <w:szCs w:val="20"/>
        </w:rPr>
        <w:t xml:space="preserve">, адрес (местонахождение): Воронежская область, г. Воронеж, ул. </w:t>
      </w:r>
      <w:proofErr w:type="spellStart"/>
      <w:r w:rsidR="00456F7E" w:rsidRPr="00456F7E">
        <w:rPr>
          <w:rFonts w:ascii="Verdana" w:hAnsi="Verdana"/>
          <w:sz w:val="20"/>
          <w:szCs w:val="20"/>
        </w:rPr>
        <w:t>Теплоэнергетиков</w:t>
      </w:r>
      <w:proofErr w:type="spellEnd"/>
      <w:r w:rsidR="00456F7E" w:rsidRPr="00456F7E">
        <w:rPr>
          <w:rFonts w:ascii="Verdana" w:hAnsi="Verdana"/>
          <w:sz w:val="20"/>
          <w:szCs w:val="20"/>
        </w:rPr>
        <w:t>, д. 15, кв. 134</w:t>
      </w:r>
      <w:r w:rsidR="00456F7E" w:rsidRPr="00456F7E">
        <w:rPr>
          <w:rFonts w:ascii="Verdana" w:hAnsi="Verdana" w:cs="Times New Roman"/>
          <w:sz w:val="20"/>
          <w:szCs w:val="20"/>
        </w:rPr>
        <w:t xml:space="preserve"> </w:t>
      </w:r>
      <w:r w:rsidR="007129C4" w:rsidRPr="00456F7E">
        <w:rPr>
          <w:rFonts w:ascii="Verdana" w:hAnsi="Verdana" w:cs="Times New Roman"/>
          <w:sz w:val="20"/>
          <w:szCs w:val="20"/>
        </w:rPr>
        <w:t>(далее</w:t>
      </w:r>
      <w:r w:rsidR="007129C4" w:rsidRPr="00800C3B">
        <w:rPr>
          <w:rFonts w:ascii="Verdana" w:hAnsi="Verdana" w:cs="Times New Roman"/>
          <w:sz w:val="20"/>
          <w:szCs w:val="20"/>
        </w:rPr>
        <w:t xml:space="preserve"> именуемое – «недвижимое имущество»).</w:t>
      </w:r>
    </w:p>
    <w:p w14:paraId="7E888632" w14:textId="77777777" w:rsidR="007129C4" w:rsidRPr="00800C3B" w:rsidRDefault="007129C4" w:rsidP="007129C4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46CEA6" w14:textId="77777777" w:rsidR="00800C3B" w:rsidRPr="00800C3B" w:rsidRDefault="00DD5861" w:rsidP="00800C3B">
      <w:pPr>
        <w:pStyle w:val="a5"/>
        <w:widowControl w:val="0"/>
        <w:numPr>
          <w:ilvl w:val="0"/>
          <w:numId w:val="29"/>
        </w:numPr>
        <w:adjustRightInd w:val="0"/>
        <w:jc w:val="both"/>
        <w:rPr>
          <w:rFonts w:ascii="Verdana" w:hAnsi="Verdana"/>
        </w:rPr>
      </w:pPr>
      <w:r w:rsidRPr="00800C3B">
        <w:rPr>
          <w:rFonts w:ascii="Verdana" w:hAnsi="Verdana"/>
        </w:rPr>
        <w:lastRenderedPageBreak/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00C3B">
        <w:rPr>
          <w:rFonts w:ascii="Verdana" w:hAnsi="Verdana"/>
        </w:rPr>
        <w:t xml:space="preserve">, в том числе, </w:t>
      </w:r>
      <w:r w:rsidR="00775AF0" w:rsidRPr="00800C3B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00C3B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  <w:r w:rsidR="00FE779E" w:rsidRPr="00800C3B">
        <w:rPr>
          <w:rFonts w:ascii="Verdana" w:hAnsi="Verdana"/>
        </w:rPr>
        <w:t xml:space="preserve"> Покупатель осознает, что фактическое состояние недвижимого имущества может потребовать проведения силами Покупателя мероприятий, связанных с его фактическим состоянием в соответствие с действующим законодательством.</w:t>
      </w:r>
    </w:p>
    <w:p w14:paraId="05727A6B" w14:textId="77777777" w:rsidR="00800C3B" w:rsidRPr="00800C3B" w:rsidRDefault="00800C3B" w:rsidP="00800C3B">
      <w:pPr>
        <w:pStyle w:val="a5"/>
        <w:rPr>
          <w:rFonts w:ascii="Verdana" w:hAnsi="Verdana"/>
        </w:rPr>
      </w:pPr>
    </w:p>
    <w:p w14:paraId="4A258A9B" w14:textId="3115A424" w:rsidR="00DD5861" w:rsidRPr="00800C3B" w:rsidRDefault="00DD5861" w:rsidP="00800C3B">
      <w:pPr>
        <w:pStyle w:val="a5"/>
        <w:widowControl w:val="0"/>
        <w:adjustRightInd w:val="0"/>
        <w:ind w:left="927"/>
        <w:jc w:val="both"/>
        <w:rPr>
          <w:rFonts w:ascii="Verdana" w:hAnsi="Verdana"/>
        </w:rPr>
      </w:pPr>
      <w:r w:rsidRPr="00800C3B">
        <w:rPr>
          <w:rFonts w:ascii="Verdana" w:hAnsi="Verdana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00C3B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00C3B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00C3B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00C3B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00C3B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00C3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800C3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800C3B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800C3B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00C3B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00C3B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800C3B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Pr="00800C3B" w:rsidRDefault="009A0232">
      <w:pPr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Pr="00800C3B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7694625" w:rsidR="00686D08" w:rsidRPr="00800C3B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Приложение №</w:t>
      </w:r>
      <w:r w:rsidR="00F61997" w:rsidRPr="00800C3B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00C3B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00C3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00C3B">
        <w:rPr>
          <w:rFonts w:ascii="Verdana" w:hAnsi="Verdana" w:cs="Arial"/>
          <w:lang w:eastAsia="en-CA"/>
        </w:rPr>
        <w:t>от «__</w:t>
      </w:r>
      <w:proofErr w:type="gramStart"/>
      <w:r w:rsidRPr="00800C3B">
        <w:rPr>
          <w:rFonts w:ascii="Verdana" w:hAnsi="Verdana" w:cs="Arial"/>
          <w:lang w:eastAsia="en-CA"/>
        </w:rPr>
        <w:t>_»_</w:t>
      </w:r>
      <w:proofErr w:type="gramEnd"/>
      <w:r w:rsidRPr="00800C3B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00C3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Pr="00800C3B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00C3B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800C3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00C3B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716120F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C84C9D" w:rsidRPr="00800C3B">
        <w:rPr>
          <w:rFonts w:ascii="Verdana" w:eastAsia="SimSun" w:hAnsi="Verdana"/>
          <w:kern w:val="1"/>
          <w:lang w:eastAsia="hi-IN" w:bidi="hi-IN"/>
        </w:rPr>
        <w:t>не менее 45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800C3B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2B7D7B92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800C3B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6CB4BF32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800C3B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800C3B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800C3B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8A4D4F6" w:rsidR="00686D08" w:rsidRPr="00800C3B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800C3B">
        <w:rPr>
          <w:rFonts w:ascii="Verdana" w:hAnsi="Verdana"/>
          <w:color w:val="0070C0"/>
        </w:rPr>
        <w:t>(</w:t>
      </w:r>
      <w:r w:rsidRPr="00800C3B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800C3B">
        <w:rPr>
          <w:rFonts w:ascii="Verdana" w:hAnsi="Verdana"/>
          <w:i/>
          <w:color w:val="0070C0"/>
        </w:rPr>
        <w:t>773001001</w:t>
      </w:r>
      <w:r w:rsidRPr="00800C3B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800C3B">
        <w:rPr>
          <w:rFonts w:ascii="Verdana" w:hAnsi="Verdana"/>
          <w:i/>
          <w:color w:val="0070C0"/>
        </w:rPr>
        <w:t>корр</w:t>
      </w:r>
      <w:proofErr w:type="spellEnd"/>
      <w:r w:rsidRPr="00800C3B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800C3B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800C3B">
        <w:rPr>
          <w:rFonts w:ascii="Verdana" w:hAnsi="Verdana"/>
          <w:i/>
          <w:color w:val="0070C0"/>
        </w:rPr>
        <w:t xml:space="preserve"> в</w:t>
      </w:r>
      <w:proofErr w:type="gramEnd"/>
      <w:r w:rsidRPr="00800C3B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hAnsi="Verdana" w:cs="Arial"/>
        </w:rPr>
        <w:t>Платеж</w:t>
      </w:r>
      <w:r w:rsidRPr="00800C3B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800C3B">
        <w:rPr>
          <w:rFonts w:ascii="Verdana" w:hAnsi="Verdana"/>
        </w:rPr>
        <w:t xml:space="preserve"> </w:t>
      </w:r>
      <w:r w:rsidRPr="00800C3B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FCA2738" w14:textId="77777777" w:rsidR="00936749" w:rsidRPr="00800C3B" w:rsidRDefault="00936749" w:rsidP="00936749">
      <w:pPr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а. Договора, заключенного между Продавцом и Покупателем </w:t>
      </w:r>
    </w:p>
    <w:p w14:paraId="34EE1338" w14:textId="794F5300" w:rsidR="00686D08" w:rsidRPr="00800C3B" w:rsidRDefault="00936749" w:rsidP="00936749">
      <w:pPr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б. Выписки из ЕГРН, выданной </w:t>
      </w:r>
      <w:r w:rsidRPr="00800C3B">
        <w:rPr>
          <w:rFonts w:ascii="Verdana" w:hAnsi="Verdana"/>
          <w:color w:val="0070C0"/>
          <w:sz w:val="20"/>
          <w:szCs w:val="20"/>
        </w:rPr>
        <w:t>_______________________________</w:t>
      </w:r>
      <w:r w:rsidRPr="00800C3B">
        <w:rPr>
          <w:rFonts w:ascii="Verdana" w:hAnsi="Verdana"/>
          <w:sz w:val="20"/>
          <w:szCs w:val="20"/>
        </w:rPr>
        <w:t xml:space="preserve">, где в графе «правообладатель» указано </w:t>
      </w:r>
      <w:r w:rsidRPr="00800C3B">
        <w:rPr>
          <w:rFonts w:ascii="Verdana" w:hAnsi="Verdana"/>
          <w:color w:val="0070C0"/>
          <w:sz w:val="20"/>
          <w:szCs w:val="20"/>
        </w:rPr>
        <w:t xml:space="preserve">_________ </w:t>
      </w:r>
      <w:r w:rsidRPr="00800C3B">
        <w:rPr>
          <w:rFonts w:ascii="Verdana" w:hAnsi="Verdana"/>
          <w:sz w:val="20"/>
          <w:szCs w:val="20"/>
        </w:rPr>
        <w:t xml:space="preserve">ИНН </w:t>
      </w:r>
      <w:r w:rsidRPr="00800C3B">
        <w:rPr>
          <w:rFonts w:ascii="Verdana" w:hAnsi="Verdana"/>
          <w:color w:val="0070C0"/>
          <w:sz w:val="20"/>
          <w:szCs w:val="20"/>
        </w:rPr>
        <w:t>________</w:t>
      </w:r>
      <w:r w:rsidRPr="00800C3B">
        <w:rPr>
          <w:rFonts w:ascii="Verdana" w:hAnsi="Verdana"/>
          <w:sz w:val="20"/>
          <w:szCs w:val="20"/>
        </w:rPr>
        <w:t xml:space="preserve">; в графе «кадастровый номер объекта» указано – </w:t>
      </w:r>
      <w:r w:rsidRPr="00800C3B">
        <w:rPr>
          <w:rFonts w:ascii="Verdana" w:hAnsi="Verdana"/>
          <w:color w:val="0070C0"/>
          <w:sz w:val="20"/>
          <w:szCs w:val="20"/>
        </w:rPr>
        <w:t xml:space="preserve">_______________________ </w:t>
      </w:r>
      <w:r w:rsidRPr="00800C3B">
        <w:rPr>
          <w:rFonts w:ascii="Verdana" w:hAnsi="Verdana"/>
          <w:sz w:val="20"/>
          <w:szCs w:val="20"/>
        </w:rPr>
        <w:t>; в графе «ограничение (обременение) права» отражена информация о залоге в пользу Продавца</w:t>
      </w:r>
    </w:p>
    <w:p w14:paraId="106C937C" w14:textId="77777777" w:rsidR="00686D08" w:rsidRPr="00800C3B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00C3B">
        <w:rPr>
          <w:rFonts w:ascii="Verdana" w:hAnsi="Verdana"/>
          <w:i/>
          <w:color w:val="0070C0"/>
        </w:rPr>
        <w:t>5 (Пяти)</w:t>
      </w:r>
      <w:r w:rsidRPr="00800C3B">
        <w:rPr>
          <w:rFonts w:ascii="Verdana" w:hAnsi="Verdana"/>
          <w:color w:val="0070C0"/>
        </w:rPr>
        <w:t xml:space="preserve"> </w:t>
      </w:r>
      <w:r w:rsidRPr="00800C3B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00C3B">
        <w:rPr>
          <w:rFonts w:ascii="Verdana" w:hAnsi="Verdana"/>
          <w:i/>
          <w:color w:val="0070C0"/>
        </w:rPr>
        <w:t>30 (Тридцать)</w:t>
      </w:r>
      <w:r w:rsidRPr="00800C3B">
        <w:rPr>
          <w:rFonts w:ascii="Verdana" w:hAnsi="Verdana"/>
          <w:color w:val="0070C0"/>
        </w:rPr>
        <w:t xml:space="preserve"> </w:t>
      </w:r>
      <w:r w:rsidRPr="00800C3B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800C3B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  <w:color w:val="000000" w:themeColor="text1"/>
        </w:rPr>
        <w:t>«</w:t>
      </w:r>
      <w:r w:rsidRPr="00800C3B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800C3B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800C3B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3C7D385" w14:textId="77777777" w:rsidR="00334E8F" w:rsidRPr="00800C3B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Расчеты по аккредитиву регулируются </w:t>
      </w:r>
      <w:r w:rsidR="00A02411" w:rsidRPr="00800C3B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00C3B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00C3B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00C3B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Pr="00800C3B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00C3B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2E6F4" w14:textId="77777777" w:rsidR="003D0711" w:rsidRDefault="003D0711" w:rsidP="00E33D4F">
      <w:pPr>
        <w:spacing w:after="0" w:line="240" w:lineRule="auto"/>
      </w:pPr>
      <w:r>
        <w:separator/>
      </w:r>
    </w:p>
  </w:endnote>
  <w:endnote w:type="continuationSeparator" w:id="0">
    <w:p w14:paraId="2D92387E" w14:textId="77777777" w:rsidR="003D0711" w:rsidRDefault="003D071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3A8CE13" w:rsidR="00CF75AA" w:rsidRDefault="00CF75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E">
          <w:rPr>
            <w:noProof/>
          </w:rPr>
          <w:t>12</w:t>
        </w:r>
        <w:r>
          <w:fldChar w:fldCharType="end"/>
        </w:r>
      </w:p>
    </w:sdtContent>
  </w:sdt>
  <w:p w14:paraId="19746260" w14:textId="77777777" w:rsidR="00CF75AA" w:rsidRDefault="00CF7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31D46" w14:textId="77777777" w:rsidR="003D0711" w:rsidRDefault="003D0711" w:rsidP="00E33D4F">
      <w:pPr>
        <w:spacing w:after="0" w:line="240" w:lineRule="auto"/>
      </w:pPr>
      <w:r>
        <w:separator/>
      </w:r>
    </w:p>
  </w:footnote>
  <w:footnote w:type="continuationSeparator" w:id="0">
    <w:p w14:paraId="25E031AA" w14:textId="77777777" w:rsidR="003D0711" w:rsidRDefault="003D0711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2CA1175"/>
    <w:multiLevelType w:val="multilevel"/>
    <w:tmpl w:val="E690BC8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1AF6CE1"/>
    <w:multiLevelType w:val="hybridMultilevel"/>
    <w:tmpl w:val="4DDA312C"/>
    <w:lvl w:ilvl="0" w:tplc="E056FF14">
      <w:start w:val="11"/>
      <w:numFmt w:val="decimal"/>
      <w:lvlText w:val="%1."/>
      <w:lvlJc w:val="left"/>
      <w:pPr>
        <w:ind w:left="735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4E17C73"/>
    <w:multiLevelType w:val="multilevel"/>
    <w:tmpl w:val="49A6C1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56176824"/>
    <w:multiLevelType w:val="multilevel"/>
    <w:tmpl w:val="D3505B42"/>
    <w:lvl w:ilvl="0">
      <w:start w:val="1"/>
      <w:numFmt w:val="decimal"/>
      <w:lvlText w:val="%1."/>
      <w:lvlJc w:val="left"/>
      <w:pPr>
        <w:ind w:left="450" w:hanging="450"/>
      </w:pPr>
      <w:rPr>
        <w:rFonts w:ascii="Verdana" w:hAnsi="Verdan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Verdana" w:hAnsi="Verdan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Verdana" w:hAnsi="Verdan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Verdana" w:hAnsi="Verdan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Verdana" w:hAnsi="Verdan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Verdana" w:hAnsi="Verdan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Verdana" w:hAnsi="Verdan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Verdana" w:hAnsi="Verdan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Verdana" w:hAnsi="Verdana" w:hint="default"/>
        <w:color w:val="000000" w:themeColor="text1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3"/>
  </w:num>
  <w:num w:numId="7">
    <w:abstractNumId w:val="2"/>
  </w:num>
  <w:num w:numId="8">
    <w:abstractNumId w:val="3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9"/>
  </w:num>
  <w:num w:numId="18">
    <w:abstractNumId w:val="14"/>
  </w:num>
  <w:num w:numId="19">
    <w:abstractNumId w:val="8"/>
  </w:num>
  <w:num w:numId="20">
    <w:abstractNumId w:val="21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31"/>
  </w:num>
  <w:num w:numId="27">
    <w:abstractNumId w:val="26"/>
  </w:num>
  <w:num w:numId="28">
    <w:abstractNumId w:val="9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6"/>
  </w:num>
  <w:num w:numId="34">
    <w:abstractNumId w:val="16"/>
  </w:num>
  <w:num w:numId="35">
    <w:abstractNumId w:val="23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2CB7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87CDB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1E9B"/>
    <w:rsid w:val="001426EE"/>
    <w:rsid w:val="0014309F"/>
    <w:rsid w:val="00144FDC"/>
    <w:rsid w:val="00145774"/>
    <w:rsid w:val="00150E56"/>
    <w:rsid w:val="00153B01"/>
    <w:rsid w:val="00155F3D"/>
    <w:rsid w:val="00156210"/>
    <w:rsid w:val="00156C6F"/>
    <w:rsid w:val="00161115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A98"/>
    <w:rsid w:val="001A1B7C"/>
    <w:rsid w:val="001A3010"/>
    <w:rsid w:val="001A391D"/>
    <w:rsid w:val="001A3DBC"/>
    <w:rsid w:val="001A4E59"/>
    <w:rsid w:val="001A5132"/>
    <w:rsid w:val="001A52C3"/>
    <w:rsid w:val="001A5772"/>
    <w:rsid w:val="001A609C"/>
    <w:rsid w:val="001A73E7"/>
    <w:rsid w:val="001B0D6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2F93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2D71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6A9A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3493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0897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0711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6F7E"/>
    <w:rsid w:val="00457733"/>
    <w:rsid w:val="004613E3"/>
    <w:rsid w:val="00461878"/>
    <w:rsid w:val="004641F8"/>
    <w:rsid w:val="0046421F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F2C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4F6ADC"/>
    <w:rsid w:val="0050116F"/>
    <w:rsid w:val="00503403"/>
    <w:rsid w:val="005038C8"/>
    <w:rsid w:val="00504D4E"/>
    <w:rsid w:val="00505022"/>
    <w:rsid w:val="00507228"/>
    <w:rsid w:val="00510CEA"/>
    <w:rsid w:val="00511C6A"/>
    <w:rsid w:val="00512FB8"/>
    <w:rsid w:val="00513425"/>
    <w:rsid w:val="00513522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1EE"/>
    <w:rsid w:val="00664EEA"/>
    <w:rsid w:val="006663D9"/>
    <w:rsid w:val="00667932"/>
    <w:rsid w:val="00670A2E"/>
    <w:rsid w:val="00670F3F"/>
    <w:rsid w:val="00670FB8"/>
    <w:rsid w:val="00671170"/>
    <w:rsid w:val="00671E66"/>
    <w:rsid w:val="006721AF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B6E1A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29C4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5741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0C3B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67F9F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B7F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6749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112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5A27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53B6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536B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C9D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1A09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0573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3B08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5E8"/>
    <w:rsid w:val="00DF5AE1"/>
    <w:rsid w:val="00DF6F0D"/>
    <w:rsid w:val="00E00951"/>
    <w:rsid w:val="00E01031"/>
    <w:rsid w:val="00E017BB"/>
    <w:rsid w:val="00E0243A"/>
    <w:rsid w:val="00E032E5"/>
    <w:rsid w:val="00E041ED"/>
    <w:rsid w:val="00E0616C"/>
    <w:rsid w:val="00E077AC"/>
    <w:rsid w:val="00E112F9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EF6CA6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997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79E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42CB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D861-590E-4273-BCAB-8C467EE4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3</cp:revision>
  <cp:lastPrinted>2019-10-21T13:14:00Z</cp:lastPrinted>
  <dcterms:created xsi:type="dcterms:W3CDTF">2022-12-02T15:26:00Z</dcterms:created>
  <dcterms:modified xsi:type="dcterms:W3CDTF">2022-12-05T13:32:00Z</dcterms:modified>
</cp:coreProperties>
</file>