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47484D4E" w:rsidR="00E41D4C" w:rsidRPr="00B141BB" w:rsidRDefault="004F5DCD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DC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F5DC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F5DC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F5DC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F5DC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F5DCD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1027739109276) (далее – финансовая организация), конкурсным управляющим (ликвидатором) которого на основании решения Арбитражного суда г. Москвы от 30 июля 2014 г. по делу №А40-85673/14 является государственная корпорация «Агентство по страхованию вкладов» (109240, г. Москва, ул. Высоцкого, д. 4) (далее – КУ),</w:t>
      </w:r>
      <w:r w:rsidR="002102E8"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06A4D5C5" w:rsidR="00987A46" w:rsidRDefault="003E1ECF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C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B56998" w:rsidRPr="00B56998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71DE1AE4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Лот 1 - Нежилое помещение - 1 190,4 кв. м, нежилое здание - 366,7 кв. м, земельный участок - 2 886 кв. м, адрес:</w:t>
      </w:r>
      <w:proofErr w:type="gramEnd"/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Московская обл., Клинский р-н, г. п. Клин, г. Клин, </w:t>
      </w:r>
      <w:proofErr w:type="spellStart"/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пр</w:t>
      </w:r>
      <w:proofErr w:type="spellEnd"/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-д Банный, д. 2, корп. 1, кадастровые номера 50:09:0000000:144636, 50:03:0010308:151, 50:03:0010308:72, земли населённых пунктов - для организации складских помещений и производственных целей, ограничения и обременения: ограничение прав на земельный участок, предусмотренные статьями 56, 56.1 Земельного кодекса Российской Федерации, Постановление «О порядке установления охранных</w:t>
      </w:r>
      <w:proofErr w:type="gramEnd"/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28.04.2015 - 21 827 019,78 руб.;</w:t>
      </w:r>
    </w:p>
    <w:p w14:paraId="70BA8C78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Грузовой самосвал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FAW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CA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3312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K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L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E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, красный, 2008, 147 000 км, 9 МТ (351,02 л. с.),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VIN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LFWMXXPW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281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F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00948, дизель, полный, г. Абакан, ограничения и обременения: Грузовой самосвал зарегистрирован за должником Банка, перерегистрация автомобиля </w:t>
      </w:r>
      <w:proofErr w:type="gramStart"/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proofErr w:type="gramEnd"/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нового</w:t>
      </w:r>
      <w:proofErr w:type="gramEnd"/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владельца будет осуществлена после заключения договора купли-продажи, имеются действующие запреты, наложенные ФССП на регистрационные действия в отношении ТС, в настоящее время проводятся мероприятия по снятию запретов на регистрационные действия - 1 476 737,83 руб.;</w:t>
      </w:r>
    </w:p>
    <w:p w14:paraId="3FABCA4F" w14:textId="0CA71CBA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Экскаватор гусеничный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HITACHI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ZX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240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LC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-3, заводской номер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HCM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V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100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E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00021926, 2007 г. в., г. Абакан - 2 668 173,73 руб.;</w:t>
      </w:r>
    </w:p>
    <w:p w14:paraId="3C7D1623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Дорожный каток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HAMM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HD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90, заводской номер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H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1810921, 2008 г. в., г. Абакан - 2 468 180,46 руб.;</w:t>
      </w:r>
    </w:p>
    <w:p w14:paraId="25C70399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Дорожный каток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HAMM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HD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10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VV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, заводской номер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H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1701563, 2008 г. в., г. Абакан - 741 750,49 руб.;</w:t>
      </w:r>
    </w:p>
    <w:p w14:paraId="429A8EEE" w14:textId="194E5914" w:rsidR="00597A74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Сервер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Dell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PE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R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720, сервер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Dell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PE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R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720 2</w:t>
      </w:r>
      <w:proofErr w:type="spellStart"/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xE</w:t>
      </w:r>
      <w:proofErr w:type="spellEnd"/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5-2620, 8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x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GB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,10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x</w:t>
      </w:r>
      <w:r w:rsidRPr="00D6047A">
        <w:rPr>
          <w:rFonts w:ascii="Times New Roman CYR" w:hAnsi="Times New Roman CYR" w:cs="Times New Roman CYR"/>
          <w:color w:val="000000"/>
          <w:sz w:val="24"/>
          <w:szCs w:val="24"/>
        </w:rPr>
        <w:t>6 (в оборудовании отсутствуют цифровые носители информации (жесткие диски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)), г.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- 390 199,50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77CEDC7" w:rsidR="0003404B" w:rsidRPr="004D0B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4D0B39" w:rsidRPr="004D0B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404B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5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1B6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="0003404B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597A74" w:rsidRPr="00D60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102E8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B4A72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0B39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AB4A72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4D0B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D0B39" w:rsidRPr="004D0B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CC6FD1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F5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1B6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</w:t>
      </w:r>
      <w:r w:rsidR="00B56998" w:rsidRPr="00B56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4A72" w:rsidRP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 w:rsidR="00AB4A72" w:rsidRPr="00AB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4D0B39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F67B7B" w:rsidRPr="004D0B3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D0B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67B7B" w:rsidRPr="004D0B3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D0B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D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</w:t>
      </w:r>
      <w:r w:rsidR="00B56998" w:rsidRPr="004D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F67B7B" w:rsidRPr="004D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D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F67B7B" w:rsidRPr="004D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64E93C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E6161A" w14:textId="77777777" w:rsidR="001B6B3F" w:rsidRDefault="001B6B3F" w:rsidP="001B6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EEAA288" w14:textId="77777777" w:rsidR="001B6B3F" w:rsidRPr="006A3ADF" w:rsidRDefault="001B6B3F" w:rsidP="001B6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лота 1:</w:t>
      </w:r>
    </w:p>
    <w:p w14:paraId="487FDFDD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13 декабря 2022 г. по 26 января 2023 г. - в размере начальной цены продажи лота;</w:t>
      </w:r>
    </w:p>
    <w:p w14:paraId="6CBC0D41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27 января 2023 г. по 29 января 2023 г. - в размере 91,82% от начальной цены продажи лота;</w:t>
      </w:r>
    </w:p>
    <w:p w14:paraId="05556D01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30 января 2023 г. по 01 февраля 2023 г. - в размере 83,64% от начальной цены продажи лота;</w:t>
      </w:r>
    </w:p>
    <w:p w14:paraId="3943728A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02 февраля 2023 г. по 04 февраля 2023 г. - в размере 75,46% от начальной цены продажи лота;</w:t>
      </w:r>
    </w:p>
    <w:p w14:paraId="6B8DF44B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05 февраля 2023 г. по 07 февраля 2023 г. - в размере 67,28% от начальной цены продажи лота;</w:t>
      </w:r>
    </w:p>
    <w:p w14:paraId="3FE1CB1F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08 февраля 2023 г. по 10 февраля 2023 г. - в размере 59,10% от начальной цены продажи лота;</w:t>
      </w:r>
    </w:p>
    <w:p w14:paraId="543A3110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11 февраля 2023 г. по 13 февраля 2023 г. - в размере 50,92% от начальной цены продажи лота;</w:t>
      </w:r>
    </w:p>
    <w:p w14:paraId="5779139E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14 февраля 2023 г. по 16 февраля 2023 г. - в размере 42,74% от начальной цены продажи лота;</w:t>
      </w:r>
    </w:p>
    <w:p w14:paraId="5AF28850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17 февраля 2023 г. по 19 февраля 2023 г. - в размере 34,56% от начальной цены продажи лота;</w:t>
      </w:r>
    </w:p>
    <w:p w14:paraId="25643ED4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20 февраля 2023 г. по 22 февраля 2023 г. - в размере 26,38% от начальной цены продажи лота;</w:t>
      </w:r>
    </w:p>
    <w:p w14:paraId="16C50BE4" w14:textId="6E39C2EB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23 февраля 2023 г. по 25 февраля 2023 г. - в размере 18,20%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12740ED" w14:textId="29D53374" w:rsidR="001B6B3F" w:rsidRDefault="001B6B3F" w:rsidP="001B6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97A74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="00597A74">
        <w:rPr>
          <w:rFonts w:ascii="Times New Roman" w:hAnsi="Times New Roman" w:cs="Times New Roman"/>
          <w:b/>
          <w:color w:val="000000"/>
          <w:sz w:val="24"/>
          <w:szCs w:val="24"/>
        </w:rPr>
        <w:t>-6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026A76E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13 декабря 2022 г. по 26 января 2023 г. - в размере начальной цены продажи лотов;</w:t>
      </w:r>
    </w:p>
    <w:p w14:paraId="15F22538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27 января 2023 г. по 29 января 2023 г. - в размере 90,11% от начальной цены продажи лотов;</w:t>
      </w:r>
    </w:p>
    <w:p w14:paraId="058A8B5F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30 января 2023 г. по 01 февраля 2023 г. - в размере 80,22% от начальной цены продажи лотов;</w:t>
      </w:r>
    </w:p>
    <w:p w14:paraId="2F116D91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02 февраля 2023 г. по 04 февраля 2023 г. - в размере 70,33% от начальной цены продажи лотов;</w:t>
      </w:r>
    </w:p>
    <w:p w14:paraId="4AA5140A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05 февраля 2023 г. по 07 февраля 2023 г. - в размере 60,44% от начальной цены продажи лотов;</w:t>
      </w:r>
    </w:p>
    <w:p w14:paraId="39FE9E99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08 февраля 2023 г. по 10 февраля 2023 г. - в размере 50,55% от начальной цены продажи лотов;</w:t>
      </w:r>
    </w:p>
    <w:p w14:paraId="78171AB0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11 февраля 2023 г. по 13 февраля 2023 г. - в размере 40,66% от начальной цены продажи лотов;</w:t>
      </w:r>
    </w:p>
    <w:p w14:paraId="2967BA3D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14 февраля 2023 г. по 16 февраля 2023 г. - в размере 30,77% от начальной цены продажи лотов;</w:t>
      </w:r>
    </w:p>
    <w:p w14:paraId="0B608A02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17 февраля 2023 г. по 19 февраля 2023 г. - в размере 20,88% от начальной цены продажи лотов;</w:t>
      </w:r>
    </w:p>
    <w:p w14:paraId="119B2C05" w14:textId="77777777" w:rsidR="00D6047A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>с 20 февраля 2023 г. по 22 февраля 2023 г. - в размере 10,99% от начальной цены продажи лотов;</w:t>
      </w:r>
    </w:p>
    <w:p w14:paraId="7323C3CD" w14:textId="370E1B58" w:rsidR="00597A74" w:rsidRPr="00D6047A" w:rsidRDefault="00D6047A" w:rsidP="00D6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47A">
        <w:rPr>
          <w:rFonts w:ascii="Times New Roman" w:hAnsi="Times New Roman" w:cs="Times New Roman"/>
          <w:color w:val="000000"/>
          <w:sz w:val="24"/>
          <w:szCs w:val="24"/>
        </w:rPr>
        <w:t xml:space="preserve">с 23 февраля 2023 г. по 25 февраля 2023 г. - в размере 1,10%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6A3AD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105ECA4" w14:textId="77777777" w:rsidR="00FB3115" w:rsidRPr="00FB3115" w:rsidRDefault="00FB3115" w:rsidP="00FB31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B541ABB" w14:textId="77777777" w:rsidR="00FB3115" w:rsidRPr="00FB3115" w:rsidRDefault="00FB3115" w:rsidP="00FB31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749258E3" w14:textId="77777777" w:rsidR="00FB3115" w:rsidRPr="00FB3115" w:rsidRDefault="00FB3115" w:rsidP="00FB31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83622A9" w14:textId="2D68FE51" w:rsidR="00FB3115" w:rsidRDefault="00FB3115" w:rsidP="00FB31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115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5781E6D0" w:rsidR="008F1609" w:rsidRPr="00DD01CB" w:rsidRDefault="008F1609" w:rsidP="00B56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10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1BC2AA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5AED60CE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BC5A80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BC5A80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</w:t>
      </w:r>
      <w:r w:rsidR="00C56153" w:rsidRPr="00274163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32BE6B0" w14:textId="23DBCED5" w:rsidR="00597A74" w:rsidRDefault="002102E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08432253"/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597A74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2102E8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597A7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102E8">
        <w:rPr>
          <w:rFonts w:ascii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тел. </w:t>
      </w:r>
      <w:r w:rsidR="001B6B3F" w:rsidRPr="001B6B3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97A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B6B3F" w:rsidRPr="001B6B3F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597A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B6B3F" w:rsidRPr="001B6B3F">
        <w:rPr>
          <w:rFonts w:ascii="Times New Roman" w:hAnsi="Times New Roman" w:cs="Times New Roman"/>
          <w:color w:val="000000"/>
          <w:sz w:val="24"/>
          <w:szCs w:val="24"/>
        </w:rPr>
        <w:t>505-80-32</w:t>
      </w:r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4D0B39" w:rsidRPr="004D0B39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8" w:history="1">
        <w:r w:rsidR="004D0B39" w:rsidRPr="0022477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597A74">
        <w:rPr>
          <w:rFonts w:ascii="Times New Roman" w:hAnsi="Times New Roman" w:cs="Times New Roman"/>
          <w:color w:val="000000"/>
          <w:sz w:val="24"/>
          <w:szCs w:val="24"/>
        </w:rPr>
        <w:t xml:space="preserve"> (лот 1); </w:t>
      </w:r>
      <w:r w:rsidR="00597A74" w:rsidRPr="00597A74">
        <w:rPr>
          <w:rFonts w:ascii="Times New Roman" w:hAnsi="Times New Roman" w:cs="Times New Roman"/>
          <w:color w:val="000000"/>
          <w:sz w:val="24"/>
          <w:szCs w:val="24"/>
        </w:rPr>
        <w:t>krsk@auction-house.ru, Вороненков Виталий, тел. 8(991)374-84-91 (</w:t>
      </w:r>
      <w:proofErr w:type="gramStart"/>
      <w:r w:rsidR="00597A74" w:rsidRPr="00597A74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597A74" w:rsidRPr="00597A74">
        <w:rPr>
          <w:rFonts w:ascii="Times New Roman" w:hAnsi="Times New Roman" w:cs="Times New Roman"/>
          <w:color w:val="000000"/>
          <w:sz w:val="24"/>
          <w:szCs w:val="24"/>
        </w:rPr>
        <w:t xml:space="preserve">+4 час), laevskiy@auction-house.ru, </w:t>
      </w:r>
      <w:proofErr w:type="spellStart"/>
      <w:r w:rsidR="00597A74" w:rsidRPr="00597A74">
        <w:rPr>
          <w:rFonts w:ascii="Times New Roman" w:hAnsi="Times New Roman" w:cs="Times New Roman"/>
          <w:color w:val="000000"/>
          <w:sz w:val="24"/>
          <w:szCs w:val="24"/>
        </w:rPr>
        <w:t>Лаевский</w:t>
      </w:r>
      <w:proofErr w:type="spellEnd"/>
      <w:r w:rsidR="00597A74" w:rsidRPr="00597A74">
        <w:rPr>
          <w:rFonts w:ascii="Times New Roman" w:hAnsi="Times New Roman" w:cs="Times New Roman"/>
          <w:color w:val="000000"/>
          <w:sz w:val="24"/>
          <w:szCs w:val="24"/>
        </w:rPr>
        <w:t xml:space="preserve"> Николай, тел. 8(902)924-81-37 (мск+4 час)</w:t>
      </w:r>
      <w:bookmarkEnd w:id="1"/>
      <w:r w:rsidR="00597A74">
        <w:rPr>
          <w:rFonts w:ascii="Times New Roman" w:hAnsi="Times New Roman" w:cs="Times New Roman"/>
          <w:color w:val="000000"/>
          <w:sz w:val="24"/>
          <w:szCs w:val="24"/>
        </w:rPr>
        <w:t xml:space="preserve"> (лоты 2-5); </w:t>
      </w:r>
      <w:r w:rsidR="00597A74" w:rsidRPr="00597A74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рабочие дни) </w:t>
      </w:r>
      <w:hyperlink r:id="rId9" w:history="1">
        <w:r w:rsidR="00597A74" w:rsidRPr="00473950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597A74">
        <w:rPr>
          <w:rFonts w:ascii="Times New Roman" w:hAnsi="Times New Roman" w:cs="Times New Roman"/>
          <w:color w:val="000000"/>
          <w:sz w:val="24"/>
          <w:szCs w:val="24"/>
        </w:rPr>
        <w:t xml:space="preserve"> (лот 6).</w:t>
      </w:r>
    </w:p>
    <w:p w14:paraId="56B881ED" w14:textId="263DC827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4CAED5EB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C6586"/>
    <w:rsid w:val="000F64CF"/>
    <w:rsid w:val="00101AB0"/>
    <w:rsid w:val="001122F4"/>
    <w:rsid w:val="001726D6"/>
    <w:rsid w:val="001B6B3F"/>
    <w:rsid w:val="00203862"/>
    <w:rsid w:val="002102E8"/>
    <w:rsid w:val="00274163"/>
    <w:rsid w:val="002A2DE5"/>
    <w:rsid w:val="002C3A2C"/>
    <w:rsid w:val="002E5589"/>
    <w:rsid w:val="002F684A"/>
    <w:rsid w:val="00360DC6"/>
    <w:rsid w:val="003E1ECF"/>
    <w:rsid w:val="003E6C81"/>
    <w:rsid w:val="00415493"/>
    <w:rsid w:val="00487572"/>
    <w:rsid w:val="00495D59"/>
    <w:rsid w:val="004B74A7"/>
    <w:rsid w:val="004D0B39"/>
    <w:rsid w:val="004E45F8"/>
    <w:rsid w:val="004F5DCD"/>
    <w:rsid w:val="00513D5E"/>
    <w:rsid w:val="00555595"/>
    <w:rsid w:val="005742CC"/>
    <w:rsid w:val="0058046C"/>
    <w:rsid w:val="00597A74"/>
    <w:rsid w:val="005F1F68"/>
    <w:rsid w:val="00621553"/>
    <w:rsid w:val="006578B1"/>
    <w:rsid w:val="006663E4"/>
    <w:rsid w:val="006A3ADF"/>
    <w:rsid w:val="00762232"/>
    <w:rsid w:val="00775C5B"/>
    <w:rsid w:val="007A10EE"/>
    <w:rsid w:val="007E1A0C"/>
    <w:rsid w:val="007E3D68"/>
    <w:rsid w:val="007F4FD7"/>
    <w:rsid w:val="008C4892"/>
    <w:rsid w:val="008F1609"/>
    <w:rsid w:val="00953DA4"/>
    <w:rsid w:val="00967FEE"/>
    <w:rsid w:val="009804F8"/>
    <w:rsid w:val="009827DF"/>
    <w:rsid w:val="00987A46"/>
    <w:rsid w:val="009B3B6A"/>
    <w:rsid w:val="009E68C2"/>
    <w:rsid w:val="009F0C4D"/>
    <w:rsid w:val="00A61E9E"/>
    <w:rsid w:val="00AB4A72"/>
    <w:rsid w:val="00B56998"/>
    <w:rsid w:val="00B749D3"/>
    <w:rsid w:val="00B97A00"/>
    <w:rsid w:val="00BC39DC"/>
    <w:rsid w:val="00BC5A80"/>
    <w:rsid w:val="00C15400"/>
    <w:rsid w:val="00C31D65"/>
    <w:rsid w:val="00C56153"/>
    <w:rsid w:val="00C66976"/>
    <w:rsid w:val="00CD0E4F"/>
    <w:rsid w:val="00D02882"/>
    <w:rsid w:val="00D03532"/>
    <w:rsid w:val="00D115EC"/>
    <w:rsid w:val="00D16130"/>
    <w:rsid w:val="00D6047A"/>
    <w:rsid w:val="00D72F12"/>
    <w:rsid w:val="00D92E83"/>
    <w:rsid w:val="00DD01CB"/>
    <w:rsid w:val="00DE5DC5"/>
    <w:rsid w:val="00E13510"/>
    <w:rsid w:val="00E2452B"/>
    <w:rsid w:val="00E41D4C"/>
    <w:rsid w:val="00E645EC"/>
    <w:rsid w:val="00EC2102"/>
    <w:rsid w:val="00EE3F19"/>
    <w:rsid w:val="00F463FC"/>
    <w:rsid w:val="00F67B7B"/>
    <w:rsid w:val="00F72EAA"/>
    <w:rsid w:val="00F8472E"/>
    <w:rsid w:val="00F92A8F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2239</Words>
  <Characters>13703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64</cp:revision>
  <dcterms:created xsi:type="dcterms:W3CDTF">2019-07-23T07:53:00Z</dcterms:created>
  <dcterms:modified xsi:type="dcterms:W3CDTF">2022-12-06T09:54:00Z</dcterms:modified>
</cp:coreProperties>
</file>