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63F44" w:rsidTr="00763F44">
        <w:tc>
          <w:tcPr>
            <w:tcW w:w="4785" w:type="dxa"/>
          </w:tcPr>
          <w:p w:rsidR="00763F44" w:rsidRDefault="0076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 202</w:t>
            </w:r>
            <w:r w:rsidR="001D100F">
              <w:rPr>
                <w:rFonts w:ascii="Times New Roman" w:hAnsi="Times New Roman" w:cs="Times New Roman"/>
                <w:b/>
              </w:rPr>
              <w:t>__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</w:tr>
    </w:tbl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:rsidR="00763F44" w:rsidRPr="008A13B1" w:rsidRDefault="000E126C" w:rsidP="003F67EC">
      <w:pPr>
        <w:pStyle w:val="ConsPlusNormal"/>
        <w:ind w:firstLine="5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E126C"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Медведева Андрея Олеговича (ИНН 773136913078, СНИЛС 175-381-669 00, 15.09.1986 г.р., уроженец г. Москва, 121609, г. Москва, ул. Осенняя, д. 4, корп.1, кв. 1,2) Драган Дмитрий Станиславович (ИНН 331200079198, СНИЛС 070-396-268-68, рег. номер 12907, тел. (921) 9485800, dragan_d@mail.ru, адрес: 196240, Санкт-Петербург, а/я 90), член Ассоциации СРО «ЦААУ» (ИНН/КПП 7731024000/770601001, ОГРН 1107799028523, 119017, г. Москва, 1-й Казачий пер., д. 8, стр. 1, офис 2), действующий на основании Решения Арбитражного суда города Москвы от 27.05.2021 по делу № А40-255121/2020,  и </w:t>
      </w:r>
      <w:r w:rsidR="008603F8" w:rsidRPr="000E126C">
        <w:rPr>
          <w:rFonts w:ascii="Times New Roman" w:hAnsi="Times New Roman" w:cs="Times New Roman"/>
          <w:sz w:val="24"/>
          <w:szCs w:val="24"/>
        </w:rPr>
        <w:t xml:space="preserve">Положения о порядке и сроках реализации имущества </w:t>
      </w:r>
      <w:r w:rsidRPr="000E126C">
        <w:rPr>
          <w:rFonts w:ascii="Times New Roman" w:hAnsi="Times New Roman" w:cs="Times New Roman"/>
          <w:sz w:val="24"/>
          <w:szCs w:val="24"/>
        </w:rPr>
        <w:t>Медведева А.О</w:t>
      </w:r>
      <w:r w:rsidR="00763F44" w:rsidRPr="000E126C">
        <w:rPr>
          <w:rFonts w:ascii="Times New Roman" w:hAnsi="Times New Roman" w:cs="Times New Roman"/>
          <w:sz w:val="24"/>
          <w:szCs w:val="24"/>
        </w:rPr>
        <w:t xml:space="preserve">, с одной стороны, и _________________ </w:t>
      </w:r>
      <w:r w:rsidR="00763F44" w:rsidRPr="008A13B1">
        <w:rPr>
          <w:rFonts w:ascii="Times New Roman" w:hAnsi="Times New Roman" w:cs="Times New Roman"/>
          <w:sz w:val="24"/>
          <w:szCs w:val="24"/>
        </w:rPr>
        <w:t>действующий на основании______, договорились о следующем:</w:t>
      </w:r>
    </w:p>
    <w:p w:rsidR="008A13B1" w:rsidRPr="008A13B1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 xml:space="preserve">1.За участие в торгах на право заключения договора купли-продажи </w:t>
      </w:r>
      <w:r w:rsidR="00864630" w:rsidRPr="008A13B1">
        <w:rPr>
          <w:rFonts w:ascii="Times New Roman" w:hAnsi="Times New Roman" w:cs="Times New Roman"/>
          <w:sz w:val="24"/>
          <w:szCs w:val="24"/>
        </w:rPr>
        <w:t xml:space="preserve">по лоту № 1 Претендент оплачивает задаток. </w:t>
      </w:r>
    </w:p>
    <w:p w:rsidR="00763F44" w:rsidRPr="008A13B1" w:rsidRDefault="00864630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 xml:space="preserve">Предмет торгов </w:t>
      </w:r>
      <w:r w:rsidR="008A13B1" w:rsidRPr="008A13B1">
        <w:rPr>
          <w:rFonts w:ascii="Times New Roman" w:hAnsi="Times New Roman" w:cs="Times New Roman"/>
          <w:sz w:val="24"/>
          <w:szCs w:val="24"/>
        </w:rPr>
        <w:t xml:space="preserve">– двухкомнатная квартира общ. пл. 54 кв.м., расположенная по адресу: Московская обл., Городской округ Красногорск, </w:t>
      </w:r>
      <w:proofErr w:type="spellStart"/>
      <w:r w:rsidR="008A13B1" w:rsidRPr="008A13B1">
        <w:rPr>
          <w:rFonts w:ascii="Times New Roman" w:hAnsi="Times New Roman" w:cs="Times New Roman"/>
          <w:sz w:val="24"/>
          <w:szCs w:val="24"/>
        </w:rPr>
        <w:t>Опалиха</w:t>
      </w:r>
      <w:proofErr w:type="spellEnd"/>
      <w:r w:rsidR="008A13B1" w:rsidRPr="008A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3B1" w:rsidRPr="008A13B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8A13B1" w:rsidRPr="008A13B1">
        <w:rPr>
          <w:rFonts w:ascii="Times New Roman" w:hAnsi="Times New Roman" w:cs="Times New Roman"/>
          <w:sz w:val="24"/>
          <w:szCs w:val="24"/>
        </w:rPr>
        <w:t>, Римского-Корсакова аллея, д.34, кв.21 (кадастровый номер: 50:11:0040201:1339).</w:t>
      </w:r>
      <w:r w:rsidRPr="008A13B1">
        <w:rPr>
          <w:rFonts w:ascii="Times New Roman" w:hAnsi="Times New Roman" w:cs="Times New Roman"/>
          <w:sz w:val="24"/>
          <w:szCs w:val="24"/>
        </w:rPr>
        <w:t xml:space="preserve"> Начальная цена лота </w:t>
      </w:r>
      <w:r w:rsidR="001D100F">
        <w:rPr>
          <w:rFonts w:ascii="Times New Roman" w:hAnsi="Times New Roman" w:cs="Times New Roman"/>
          <w:sz w:val="24"/>
          <w:szCs w:val="24"/>
        </w:rPr>
        <w:t>7 47</w:t>
      </w:r>
      <w:r w:rsidR="000E126C" w:rsidRPr="008A13B1">
        <w:rPr>
          <w:rFonts w:ascii="Times New Roman" w:hAnsi="Times New Roman" w:cs="Times New Roman"/>
          <w:sz w:val="24"/>
          <w:szCs w:val="24"/>
        </w:rPr>
        <w:t>0 000,00</w:t>
      </w:r>
      <w:r w:rsidRPr="008A13B1">
        <w:rPr>
          <w:rFonts w:ascii="Times New Roman" w:hAnsi="Times New Roman" w:cs="Times New Roman"/>
          <w:sz w:val="24"/>
          <w:szCs w:val="24"/>
        </w:rPr>
        <w:t xml:space="preserve"> руб.</w:t>
      </w:r>
      <w:r w:rsidR="00763F44" w:rsidRPr="008A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44" w:rsidRPr="008A13B1" w:rsidRDefault="00763F44" w:rsidP="00763F44">
      <w:pPr>
        <w:pStyle w:val="ConsNormal"/>
        <w:widowControl/>
        <w:ind w:right="0" w:firstLine="0"/>
        <w:jc w:val="both"/>
      </w:pPr>
      <w:r w:rsidRPr="008A13B1">
        <w:rPr>
          <w:rFonts w:ascii="Times New Roman" w:hAnsi="Times New Roman" w:cs="Times New Roman"/>
          <w:sz w:val="24"/>
          <w:szCs w:val="24"/>
        </w:rPr>
        <w:t xml:space="preserve">2.  Претендент вносит задаток в размере </w:t>
      </w:r>
      <w:r w:rsidR="000E126C" w:rsidRPr="008A13B1">
        <w:rPr>
          <w:rFonts w:ascii="Times New Roman" w:hAnsi="Times New Roman" w:cs="Times New Roman"/>
          <w:sz w:val="24"/>
          <w:szCs w:val="24"/>
        </w:rPr>
        <w:t xml:space="preserve">10% от начальной цены – </w:t>
      </w:r>
      <w:r w:rsidR="00A440D8">
        <w:rPr>
          <w:rFonts w:ascii="Times New Roman" w:hAnsi="Times New Roman" w:cs="Times New Roman"/>
          <w:sz w:val="24"/>
          <w:szCs w:val="24"/>
        </w:rPr>
        <w:t>747 000</w:t>
      </w:r>
      <w:bookmarkStart w:id="0" w:name="_GoBack"/>
      <w:bookmarkEnd w:id="0"/>
      <w:r w:rsidR="000E126C" w:rsidRPr="008A13B1">
        <w:rPr>
          <w:rFonts w:ascii="Times New Roman" w:hAnsi="Times New Roman" w:cs="Times New Roman"/>
          <w:sz w:val="24"/>
          <w:szCs w:val="24"/>
        </w:rPr>
        <w:t>,00</w:t>
      </w:r>
      <w:r w:rsidR="008603F8" w:rsidRPr="008A13B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A13B1">
        <w:rPr>
          <w:rFonts w:ascii="Times New Roman" w:hAnsi="Times New Roman" w:cs="Times New Roman"/>
          <w:sz w:val="24"/>
          <w:szCs w:val="24"/>
        </w:rPr>
        <w:t xml:space="preserve">. Задаток перечисляется по следующим реквизитам: </w:t>
      </w:r>
    </w:p>
    <w:p w:rsidR="00763F44" w:rsidRPr="008A13B1" w:rsidRDefault="000E126C" w:rsidP="00763F44">
      <w:pPr>
        <w:jc w:val="both"/>
        <w:rPr>
          <w:b/>
          <w:lang w:eastAsia="ru-RU"/>
        </w:rPr>
      </w:pPr>
      <w:r w:rsidRPr="008A13B1">
        <w:rPr>
          <w:b/>
          <w:lang w:eastAsia="ru-RU"/>
        </w:rPr>
        <w:t>Медведев Андрей Олегович</w:t>
      </w:r>
    </w:p>
    <w:p w:rsidR="00763F44" w:rsidRPr="008A13B1" w:rsidRDefault="00763F44" w:rsidP="00763F44">
      <w:pPr>
        <w:jc w:val="both"/>
        <w:rPr>
          <w:b/>
          <w:lang w:eastAsia="ru-RU"/>
        </w:rPr>
      </w:pPr>
      <w:r w:rsidRPr="008A13B1">
        <w:rPr>
          <w:b/>
          <w:lang w:eastAsia="ru-RU"/>
        </w:rPr>
        <w:t xml:space="preserve">р/счёт № </w:t>
      </w:r>
      <w:r w:rsidR="000E126C" w:rsidRPr="008A13B1">
        <w:rPr>
          <w:b/>
          <w:lang w:eastAsia="ru-RU"/>
        </w:rPr>
        <w:t>40817810335000032315</w:t>
      </w:r>
      <w:r w:rsidRPr="008A13B1">
        <w:rPr>
          <w:b/>
          <w:lang w:eastAsia="ru-RU"/>
        </w:rPr>
        <w:t>, Санкт-Петербургский РФ АО «РОССЕЛЬХОЗБАНК», к/с 30101810900000000910, БИК 044030910.</w:t>
      </w:r>
    </w:p>
    <w:p w:rsidR="00763F44" w:rsidRPr="008A13B1" w:rsidRDefault="00763F44" w:rsidP="00763F44">
      <w:pPr>
        <w:jc w:val="both"/>
      </w:pPr>
      <w:r w:rsidRPr="008A13B1">
        <w:t xml:space="preserve">3. </w:t>
      </w:r>
      <w:r w:rsidR="008603F8" w:rsidRPr="008A13B1">
        <w:t>В</w:t>
      </w:r>
      <w:r w:rsidRPr="008A13B1">
        <w:t xml:space="preserve"> случае победы Претендента на торгах задаток </w:t>
      </w:r>
      <w:r w:rsidR="008603F8" w:rsidRPr="008A13B1">
        <w:t xml:space="preserve">зачитывается </w:t>
      </w:r>
      <w:r w:rsidRPr="008A13B1">
        <w:t>в счет оплаты приобретенного на торгах имущества.</w:t>
      </w:r>
    </w:p>
    <w:p w:rsidR="00763F44" w:rsidRPr="008A13B1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 xml:space="preserve">4. Организатор обязуется вернуть задаток Претенденту: </w:t>
      </w:r>
    </w:p>
    <w:p w:rsidR="008A13B1" w:rsidRPr="008A13B1" w:rsidRDefault="008A13B1" w:rsidP="008A13B1">
      <w:pPr>
        <w:suppressAutoHyphens w:val="0"/>
        <w:autoSpaceDE w:val="0"/>
        <w:autoSpaceDN w:val="0"/>
        <w:adjustRightInd w:val="0"/>
        <w:jc w:val="both"/>
      </w:pPr>
      <w:r w:rsidRPr="008A13B1">
        <w:rPr>
          <w:rFonts w:eastAsia="Arial"/>
        </w:rPr>
        <w:t>Суммы внесенных задатков возвращаются заявителям, за исключением победителя торгов, в течение 5 (Пяти) рабочих дней со дня подписания протокола о результатах торгов.</w:t>
      </w:r>
    </w:p>
    <w:p w:rsidR="00763F44" w:rsidRPr="008A13B1" w:rsidRDefault="00763F44" w:rsidP="008A13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3B1">
        <w:rPr>
          <w:rFonts w:ascii="Times New Roman" w:hAnsi="Times New Roman" w:cs="Times New Roman"/>
          <w:sz w:val="24"/>
          <w:szCs w:val="24"/>
        </w:rPr>
        <w:t>5. Задаток не возвращается в случае уклонения (отказа) Претендента, выигравшего торги, от подписания договора купли-продажи.</w:t>
      </w:r>
    </w:p>
    <w:p w:rsidR="00763F44" w:rsidRPr="008A13B1" w:rsidRDefault="00763F44" w:rsidP="00763F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F44" w:rsidRPr="008A13B1" w:rsidRDefault="00763F44" w:rsidP="00763F44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8A13B1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3"/>
        <w:gridCol w:w="4394"/>
      </w:tblGrid>
      <w:tr w:rsidR="00763F44" w:rsidTr="00763F44">
        <w:trPr>
          <w:trHeight w:hRule="exact" w:val="377"/>
        </w:trPr>
        <w:tc>
          <w:tcPr>
            <w:tcW w:w="4893" w:type="dxa"/>
          </w:tcPr>
          <w:p w:rsidR="00763F44" w:rsidRPr="008A13B1" w:rsidRDefault="00763F44">
            <w:pPr>
              <w:shd w:val="clear" w:color="auto" w:fill="FFFFFF"/>
              <w:snapToGrid w:val="0"/>
              <w:rPr>
                <w:b/>
                <w:color w:val="000000"/>
                <w:spacing w:val="-1"/>
                <w:w w:val="101"/>
              </w:rPr>
            </w:pPr>
            <w:r w:rsidRPr="008A13B1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:rsidR="00763F44" w:rsidRPr="008A13B1" w:rsidRDefault="00763F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63F44" w:rsidRDefault="00763F4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8A13B1">
              <w:rPr>
                <w:b/>
                <w:color w:val="000000"/>
              </w:rPr>
              <w:t>ПРЕТЕНДЕНТ:</w:t>
            </w:r>
          </w:p>
          <w:p w:rsidR="00763F44" w:rsidRDefault="00763F44">
            <w:pPr>
              <w:shd w:val="clear" w:color="auto" w:fill="FFFFFF"/>
              <w:rPr>
                <w:b/>
              </w:rPr>
            </w:pPr>
          </w:p>
        </w:tc>
      </w:tr>
    </w:tbl>
    <w:p w:rsidR="00EC77C2" w:rsidRDefault="00A440D8"/>
    <w:sectPr w:rsidR="00EC77C2" w:rsidSect="008D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8A"/>
    <w:rsid w:val="00087B95"/>
    <w:rsid w:val="000E126C"/>
    <w:rsid w:val="001C5853"/>
    <w:rsid w:val="001D100F"/>
    <w:rsid w:val="003F67EC"/>
    <w:rsid w:val="00513022"/>
    <w:rsid w:val="00763F44"/>
    <w:rsid w:val="008603F8"/>
    <w:rsid w:val="00864630"/>
    <w:rsid w:val="008A13B1"/>
    <w:rsid w:val="008D7E1C"/>
    <w:rsid w:val="009E147F"/>
    <w:rsid w:val="00A440D8"/>
    <w:rsid w:val="00E272D7"/>
    <w:rsid w:val="00E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D058F-9AAE-4641-A019-DFD547B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3F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3F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6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F8486-AF36-4573-87A1-87F6C390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Вероника</cp:lastModifiedBy>
  <cp:revision>2</cp:revision>
  <dcterms:created xsi:type="dcterms:W3CDTF">2022-12-07T12:33:00Z</dcterms:created>
  <dcterms:modified xsi:type="dcterms:W3CDTF">2022-12-07T12:33:00Z</dcterms:modified>
</cp:coreProperties>
</file>