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053C1A" w:rsidRDefault="00086E5A" w:rsidP="00053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053C1A" w:rsidRDefault="00086E5A" w:rsidP="00053C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02DB26C8" w:rsidR="000D3BBC" w:rsidRPr="00053C1A" w:rsidRDefault="00053C1A" w:rsidP="00053C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53C1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53C1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56A0F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53C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C1A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C1A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 w:rsidR="00BD7124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053C1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053C1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053C1A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053C1A">
        <w:rPr>
          <w:rFonts w:ascii="Times New Roman" w:hAnsi="Times New Roman" w:cs="Times New Roman"/>
          <w:color w:val="000000"/>
          <w:sz w:val="24"/>
          <w:szCs w:val="24"/>
        </w:rPr>
        <w:t>№ 2030146345 в газете АО «Коммерсантъ» от 13.08.2022 №147(7348)</w:t>
      </w:r>
      <w:r w:rsidR="000D3BBC" w:rsidRPr="00053C1A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053C1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053C1A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2989304" w14:textId="2A0BAA8C" w:rsidR="00053C1A" w:rsidRPr="00053C1A" w:rsidRDefault="00053C1A" w:rsidP="00053C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1A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C1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C1A">
        <w:rPr>
          <w:rFonts w:ascii="Times New Roman" w:hAnsi="Times New Roman" w:cs="Times New Roman"/>
          <w:noProof/>
          <w:color w:val="000000"/>
          <w:sz w:val="24"/>
          <w:szCs w:val="24"/>
        </w:rPr>
        <w:t>ЗАО «Управление Строительства и Технологического Инжиниринга», ИНН 7716653652, солидарно с Семеновым Александром Николаевичем, ООО «Строительное управление № 513», ИНН 7719763212, договор о предоставлении кредитной линии 02-075/15 от 23.09.2015, КД 03-001/16 от 20.01.2016, решение Хамовнического районного суда г. Москвы от 03.12.2018 по делу 2-2983/18, определение АС г. Москвы от 06.12.2018 по делу А40-93826/17 о включении в РТК третьей очереди, дополнительное определение АС г. Москвы от 15.03.2019 по делу А40-93826/17 о включении в РТК третьей очереди, ЗАО «Управление Строительства и Технологического Инжиниринга», ООО «Строительное управление № 513» находятся в процедуре банкротства, отсутствуют оригиналы договоров (</w:t>
      </w:r>
      <w:r w:rsidRPr="00D84F5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244 389 546,63 руб.).</w:t>
      </w:r>
    </w:p>
    <w:p w14:paraId="061F9CB0" w14:textId="6341EDC2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34B1CB1" w14:textId="23989DC0" w:rsidR="00053C1A" w:rsidRDefault="00053C1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0E89482" w14:textId="65961D2F" w:rsidR="00053C1A" w:rsidRDefault="00053C1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AEA8BBC" w14:textId="22FF8836" w:rsidR="00053C1A" w:rsidRDefault="00053C1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0193C16" w14:textId="2322E1E0" w:rsidR="00053C1A" w:rsidRDefault="00053C1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0C40059A" w14:textId="77777777" w:rsidR="00053C1A" w:rsidRPr="00A0415B" w:rsidRDefault="00053C1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053C1A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53C1A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BD7124"/>
    <w:rsid w:val="00CA3C3B"/>
    <w:rsid w:val="00D84F52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53C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3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2022-12-07T12:12:00Z</dcterms:modified>
</cp:coreProperties>
</file>