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F95" w:rsidRPr="004202A8" w:rsidRDefault="00C50770" w:rsidP="00A65F95">
      <w:pPr>
        <w:pStyle w:val="1"/>
        <w:rPr>
          <w:sz w:val="20"/>
        </w:rPr>
      </w:pPr>
      <w:r w:rsidRPr="00F26D52">
        <w:rPr>
          <w:sz w:val="20"/>
        </w:rPr>
        <w:t xml:space="preserve">Договор задатка </w:t>
      </w:r>
    </w:p>
    <w:p w:rsidR="00A65F95" w:rsidRPr="00F26D52" w:rsidRDefault="00A65F95" w:rsidP="00A65F95">
      <w:pPr>
        <w:ind w:firstLine="720"/>
        <w:jc w:val="both"/>
      </w:pPr>
      <w:r w:rsidRPr="00F26D52">
        <w:t xml:space="preserve">г. </w:t>
      </w:r>
      <w:r w:rsidR="00E75F78">
        <w:t>____________</w:t>
      </w:r>
      <w:r w:rsidRPr="00F26D52">
        <w:tab/>
      </w:r>
      <w:r w:rsidRPr="00F26D52">
        <w:tab/>
      </w:r>
      <w:r w:rsidRPr="00F26D52">
        <w:tab/>
      </w:r>
      <w:r w:rsidRPr="00F26D52">
        <w:tab/>
      </w:r>
      <w:r w:rsidRPr="00F26D52">
        <w:tab/>
      </w:r>
      <w:r w:rsidRPr="00F26D52">
        <w:tab/>
      </w:r>
      <w:r w:rsidRPr="00F26D52">
        <w:tab/>
        <w:t xml:space="preserve">     «</w:t>
      </w:r>
      <w:r w:rsidRPr="00F26D52">
        <w:rPr>
          <w:u w:val="single"/>
        </w:rPr>
        <w:t>__</w:t>
      </w:r>
      <w:r w:rsidRPr="00F26D52">
        <w:t xml:space="preserve">» </w:t>
      </w:r>
      <w:r w:rsidRPr="00F26D52">
        <w:rPr>
          <w:u w:val="single"/>
        </w:rPr>
        <w:t>___________</w:t>
      </w:r>
      <w:r w:rsidRPr="00F26D52">
        <w:t xml:space="preserve"> </w:t>
      </w:r>
      <w:r w:rsidR="009468E1">
        <w:t>202_</w:t>
      </w:r>
      <w:r w:rsidRPr="00F26D52">
        <w:rPr>
          <w:b/>
        </w:rPr>
        <w:t> </w:t>
      </w:r>
      <w:r w:rsidRPr="00F26D52">
        <w:t>г.</w:t>
      </w:r>
    </w:p>
    <w:p w:rsidR="00A65F95" w:rsidRPr="00F26D52" w:rsidRDefault="00A65F95" w:rsidP="00A65F95">
      <w:pPr>
        <w:jc w:val="center"/>
      </w:pPr>
    </w:p>
    <w:p w:rsidR="00A65F95" w:rsidRPr="00F26D52" w:rsidRDefault="005B60F1" w:rsidP="00A65F95">
      <w:pPr>
        <w:ind w:firstLine="709"/>
        <w:jc w:val="both"/>
      </w:pPr>
      <w:r>
        <w:t>ООО «Ностер»</w:t>
      </w:r>
      <w:r w:rsidR="00F26D52" w:rsidRPr="00F26D52">
        <w:t xml:space="preserve">, в лице </w:t>
      </w:r>
      <w:r>
        <w:t>Конкурсного</w:t>
      </w:r>
      <w:r w:rsidR="00F26D52" w:rsidRPr="00F26D52">
        <w:t xml:space="preserve"> управляющего – </w:t>
      </w:r>
      <w:r>
        <w:t xml:space="preserve">Гарипова Шамиля </w:t>
      </w:r>
      <w:proofErr w:type="spellStart"/>
      <w:r>
        <w:t>Габдулхаевича</w:t>
      </w:r>
      <w:proofErr w:type="spellEnd"/>
      <w:r w:rsidR="00F26D52" w:rsidRPr="00F26D52">
        <w:t>, действующе</w:t>
      </w:r>
      <w:r>
        <w:t>го</w:t>
      </w:r>
      <w:r w:rsidR="00F26D52" w:rsidRPr="00F26D52">
        <w:t xml:space="preserve"> на основании Решения Арбитражного суда города Москвы от </w:t>
      </w:r>
      <w:r>
        <w:t>08</w:t>
      </w:r>
      <w:r w:rsidR="00F26D52" w:rsidRPr="00F26D52">
        <w:t xml:space="preserve"> </w:t>
      </w:r>
      <w:r>
        <w:t>июля</w:t>
      </w:r>
      <w:r w:rsidR="00F26D52" w:rsidRPr="00F26D52">
        <w:t xml:space="preserve"> 2016 по делу № А40-</w:t>
      </w:r>
      <w:r>
        <w:t>195466</w:t>
      </w:r>
      <w:r w:rsidR="00F26D52" w:rsidRPr="00F26D52">
        <w:t>/2015, именуемый в дальнейшем «Продавец», с одной стороны, и __________________________________, именуемое в дальнейшем «Заявитель», в лице ______________________, действующего на основании ____________________, именуемые совместно «Стороны», заключили настоящий Договор о нижеследующем:</w:t>
      </w:r>
    </w:p>
    <w:p w:rsidR="00A65F95" w:rsidRPr="00F26D52" w:rsidRDefault="00A65F95" w:rsidP="00A65F95">
      <w:pPr>
        <w:jc w:val="both"/>
      </w:pPr>
    </w:p>
    <w:p w:rsidR="00A65F95" w:rsidRPr="00F26D52" w:rsidRDefault="00A65F95" w:rsidP="00A65F95">
      <w:pPr>
        <w:jc w:val="center"/>
        <w:rPr>
          <w:b/>
        </w:rPr>
      </w:pPr>
      <w:r w:rsidRPr="00F26D52">
        <w:rPr>
          <w:b/>
        </w:rPr>
        <w:t>1. Предмет договора</w:t>
      </w:r>
    </w:p>
    <w:p w:rsidR="00A65F95" w:rsidRPr="00F26D52" w:rsidRDefault="00A65F95" w:rsidP="00A65F95">
      <w:pPr>
        <w:jc w:val="center"/>
        <w:rPr>
          <w:b/>
        </w:rPr>
      </w:pPr>
    </w:p>
    <w:p w:rsidR="000331CB" w:rsidRDefault="00A65F95" w:rsidP="00A65F95">
      <w:pPr>
        <w:ind w:firstLine="709"/>
        <w:jc w:val="both"/>
      </w:pPr>
      <w:r w:rsidRPr="00F26D52">
        <w:t xml:space="preserve">1.1. Для участия в торгах по продаже имущества - </w:t>
      </w:r>
      <w:r w:rsidR="005B60F1">
        <w:t>ООО «Ностер»</w:t>
      </w:r>
      <w:r w:rsidR="000331CB">
        <w:t xml:space="preserve"> по лоту №1:</w:t>
      </w:r>
    </w:p>
    <w:p w:rsidR="000331CB" w:rsidRDefault="000331CB" w:rsidP="000331CB">
      <w:pPr>
        <w:ind w:firstLine="709"/>
        <w:jc w:val="both"/>
      </w:pPr>
      <w:proofErr w:type="gramStart"/>
      <w:r w:rsidRPr="00E75F78">
        <w:t>Права требования (</w:t>
      </w:r>
      <w:r w:rsidRPr="00E75F78">
        <w:rPr>
          <w:b/>
        </w:rPr>
        <w:t>дебиторская задолженность</w:t>
      </w:r>
      <w:r w:rsidRPr="00E75F78">
        <w:t xml:space="preserve">): к ООО «ОДОН» (ОГРН 1137746283927) с номинальной стоимостью 9 291 229,01 руб., к ООО «Орион Инжиниринг» (ОГРН 1037739306219) с номинальной стоимостью  420 673,25 руб., </w:t>
      </w:r>
      <w:r w:rsidR="00241214">
        <w:t xml:space="preserve">к Богданову Михаилу </w:t>
      </w:r>
      <w:proofErr w:type="spellStart"/>
      <w:r w:rsidR="00241214">
        <w:t>Баторовичу</w:t>
      </w:r>
      <w:proofErr w:type="spellEnd"/>
      <w:r w:rsidR="00241214">
        <w:t xml:space="preserve"> (субсидиарная ответственность, ЗАО МОПСИ </w:t>
      </w:r>
      <w:r w:rsidRPr="00E75F78">
        <w:t>ОГРН 1025002872520)</w:t>
      </w:r>
      <w:r w:rsidR="00241214">
        <w:t xml:space="preserve"> </w:t>
      </w:r>
      <w:r w:rsidRPr="00E75F78">
        <w:t>с номинальной стоимостью 468 355 974, 17 руб., к  ООО «</w:t>
      </w:r>
      <w:proofErr w:type="spellStart"/>
      <w:r w:rsidRPr="00E75F78">
        <w:t>Глобалсити</w:t>
      </w:r>
      <w:proofErr w:type="spellEnd"/>
      <w:r w:rsidRPr="00E75F78">
        <w:t>» (ОГРН 1132543018684) с номинальной стоимостью 45 545 102,20 руб., ООО «</w:t>
      </w:r>
      <w:proofErr w:type="spellStart"/>
      <w:r w:rsidRPr="00E75F78">
        <w:t>Сатор</w:t>
      </w:r>
      <w:proofErr w:type="spellEnd"/>
      <w:proofErr w:type="gramEnd"/>
      <w:r w:rsidRPr="00E75F78">
        <w:t>» (</w:t>
      </w:r>
      <w:proofErr w:type="gramStart"/>
      <w:r w:rsidRPr="00E75F78">
        <w:t xml:space="preserve">ОГРН 1077759022934) с номинальной стоимостью 796 222,45 руб., ООО «Одон </w:t>
      </w:r>
      <w:proofErr w:type="spellStart"/>
      <w:r w:rsidRPr="00E75F78">
        <w:t>Тревел</w:t>
      </w:r>
      <w:proofErr w:type="spellEnd"/>
      <w:r w:rsidRPr="00E75F78">
        <w:t xml:space="preserve">» (ОГРН 1117746681117)  с номинальной стоимостью 38 741 249,95 руб., ПАО «Татфондбанк» (ОГРН 1021600000036)  с номинальной стоимостью 219 057,38 руб., «Нота-Банк» (ПАО) (ОГРН 1027739019000)  с номинальной стоимостью 853 088,62 руб.,   ООО «БТК» (ОГРН 1057749120318) с номинальной стоимостью 24 600 534,54 руб., ООО «СТИ 02» (ОГРН </w:t>
      </w:r>
      <w:r w:rsidRPr="00E75F78">
        <w:rPr>
          <w:bCs/>
        </w:rPr>
        <w:t xml:space="preserve">1055012508176) </w:t>
      </w:r>
      <w:r w:rsidRPr="00E75F78">
        <w:t>с номинальной стоимостью 180</w:t>
      </w:r>
      <w:proofErr w:type="gramEnd"/>
      <w:r w:rsidRPr="00E75F78">
        <w:t> 421 763,63 руб.</w:t>
      </w:r>
      <w:r>
        <w:t xml:space="preserve">, </w:t>
      </w:r>
    </w:p>
    <w:p w:rsidR="000331CB" w:rsidRPr="00E75F78" w:rsidRDefault="000331CB" w:rsidP="000331CB">
      <w:pPr>
        <w:ind w:firstLine="709"/>
        <w:jc w:val="both"/>
      </w:pPr>
      <w:r>
        <w:t xml:space="preserve">проводимых с </w:t>
      </w:r>
      <w:r w:rsidR="00D64932">
        <w:t>12.12</w:t>
      </w:r>
      <w:r w:rsidR="00241214">
        <w:t>.2022</w:t>
      </w:r>
      <w:r>
        <w:t xml:space="preserve">г. по </w:t>
      </w:r>
      <w:r w:rsidR="00D64932">
        <w:t>20.02.2023</w:t>
      </w:r>
      <w:r>
        <w:t>г.</w:t>
      </w:r>
      <w:r w:rsidRPr="000331CB">
        <w:t xml:space="preserve"> </w:t>
      </w:r>
      <w:r w:rsidRPr="00FB7C49">
        <w:t xml:space="preserve">на электронной торговой площадке </w:t>
      </w:r>
      <w:r w:rsidR="00D64932">
        <w:t>Российский Аукционный Дом</w:t>
      </w:r>
      <w:r w:rsidRPr="00FB7C49">
        <w:t xml:space="preserve">, размещенной на сайте </w:t>
      </w:r>
      <w:hyperlink r:id="rId5" w:history="1">
        <w:r w:rsidR="00D604F7" w:rsidRPr="00801CA4">
          <w:rPr>
            <w:rStyle w:val="a5"/>
          </w:rPr>
          <w:t>http://sales.lot-online.ru</w:t>
        </w:r>
      </w:hyperlink>
      <w:r w:rsidR="00D604F7">
        <w:t xml:space="preserve"> </w:t>
      </w:r>
      <w:bookmarkStart w:id="0" w:name="_GoBack"/>
      <w:bookmarkEnd w:id="0"/>
      <w:r w:rsidRPr="00FB7C49">
        <w:t xml:space="preserve">в сети Интернет, </w:t>
      </w:r>
      <w:r>
        <w:t xml:space="preserve">Заявитель </w:t>
      </w:r>
      <w:r w:rsidRPr="00FB7C49">
        <w:t>перечисляет задаток</w:t>
      </w:r>
      <w:r>
        <w:t xml:space="preserve"> в размере</w:t>
      </w:r>
      <w:r w:rsidRPr="00FB7C49">
        <w:t xml:space="preserve"> </w:t>
      </w:r>
      <w:r w:rsidR="00D64932">
        <w:t>1</w:t>
      </w:r>
      <w:r w:rsidRPr="00C409DD">
        <w:t>0 % от текущей цены предложения, установленной для соответствующего периода проведения торгов на дату подачи заявки</w:t>
      </w:r>
      <w:r w:rsidRPr="00FB7C49">
        <w:t xml:space="preserve"> в порядке, установленном настоящим Договором.</w:t>
      </w:r>
    </w:p>
    <w:p w:rsidR="00A65F95" w:rsidRPr="00F26D52" w:rsidRDefault="00A65F95" w:rsidP="00A65F95">
      <w:pPr>
        <w:ind w:firstLine="709"/>
        <w:jc w:val="both"/>
      </w:pPr>
      <w:r w:rsidRPr="00E75F78">
        <w:t>1.2. Продавец не возвращает Заявителю</w:t>
      </w:r>
      <w:r w:rsidRPr="00F26D52">
        <w:t xml:space="preserve"> задаток в случае, если:</w:t>
      </w:r>
    </w:p>
    <w:p w:rsidR="00A65F95" w:rsidRPr="00F26D52" w:rsidRDefault="00A65F95" w:rsidP="00982E9F">
      <w:pPr>
        <w:ind w:firstLine="709"/>
        <w:jc w:val="both"/>
      </w:pPr>
      <w:r w:rsidRPr="00F26D52">
        <w:t>1.2.1. Заявителю, признанному победителем торгов</w:t>
      </w:r>
      <w:r w:rsidRPr="00F26D52">
        <w:rPr>
          <w:color w:val="000000"/>
        </w:rPr>
        <w:t xml:space="preserve">, будет предложено заключить договор купли-продажи, но он уклонится или откажется от подписания договора в срок установленный, </w:t>
      </w:r>
      <w:r w:rsidRPr="00F26D52">
        <w:t>п. 16 ст. 110 Федерального закона «О несостоятельности (банкротстве)» от 26.10.2002 г. № 127-ФЗ;</w:t>
      </w:r>
    </w:p>
    <w:p w:rsidR="00A65F95" w:rsidRPr="00F26D52" w:rsidRDefault="00A65F95" w:rsidP="00A65F95">
      <w:pPr>
        <w:ind w:firstLine="709"/>
        <w:jc w:val="both"/>
      </w:pPr>
      <w:r w:rsidRPr="00F26D52">
        <w:t>1.2.2. Заявитель, заключивший договор купли-продажи, нарушил установленный п. 19 ст. 110 Федерального закона «О несостоятельности (банкротстве)» от 26.10.2002 г. № 127-ФЗ срок на оплату в полном объеме имущества, указанн</w:t>
      </w:r>
      <w:r w:rsidR="00932D93" w:rsidRPr="00F26D52">
        <w:t>ого</w:t>
      </w:r>
      <w:r w:rsidRPr="00F26D52">
        <w:t xml:space="preserve"> в п. 1.1. настоящего Договора задатка. </w:t>
      </w:r>
    </w:p>
    <w:p w:rsidR="00A65F95" w:rsidRPr="00F26D52" w:rsidRDefault="00A65F95" w:rsidP="00A65F95">
      <w:pPr>
        <w:ind w:firstLine="709"/>
        <w:jc w:val="both"/>
      </w:pPr>
      <w:r w:rsidRPr="00F26D52">
        <w:t>В этих случаях задаток включается в состав имущества должника.</w:t>
      </w:r>
    </w:p>
    <w:p w:rsidR="00A65F95" w:rsidRPr="00F26D52" w:rsidRDefault="00A65F95" w:rsidP="00A65F95">
      <w:pPr>
        <w:ind w:firstLine="709"/>
        <w:jc w:val="both"/>
      </w:pPr>
      <w:r w:rsidRPr="00F26D52">
        <w:t>1.3. Задаток возвращается Заявителю в полном объеме, если:</w:t>
      </w:r>
    </w:p>
    <w:p w:rsidR="00A65F95" w:rsidRPr="00F26D52" w:rsidRDefault="00A65F95" w:rsidP="00A65F95">
      <w:pPr>
        <w:ind w:firstLine="709"/>
        <w:jc w:val="both"/>
      </w:pPr>
      <w:r w:rsidRPr="00F26D52">
        <w:t>1.3.1.Заявитель не допущен к участию в торгах;</w:t>
      </w:r>
    </w:p>
    <w:p w:rsidR="00A65F95" w:rsidRPr="00F26D52" w:rsidRDefault="00A65F95" w:rsidP="00A65F95">
      <w:pPr>
        <w:ind w:firstLine="709"/>
        <w:jc w:val="both"/>
      </w:pPr>
      <w:r w:rsidRPr="00F26D52">
        <w:t>1.3.2.Заявитель не признан победителем торгов и покупателем имущества;</w:t>
      </w:r>
    </w:p>
    <w:p w:rsidR="00A65F95" w:rsidRPr="00F26D52" w:rsidRDefault="00A65F95" w:rsidP="00A65F95">
      <w:pPr>
        <w:ind w:firstLine="709"/>
        <w:jc w:val="both"/>
      </w:pPr>
      <w:r w:rsidRPr="00F26D52">
        <w:t>1.3.3.Заявитель установленным порядком отозвал свою зарегистрированную заявку об участии в торгах.</w:t>
      </w:r>
    </w:p>
    <w:p w:rsidR="00A65F95" w:rsidRPr="00F26D52" w:rsidRDefault="00A65F95" w:rsidP="00A65F95">
      <w:pPr>
        <w:jc w:val="both"/>
      </w:pPr>
    </w:p>
    <w:p w:rsidR="00A65F95" w:rsidRPr="00F26D52" w:rsidRDefault="00A65F95" w:rsidP="00A65F95">
      <w:pPr>
        <w:jc w:val="center"/>
        <w:rPr>
          <w:b/>
        </w:rPr>
      </w:pPr>
      <w:r w:rsidRPr="00F26D52">
        <w:rPr>
          <w:b/>
        </w:rPr>
        <w:t>2. Обязанности Заявителя</w:t>
      </w:r>
    </w:p>
    <w:p w:rsidR="00A65F95" w:rsidRPr="00F26D52" w:rsidRDefault="00A65F95" w:rsidP="00A65F95">
      <w:pPr>
        <w:jc w:val="center"/>
        <w:rPr>
          <w:b/>
        </w:rPr>
      </w:pPr>
    </w:p>
    <w:p w:rsidR="00A65F95" w:rsidRPr="000331CB" w:rsidRDefault="00A65F95" w:rsidP="00A65F95">
      <w:pPr>
        <w:ind w:firstLine="720"/>
        <w:jc w:val="both"/>
      </w:pPr>
      <w:r w:rsidRPr="00F26D52">
        <w:t xml:space="preserve">2.1. </w:t>
      </w:r>
      <w:r w:rsidRPr="000331CB">
        <w:t>Заявитель обязан:</w:t>
      </w:r>
    </w:p>
    <w:p w:rsidR="000331CB" w:rsidRPr="000331CB" w:rsidRDefault="00A65F95" w:rsidP="00A65F95">
      <w:pPr>
        <w:ind w:firstLine="720"/>
        <w:jc w:val="both"/>
      </w:pPr>
      <w:r w:rsidRPr="000331CB">
        <w:t xml:space="preserve">2.1.1. Внести задаток в </w:t>
      </w:r>
      <w:r w:rsidR="00D64932">
        <w:t>размере 1</w:t>
      </w:r>
      <w:r w:rsidR="000331CB" w:rsidRPr="000331CB">
        <w:t>0 % от текущей цены предложения, установленной для определенного периода проведения торгов</w:t>
      </w:r>
      <w:r w:rsidRPr="000331CB">
        <w:t xml:space="preserve">, на </w:t>
      </w:r>
      <w:r w:rsidR="000331CB" w:rsidRPr="000331CB">
        <w:t>расчетный</w:t>
      </w:r>
      <w:r w:rsidRPr="000331CB">
        <w:t xml:space="preserve"> счет </w:t>
      </w:r>
      <w:r w:rsidR="005B60F1" w:rsidRPr="000331CB">
        <w:t>ООО «Ностер»</w:t>
      </w:r>
      <w:r w:rsidRPr="000331CB">
        <w:t xml:space="preserve">, указанный в п. 6.1 настоящего договора, не позднее </w:t>
      </w:r>
      <w:r w:rsidR="000331CB" w:rsidRPr="000331CB">
        <w:t xml:space="preserve">дня окончания приема заявок по определенному периоду. </w:t>
      </w:r>
    </w:p>
    <w:p w:rsidR="00A65F95" w:rsidRPr="00F26D52" w:rsidRDefault="00A65F95" w:rsidP="00A65F95">
      <w:pPr>
        <w:ind w:firstLine="720"/>
        <w:jc w:val="both"/>
      </w:pPr>
      <w:r w:rsidRPr="00F26D52">
        <w:t>Задаток считается внесенным с даты и времени зачисления ден</w:t>
      </w:r>
      <w:r w:rsidR="00932D93" w:rsidRPr="00F26D52">
        <w:t>ежных средств на указанный счет.</w:t>
      </w:r>
    </w:p>
    <w:p w:rsidR="00A65F95" w:rsidRPr="00F26D52" w:rsidRDefault="00A65F95" w:rsidP="00A65F95">
      <w:pPr>
        <w:ind w:firstLine="720"/>
        <w:jc w:val="both"/>
      </w:pPr>
      <w:r w:rsidRPr="00F26D52">
        <w:t>2.1.2. Предоставить на электронную площадку в электронной форме подписанный электронной подписью заявителя договор задатка.</w:t>
      </w:r>
    </w:p>
    <w:p w:rsidR="00A65F95" w:rsidRPr="00F26D52" w:rsidRDefault="00A65F95" w:rsidP="00A65F95">
      <w:pPr>
        <w:ind w:firstLine="720"/>
        <w:jc w:val="both"/>
      </w:pPr>
      <w:r w:rsidRPr="00F26D52">
        <w:t>2.2. Заявитель вправе:</w:t>
      </w:r>
    </w:p>
    <w:p w:rsidR="00A65F95" w:rsidRPr="00F26D52" w:rsidRDefault="00A65F95" w:rsidP="00A65F95">
      <w:pPr>
        <w:ind w:firstLine="720"/>
        <w:jc w:val="both"/>
      </w:pPr>
      <w:r w:rsidRPr="00F26D52">
        <w:t xml:space="preserve">2.2.1. направить задаток на счет должника, </w:t>
      </w:r>
      <w:r w:rsidR="00751D41" w:rsidRPr="00751D41">
        <w:t xml:space="preserve">указанный в п. 6.1 настоящего договора, </w:t>
      </w:r>
      <w:r w:rsidRPr="00F26D52">
        <w:t>без представления подписанного договора задатка, что считается акцептом размещенного на электронной площадке договора о задатке.</w:t>
      </w:r>
    </w:p>
    <w:p w:rsidR="00A65F95" w:rsidRPr="00F26D52" w:rsidRDefault="00A65F95" w:rsidP="00A65F95">
      <w:pPr>
        <w:ind w:firstLine="720"/>
        <w:jc w:val="both"/>
      </w:pPr>
      <w:r w:rsidRPr="00F26D52">
        <w:rPr>
          <w:color w:val="000000"/>
          <w:shd w:val="clear" w:color="auto" w:fill="FFFFFF"/>
        </w:rPr>
        <w:t xml:space="preserve">2.2.2. представить организатору торгов платежный документ с отметкой банка об исполнении, подтверждающий внесение установленной суммы задатка на счет </w:t>
      </w:r>
      <w:r w:rsidR="005B60F1">
        <w:t>ООО «Ностер»</w:t>
      </w:r>
      <w:r w:rsidRPr="00F26D52">
        <w:rPr>
          <w:color w:val="000000"/>
          <w:shd w:val="clear" w:color="auto" w:fill="FFFFFF"/>
        </w:rPr>
        <w:t>, указанный в п. 6.1 настоящего договора, одновременно с представлением заявки на участие в торгах.</w:t>
      </w:r>
    </w:p>
    <w:p w:rsidR="00A16862" w:rsidRPr="00F26D52" w:rsidRDefault="00A16862" w:rsidP="00A65F95">
      <w:pPr>
        <w:rPr>
          <w:b/>
        </w:rPr>
      </w:pPr>
    </w:p>
    <w:p w:rsidR="00A65F95" w:rsidRPr="00F26D52" w:rsidRDefault="00A65F95" w:rsidP="00A65F95">
      <w:pPr>
        <w:jc w:val="center"/>
        <w:rPr>
          <w:b/>
        </w:rPr>
      </w:pPr>
      <w:r w:rsidRPr="00F26D52">
        <w:rPr>
          <w:b/>
        </w:rPr>
        <w:t>3. Обязанности Продавца</w:t>
      </w:r>
    </w:p>
    <w:p w:rsidR="00A65F95" w:rsidRPr="00F26D52" w:rsidRDefault="00A65F95" w:rsidP="00A65F95">
      <w:pPr>
        <w:jc w:val="center"/>
        <w:rPr>
          <w:b/>
        </w:rPr>
      </w:pPr>
    </w:p>
    <w:p w:rsidR="00A65F95" w:rsidRPr="00F26D52" w:rsidRDefault="00A65F95" w:rsidP="00A65F95">
      <w:pPr>
        <w:ind w:firstLine="720"/>
        <w:jc w:val="both"/>
      </w:pPr>
      <w:r w:rsidRPr="00F26D52">
        <w:t>3.1. Продавец обязан:</w:t>
      </w:r>
    </w:p>
    <w:p w:rsidR="00A65F95" w:rsidRPr="00F26D52" w:rsidRDefault="00A65F95" w:rsidP="00A65F95">
      <w:pPr>
        <w:ind w:firstLine="720"/>
        <w:jc w:val="both"/>
      </w:pPr>
      <w:r w:rsidRPr="00F26D52">
        <w:t>3.1.1. Засчитать задаток, внесенный Заявителем в счет оплаты приобретаемого имущества, в случае признания Заявителя покупателем имущества и подписания им договора купли-продажи.</w:t>
      </w:r>
    </w:p>
    <w:p w:rsidR="00A65F95" w:rsidRPr="00F26D52" w:rsidRDefault="00A65F95" w:rsidP="00A65F95">
      <w:pPr>
        <w:ind w:firstLine="720"/>
        <w:jc w:val="both"/>
      </w:pPr>
      <w:r w:rsidRPr="00F26D52">
        <w:lastRenderedPageBreak/>
        <w:t>3.1.2. Возвратить Заявителю задаток путем перечисления всей суммы задатка на его счет, указанный в п. 6.2. настоящего Договора, в случае, если Заявитель не допущен к участию в торгах, в течение пяти рабочих дней со дня подписания протокола о результатах проведения торгов.</w:t>
      </w:r>
    </w:p>
    <w:p w:rsidR="00A65F95" w:rsidRPr="00F26D52" w:rsidRDefault="00A65F95" w:rsidP="00A65F95">
      <w:pPr>
        <w:ind w:firstLine="720"/>
        <w:jc w:val="both"/>
      </w:pPr>
      <w:r w:rsidRPr="00F26D52">
        <w:t>3.1.3. Возвратить Заявителю задаток путем перечисления всей суммы задатка на его счет, указанный в п. 6.2. настоящего Договора, в случае, если Заявитель установленным порядком отозвал свою зарегистрированную заявку об участии в торгах, в течение пяти рабочих дней со дня подписания протокола о результатах проведения торгов.</w:t>
      </w:r>
    </w:p>
    <w:p w:rsidR="00A65F95" w:rsidRPr="00F26D52" w:rsidRDefault="00A65F95" w:rsidP="00A65F95">
      <w:pPr>
        <w:tabs>
          <w:tab w:val="left" w:pos="0"/>
        </w:tabs>
        <w:jc w:val="both"/>
      </w:pPr>
      <w:r w:rsidRPr="00F26D52">
        <w:tab/>
        <w:t>3.1.4. Возвратить Заявителю задаток путем перечисления всей суммы задатка на его счет, указанный в п. 6.2. настоящего Договора, в случае, если Заявитель не признан победителем торгов, в течение пяти рабочих дней со дня подписания протокола о результатах проведения торгов.</w:t>
      </w:r>
    </w:p>
    <w:p w:rsidR="00A65F95" w:rsidRPr="00F26D52" w:rsidRDefault="00A65F95" w:rsidP="00A65F95">
      <w:pPr>
        <w:jc w:val="center"/>
        <w:rPr>
          <w:b/>
        </w:rPr>
      </w:pPr>
    </w:p>
    <w:p w:rsidR="00A65F95" w:rsidRPr="00F26D52" w:rsidRDefault="00A65F95" w:rsidP="00A65F95">
      <w:pPr>
        <w:jc w:val="center"/>
        <w:rPr>
          <w:b/>
        </w:rPr>
      </w:pPr>
      <w:r w:rsidRPr="00F26D52">
        <w:rPr>
          <w:b/>
        </w:rPr>
        <w:t>4. Заключение Договора задатка</w:t>
      </w:r>
    </w:p>
    <w:p w:rsidR="00A65F95" w:rsidRPr="00F26D52" w:rsidRDefault="00A65F95" w:rsidP="00A65F95">
      <w:pPr>
        <w:jc w:val="center"/>
        <w:rPr>
          <w:b/>
        </w:rPr>
      </w:pPr>
    </w:p>
    <w:p w:rsidR="00932D93" w:rsidRPr="00F26D52" w:rsidRDefault="00786322" w:rsidP="00786322">
      <w:pPr>
        <w:tabs>
          <w:tab w:val="left" w:pos="0"/>
        </w:tabs>
        <w:jc w:val="both"/>
      </w:pPr>
      <w:r w:rsidRPr="00F26D52">
        <w:tab/>
      </w:r>
      <w:r w:rsidR="00932D93" w:rsidRPr="00F26D52">
        <w:t>Заявитель скачивает файл, содержащий проект договора задатка, с электронной площадки, заполняет свои реквизиты, подписывает договор Электронной подписью (далее ЭП). Заявитель прикрепляет договор, подписанный ЭП Заявителя, к заявке на участие в открытых торгах.</w:t>
      </w:r>
    </w:p>
    <w:p w:rsidR="00A65F95" w:rsidRPr="00F26D52" w:rsidRDefault="00786322" w:rsidP="00786322">
      <w:pPr>
        <w:tabs>
          <w:tab w:val="left" w:pos="0"/>
        </w:tabs>
        <w:jc w:val="both"/>
      </w:pPr>
      <w:r w:rsidRPr="00F26D52">
        <w:tab/>
      </w:r>
      <w:r w:rsidR="00932D93" w:rsidRPr="00F26D52">
        <w:t xml:space="preserve">Заявитель может направить договор, подписанный ЭП Заявителя, по электронной почте Организатору торгов для подписания. </w:t>
      </w:r>
      <w:proofErr w:type="gramStart"/>
      <w:r w:rsidR="00932D93" w:rsidRPr="00F26D52">
        <w:t>Организатор торгов подписывает своей ЭП договор, подписанной ЭП Заявителя, отправляет договор, подписанный своей ЭП и ЭП Заявителя по электронной почте Заявителя.</w:t>
      </w:r>
      <w:proofErr w:type="gramEnd"/>
      <w:r w:rsidR="00932D93" w:rsidRPr="00F26D52">
        <w:t xml:space="preserve"> Заявитель прикрепляет договор, подписанный ЭП Заявителя и ЭП Организатора торгов к заявке на участие в открытых торгах.</w:t>
      </w:r>
    </w:p>
    <w:p w:rsidR="00932D93" w:rsidRPr="00F26D52" w:rsidRDefault="00932D93" w:rsidP="00932D93">
      <w:pPr>
        <w:jc w:val="both"/>
      </w:pPr>
    </w:p>
    <w:p w:rsidR="00A65F95" w:rsidRPr="00F26D52" w:rsidRDefault="00A65F95" w:rsidP="00A65F95">
      <w:pPr>
        <w:jc w:val="center"/>
        <w:rPr>
          <w:b/>
        </w:rPr>
      </w:pPr>
      <w:r w:rsidRPr="00F26D52">
        <w:rPr>
          <w:b/>
        </w:rPr>
        <w:t>5. Срок действия Договора</w:t>
      </w:r>
    </w:p>
    <w:p w:rsidR="00A65F95" w:rsidRPr="00F26D52" w:rsidRDefault="00A65F95" w:rsidP="00A65F95">
      <w:pPr>
        <w:jc w:val="center"/>
        <w:rPr>
          <w:b/>
        </w:rPr>
      </w:pPr>
    </w:p>
    <w:p w:rsidR="00A65F95" w:rsidRPr="00F26D52" w:rsidRDefault="00A65F95" w:rsidP="00A65F95">
      <w:pPr>
        <w:pStyle w:val="11"/>
        <w:rPr>
          <w:sz w:val="20"/>
          <w:szCs w:val="20"/>
        </w:rPr>
      </w:pPr>
      <w:r w:rsidRPr="00F26D52">
        <w:rPr>
          <w:sz w:val="20"/>
          <w:szCs w:val="20"/>
        </w:rPr>
        <w:t>5.1. Настоящий договор вступает в силу с момента его подписания и действует до полного исполнения Сторонами своих обязательств по нему.</w:t>
      </w:r>
    </w:p>
    <w:p w:rsidR="00A65F95" w:rsidRPr="00F26D52" w:rsidRDefault="00A65F95" w:rsidP="00A65F95">
      <w:pPr>
        <w:jc w:val="both"/>
      </w:pPr>
    </w:p>
    <w:p w:rsidR="00A65F95" w:rsidRPr="00F26D52" w:rsidRDefault="00A65F95" w:rsidP="00A65F95">
      <w:pPr>
        <w:jc w:val="center"/>
        <w:rPr>
          <w:b/>
        </w:rPr>
      </w:pPr>
      <w:r w:rsidRPr="00F26D52">
        <w:rPr>
          <w:b/>
        </w:rPr>
        <w:t>6. Юридические адреса и реквизиты сторон</w:t>
      </w:r>
    </w:p>
    <w:p w:rsidR="00A65F95" w:rsidRPr="00F26D52" w:rsidRDefault="00A65F95" w:rsidP="00A65F95">
      <w:pPr>
        <w:jc w:val="center"/>
        <w:rPr>
          <w:b/>
        </w:rPr>
      </w:pPr>
    </w:p>
    <w:p w:rsidR="00A65F95" w:rsidRPr="00F26D52" w:rsidRDefault="00A65F95" w:rsidP="00A65F95">
      <w:pPr>
        <w:ind w:firstLine="709"/>
        <w:rPr>
          <w:b/>
        </w:rPr>
      </w:pPr>
      <w:r w:rsidRPr="00F26D52">
        <w:rPr>
          <w:b/>
        </w:rPr>
        <w:t>6.1. Продавец:</w:t>
      </w:r>
    </w:p>
    <w:p w:rsidR="005B60F1" w:rsidRDefault="005B60F1" w:rsidP="00A65F95">
      <w:r>
        <w:t>ООО «Ностер»</w:t>
      </w:r>
    </w:p>
    <w:p w:rsidR="00A65F95" w:rsidRPr="00F26D52" w:rsidRDefault="005B60F1" w:rsidP="00A65F95">
      <w:r w:rsidRPr="00665688">
        <w:t>109382, г. Москва, Егорьевский проезд, д. 3Ж, стр. 6</w:t>
      </w:r>
    </w:p>
    <w:p w:rsidR="00F26D52" w:rsidRPr="00F26D52" w:rsidRDefault="005B60F1" w:rsidP="00A65F95">
      <w:r w:rsidRPr="00665688">
        <w:t>ИНН 7723680248, КПП 772301001, ОГРН 5087746208732</w:t>
      </w:r>
      <w:r w:rsidR="00F26D52" w:rsidRPr="00F26D52">
        <w:t xml:space="preserve"> </w:t>
      </w:r>
    </w:p>
    <w:p w:rsidR="005B60F1" w:rsidRDefault="00A65F95" w:rsidP="00A65F95">
      <w:proofErr w:type="gramStart"/>
      <w:r w:rsidRPr="00F26D52">
        <w:t>Р</w:t>
      </w:r>
      <w:proofErr w:type="gramEnd"/>
      <w:r w:rsidRPr="00F26D52">
        <w:t xml:space="preserve">/с </w:t>
      </w:r>
      <w:r w:rsidR="00031BAE">
        <w:t>407028107</w:t>
      </w:r>
      <w:r w:rsidR="005B60F1" w:rsidRPr="00665688">
        <w:t>62000026633 в Дополнительный офис №</w:t>
      </w:r>
      <w:r w:rsidR="005B60F1" w:rsidRPr="00650068">
        <w:t xml:space="preserve">8610/078 </w:t>
      </w:r>
    </w:p>
    <w:p w:rsidR="00A65F95" w:rsidRPr="00F26D52" w:rsidRDefault="005B60F1" w:rsidP="00A65F95">
      <w:r w:rsidRPr="00650068">
        <w:t>ПАО СБЕРБАНКА отделение «БАНК ТАТАРСТАН»</w:t>
      </w:r>
      <w:r w:rsidR="00A65F95" w:rsidRPr="00F26D52">
        <w:t xml:space="preserve"> </w:t>
      </w:r>
    </w:p>
    <w:p w:rsidR="00A65F95" w:rsidRPr="00F26D52" w:rsidRDefault="00A65F95" w:rsidP="00A65F95">
      <w:r w:rsidRPr="00F26D52">
        <w:t xml:space="preserve">БИК </w:t>
      </w:r>
      <w:r w:rsidR="005B60F1" w:rsidRPr="00650068">
        <w:t>049205603 к/с 30101810600000000603</w:t>
      </w:r>
    </w:p>
    <w:p w:rsidR="00A65F95" w:rsidRPr="00F26D52" w:rsidRDefault="00A65F95" w:rsidP="00A65F95">
      <w:pPr>
        <w:jc w:val="both"/>
        <w:rPr>
          <w:b/>
        </w:rPr>
      </w:pPr>
    </w:p>
    <w:p w:rsidR="00A65F95" w:rsidRPr="00F26D52" w:rsidRDefault="00A65F95" w:rsidP="00A65F95">
      <w:pPr>
        <w:ind w:firstLine="709"/>
        <w:rPr>
          <w:b/>
        </w:rPr>
      </w:pPr>
      <w:r w:rsidRPr="00F26D52">
        <w:rPr>
          <w:b/>
        </w:rPr>
        <w:t>6.2. Заявитель:</w:t>
      </w:r>
    </w:p>
    <w:p w:rsidR="00A65F95" w:rsidRPr="00F26D52" w:rsidRDefault="00A65F95" w:rsidP="00A65F95">
      <w:pPr>
        <w:jc w:val="both"/>
      </w:pPr>
      <w:r w:rsidRPr="00F26D52">
        <w:t xml:space="preserve">______________________________________________ </w:t>
      </w:r>
    </w:p>
    <w:p w:rsidR="00A65F95" w:rsidRPr="00F26D52" w:rsidRDefault="00A65F95" w:rsidP="00A65F95">
      <w:pPr>
        <w:jc w:val="both"/>
      </w:pPr>
      <w:r w:rsidRPr="00F26D52">
        <w:t xml:space="preserve">______________________________________________ </w:t>
      </w:r>
    </w:p>
    <w:p w:rsidR="00A65F95" w:rsidRPr="00F26D52" w:rsidRDefault="00A65F95" w:rsidP="00A65F95">
      <w:pPr>
        <w:jc w:val="both"/>
      </w:pPr>
      <w:r w:rsidRPr="00F26D52">
        <w:t xml:space="preserve">______________________________________________ </w:t>
      </w:r>
    </w:p>
    <w:p w:rsidR="00A65F95" w:rsidRPr="00F26D52" w:rsidRDefault="00A65F95" w:rsidP="00A65F95">
      <w:pPr>
        <w:jc w:val="both"/>
      </w:pPr>
      <w:r w:rsidRPr="00F26D52">
        <w:t xml:space="preserve">______________________________________________ </w:t>
      </w:r>
    </w:p>
    <w:p w:rsidR="00A65F95" w:rsidRPr="00F26D52" w:rsidRDefault="00A65F95" w:rsidP="00A65F95">
      <w:pPr>
        <w:jc w:val="both"/>
      </w:pPr>
      <w:r w:rsidRPr="00F26D52">
        <w:t xml:space="preserve">______________________________________________ </w:t>
      </w:r>
    </w:p>
    <w:p w:rsidR="00A65F95" w:rsidRPr="00F26D52" w:rsidRDefault="00A65F95" w:rsidP="00A65F95">
      <w:pPr>
        <w:ind w:left="1418" w:hanging="1418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1"/>
        <w:gridCol w:w="4661"/>
      </w:tblGrid>
      <w:tr w:rsidR="00A65F95" w:rsidRPr="00F26D52" w:rsidTr="0016273C">
        <w:tc>
          <w:tcPr>
            <w:tcW w:w="4661" w:type="dxa"/>
          </w:tcPr>
          <w:p w:rsidR="00A65F95" w:rsidRPr="00F26D52" w:rsidRDefault="00A65F95" w:rsidP="0016273C">
            <w:pPr>
              <w:ind w:firstLine="709"/>
              <w:rPr>
                <w:b/>
              </w:rPr>
            </w:pPr>
            <w:r w:rsidRPr="00F26D52">
              <w:rPr>
                <w:b/>
              </w:rPr>
              <w:t>За Заявителя</w:t>
            </w:r>
          </w:p>
        </w:tc>
        <w:tc>
          <w:tcPr>
            <w:tcW w:w="4661" w:type="dxa"/>
          </w:tcPr>
          <w:p w:rsidR="00A65F95" w:rsidRPr="00F26D52" w:rsidRDefault="00A65F95" w:rsidP="0016273C">
            <w:pPr>
              <w:ind w:left="868" w:firstLine="709"/>
              <w:rPr>
                <w:b/>
              </w:rPr>
            </w:pPr>
            <w:r w:rsidRPr="00F26D52">
              <w:rPr>
                <w:b/>
              </w:rPr>
              <w:t xml:space="preserve">За Продавца </w:t>
            </w:r>
          </w:p>
        </w:tc>
      </w:tr>
      <w:tr w:rsidR="00A65F95" w:rsidRPr="00F26D52" w:rsidTr="0016273C">
        <w:tc>
          <w:tcPr>
            <w:tcW w:w="4661" w:type="dxa"/>
          </w:tcPr>
          <w:p w:rsidR="00A65F95" w:rsidRPr="00F26D52" w:rsidRDefault="00A65F95" w:rsidP="0016273C">
            <w:pPr>
              <w:jc w:val="center"/>
            </w:pPr>
            <w:r w:rsidRPr="00F26D52">
              <w:t>_________________________________</w:t>
            </w:r>
          </w:p>
        </w:tc>
        <w:tc>
          <w:tcPr>
            <w:tcW w:w="4661" w:type="dxa"/>
          </w:tcPr>
          <w:p w:rsidR="00A65F95" w:rsidRPr="00F26D52" w:rsidRDefault="00A65F95" w:rsidP="0016273C">
            <w:pPr>
              <w:jc w:val="center"/>
            </w:pPr>
            <w:r w:rsidRPr="00F26D52">
              <w:t>_________________________________</w:t>
            </w:r>
          </w:p>
        </w:tc>
      </w:tr>
      <w:tr w:rsidR="00A65F95" w:rsidRPr="00F26D52" w:rsidTr="005E16A5">
        <w:trPr>
          <w:trHeight w:val="70"/>
        </w:trPr>
        <w:tc>
          <w:tcPr>
            <w:tcW w:w="4661" w:type="dxa"/>
          </w:tcPr>
          <w:p w:rsidR="00A65F95" w:rsidRPr="00F26D52" w:rsidRDefault="00A65F95" w:rsidP="0016273C">
            <w:pPr>
              <w:jc w:val="center"/>
            </w:pPr>
          </w:p>
          <w:p w:rsidR="00A65F95" w:rsidRPr="00F26D52" w:rsidRDefault="00A65F95" w:rsidP="0016273C">
            <w:pPr>
              <w:jc w:val="center"/>
            </w:pPr>
          </w:p>
          <w:p w:rsidR="00A65F95" w:rsidRPr="00F26D52" w:rsidRDefault="00A65F95" w:rsidP="0016273C">
            <w:pPr>
              <w:jc w:val="center"/>
            </w:pPr>
          </w:p>
        </w:tc>
        <w:tc>
          <w:tcPr>
            <w:tcW w:w="4661" w:type="dxa"/>
          </w:tcPr>
          <w:p w:rsidR="00A65F95" w:rsidRDefault="005B60F1" w:rsidP="0016273C">
            <w:pPr>
              <w:jc w:val="center"/>
            </w:pPr>
            <w:r>
              <w:t>Конкурсный</w:t>
            </w:r>
            <w:r w:rsidR="004202A8">
              <w:t xml:space="preserve"> управляющий</w:t>
            </w:r>
          </w:p>
          <w:p w:rsidR="004202A8" w:rsidRPr="00F26D52" w:rsidRDefault="005B60F1" w:rsidP="0016273C">
            <w:pPr>
              <w:jc w:val="center"/>
            </w:pPr>
            <w:r>
              <w:t>ООО «Ностер»</w:t>
            </w:r>
            <w:r w:rsidR="004202A8">
              <w:t xml:space="preserve"> </w:t>
            </w:r>
          </w:p>
          <w:p w:rsidR="00A65F95" w:rsidRPr="00F26D52" w:rsidRDefault="005B60F1" w:rsidP="0016273C">
            <w:pPr>
              <w:jc w:val="center"/>
            </w:pPr>
            <w:r>
              <w:t>Гарипов Ш.Г</w:t>
            </w:r>
            <w:r w:rsidR="00F26D52" w:rsidRPr="00F26D52">
              <w:t>.</w:t>
            </w:r>
          </w:p>
        </w:tc>
      </w:tr>
    </w:tbl>
    <w:p w:rsidR="00D76153" w:rsidRPr="00F26D52" w:rsidRDefault="00D604F7"/>
    <w:sectPr w:rsidR="00D76153" w:rsidRPr="00F26D52" w:rsidSect="0099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5F95"/>
    <w:rsid w:val="00031BAE"/>
    <w:rsid w:val="000331CB"/>
    <w:rsid w:val="000F5DAD"/>
    <w:rsid w:val="001911BB"/>
    <w:rsid w:val="0019524B"/>
    <w:rsid w:val="001C3E21"/>
    <w:rsid w:val="002363A2"/>
    <w:rsid w:val="00241214"/>
    <w:rsid w:val="00265921"/>
    <w:rsid w:val="002D13B8"/>
    <w:rsid w:val="002E1BF0"/>
    <w:rsid w:val="002E1FA0"/>
    <w:rsid w:val="003022CB"/>
    <w:rsid w:val="00304C6D"/>
    <w:rsid w:val="0031037B"/>
    <w:rsid w:val="0031467B"/>
    <w:rsid w:val="00317951"/>
    <w:rsid w:val="00323453"/>
    <w:rsid w:val="003B57CE"/>
    <w:rsid w:val="0040334F"/>
    <w:rsid w:val="004202A8"/>
    <w:rsid w:val="004C1DE0"/>
    <w:rsid w:val="004D131A"/>
    <w:rsid w:val="004E6CFD"/>
    <w:rsid w:val="00507A12"/>
    <w:rsid w:val="00550281"/>
    <w:rsid w:val="00554BDC"/>
    <w:rsid w:val="005A20FE"/>
    <w:rsid w:val="005A6B61"/>
    <w:rsid w:val="005B60F1"/>
    <w:rsid w:val="005C5B11"/>
    <w:rsid w:val="005D3316"/>
    <w:rsid w:val="005E16A5"/>
    <w:rsid w:val="005F6F0E"/>
    <w:rsid w:val="00643EC4"/>
    <w:rsid w:val="006E46B4"/>
    <w:rsid w:val="0070713C"/>
    <w:rsid w:val="00751D41"/>
    <w:rsid w:val="00786322"/>
    <w:rsid w:val="007D1119"/>
    <w:rsid w:val="00881F82"/>
    <w:rsid w:val="008D0404"/>
    <w:rsid w:val="00912B71"/>
    <w:rsid w:val="00932D93"/>
    <w:rsid w:val="009468E1"/>
    <w:rsid w:val="00982E9F"/>
    <w:rsid w:val="0099195F"/>
    <w:rsid w:val="009960EA"/>
    <w:rsid w:val="00A0015E"/>
    <w:rsid w:val="00A16862"/>
    <w:rsid w:val="00A36059"/>
    <w:rsid w:val="00A65F95"/>
    <w:rsid w:val="00A80227"/>
    <w:rsid w:val="00AB7C6E"/>
    <w:rsid w:val="00AC6DE7"/>
    <w:rsid w:val="00B11B08"/>
    <w:rsid w:val="00B321C8"/>
    <w:rsid w:val="00BD67B0"/>
    <w:rsid w:val="00C46D00"/>
    <w:rsid w:val="00C50770"/>
    <w:rsid w:val="00C53F19"/>
    <w:rsid w:val="00CA0B6E"/>
    <w:rsid w:val="00CE03CF"/>
    <w:rsid w:val="00CE36EC"/>
    <w:rsid w:val="00D14206"/>
    <w:rsid w:val="00D604F7"/>
    <w:rsid w:val="00D64932"/>
    <w:rsid w:val="00DC76F0"/>
    <w:rsid w:val="00E75F78"/>
    <w:rsid w:val="00EE78DD"/>
    <w:rsid w:val="00F134BE"/>
    <w:rsid w:val="00F26D52"/>
    <w:rsid w:val="00F603C9"/>
    <w:rsid w:val="00F7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5F95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F9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1">
    <w:name w:val="Стиль1"/>
    <w:basedOn w:val="a"/>
    <w:autoRedefine/>
    <w:rsid w:val="00A65F95"/>
    <w:pPr>
      <w:ind w:firstLine="720"/>
      <w:jc w:val="both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331CB"/>
    <w:pPr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0331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6493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ales.lot-onlin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user05</dc:creator>
  <cp:lastModifiedBy>Гузель</cp:lastModifiedBy>
  <cp:revision>17</cp:revision>
  <dcterms:created xsi:type="dcterms:W3CDTF">2017-08-16T11:15:00Z</dcterms:created>
  <dcterms:modified xsi:type="dcterms:W3CDTF">2022-12-07T10:38:00Z</dcterms:modified>
</cp:coreProperties>
</file>