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2B67" w14:textId="77777777" w:rsidR="00793FFC" w:rsidRPr="00793FFC" w:rsidRDefault="00793FFC" w:rsidP="00793FFC">
      <w:pPr>
        <w:keepNext/>
        <w:tabs>
          <w:tab w:val="left" w:pos="0"/>
          <w:tab w:val="left" w:pos="680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bookmarkStart w:id="0" w:name="_GoBack"/>
      <w:bookmarkEnd w:id="0"/>
      <w:r w:rsidRPr="00793FFC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</w:p>
    <w:p w14:paraId="5660DCDE" w14:textId="77777777" w:rsidR="00793FFC" w:rsidRPr="00793FFC" w:rsidRDefault="00A37B8D" w:rsidP="00793FFC">
      <w:pPr>
        <w:keepNext/>
        <w:tabs>
          <w:tab w:val="left" w:pos="0"/>
          <w:tab w:val="left" w:pos="680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уступки прав требования</w:t>
      </w:r>
    </w:p>
    <w:p w14:paraId="5D06114E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4CD2C350" w14:textId="2FB620D1" w:rsidR="00793FFC" w:rsidRPr="00793FFC" w:rsidRDefault="00793FFC" w:rsidP="00793FFC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FFC">
        <w:rPr>
          <w:rFonts w:ascii="Times New Roman" w:eastAsia="Times New Roman" w:hAnsi="Times New Roman" w:cs="Times New Roman"/>
          <w:lang w:eastAsia="ru-RU"/>
        </w:rPr>
        <w:t>Москва</w:t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</w:r>
      <w:r w:rsidRPr="00793FFC">
        <w:rPr>
          <w:rFonts w:ascii="Times New Roman" w:eastAsia="Times New Roman" w:hAnsi="Times New Roman" w:cs="Times New Roman"/>
          <w:lang w:eastAsia="ru-RU"/>
        </w:rPr>
        <w:tab/>
        <w:t>«___» _____ 20</w:t>
      </w:r>
      <w:r w:rsidR="00466A26">
        <w:rPr>
          <w:rFonts w:ascii="Times New Roman" w:eastAsia="Times New Roman" w:hAnsi="Times New Roman" w:cs="Times New Roman"/>
          <w:lang w:eastAsia="ru-RU"/>
        </w:rPr>
        <w:t>22</w:t>
      </w:r>
      <w:r w:rsidRPr="00793FFC">
        <w:rPr>
          <w:rFonts w:ascii="Times New Roman" w:eastAsia="Times New Roman" w:hAnsi="Times New Roman" w:cs="Times New Roman"/>
          <w:lang w:eastAsia="ru-RU"/>
        </w:rPr>
        <w:t>г.</w:t>
      </w:r>
    </w:p>
    <w:p w14:paraId="4C9BB611" w14:textId="77777777" w:rsidR="00793FFC" w:rsidRPr="00793FFC" w:rsidRDefault="00793FFC" w:rsidP="00793FFC">
      <w:pPr>
        <w:tabs>
          <w:tab w:val="left" w:pos="-56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57C107EA" w14:textId="75F14DB2" w:rsidR="00E25D19" w:rsidRPr="00E25D19" w:rsidRDefault="00E25D19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5D19">
        <w:rPr>
          <w:rFonts w:ascii="Times New Roman" w:eastAsia="Times New Roman" w:hAnsi="Times New Roman" w:cs="Times New Roman"/>
          <w:lang w:eastAsia="ru-RU"/>
        </w:rPr>
        <w:t>ООО «</w:t>
      </w:r>
      <w:r w:rsidR="00CE34AA">
        <w:rPr>
          <w:rFonts w:ascii="Times New Roman" w:eastAsia="Times New Roman" w:hAnsi="Times New Roman" w:cs="Times New Roman"/>
          <w:lang w:eastAsia="ru-RU"/>
        </w:rPr>
        <w:t>Наши имена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», именуемое в дальнейшем </w:t>
      </w:r>
      <w:r w:rsidRPr="00E25D19">
        <w:rPr>
          <w:rFonts w:ascii="Times New Roman" w:eastAsia="Times New Roman" w:hAnsi="Times New Roman" w:cs="Times New Roman"/>
          <w:b/>
          <w:bCs/>
          <w:lang w:eastAsia="ru-RU"/>
        </w:rPr>
        <w:t>«Цедент»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 w:rsidR="00CE34AA">
        <w:rPr>
          <w:rFonts w:ascii="Times New Roman" w:eastAsia="Times New Roman" w:hAnsi="Times New Roman" w:cs="Times New Roman"/>
          <w:lang w:eastAsia="ru-RU"/>
        </w:rPr>
        <w:t>Полупановой Ксении Валериевны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E25D19">
        <w:rPr>
          <w:rFonts w:ascii="Times New Roman" w:eastAsia="Times New Roman" w:hAnsi="Times New Roman" w:cs="Times New Roman"/>
          <w:lang w:eastAsia="ru-RU"/>
        </w:rPr>
        <w:t>действующе</w:t>
      </w:r>
      <w:r w:rsidR="00CE34AA">
        <w:rPr>
          <w:rFonts w:ascii="Times New Roman" w:eastAsia="Times New Roman" w:hAnsi="Times New Roman" w:cs="Times New Roman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5D1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25D19">
        <w:rPr>
          <w:rFonts w:ascii="Times New Roman" w:eastAsia="Times New Roman" w:hAnsi="Times New Roman" w:cs="Times New Roman"/>
          <w:lang w:eastAsia="ru-RU"/>
        </w:rPr>
        <w:t xml:space="preserve"> основании </w:t>
      </w:r>
      <w:r w:rsidR="00CE34AA" w:rsidRPr="00CE34AA">
        <w:rPr>
          <w:rFonts w:ascii="Times New Roman" w:eastAsia="Times New Roman" w:hAnsi="Times New Roman" w:cs="Times New Roman"/>
          <w:lang w:eastAsia="ru-RU"/>
        </w:rPr>
        <w:t>Решение Арбитражного суда города Москвы от 04.06.2020 года - резолютивная часть</w:t>
      </w:r>
      <w:r w:rsidR="00CE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4AA" w:rsidRPr="00CE34AA">
        <w:rPr>
          <w:rFonts w:ascii="Times New Roman" w:eastAsia="Times New Roman" w:hAnsi="Times New Roman" w:cs="Times New Roman"/>
          <w:lang w:eastAsia="ru-RU"/>
        </w:rPr>
        <w:t>(полный текст решения изготовлен 08.06.2020г.)  по делу № А40-245640/</w:t>
      </w:r>
      <w:proofErr w:type="gramStart"/>
      <w:r w:rsidR="00CE34AA" w:rsidRPr="00CE34AA">
        <w:rPr>
          <w:rFonts w:ascii="Times New Roman" w:eastAsia="Times New Roman" w:hAnsi="Times New Roman" w:cs="Times New Roman"/>
          <w:lang w:eastAsia="ru-RU"/>
        </w:rPr>
        <w:t>2019</w:t>
      </w:r>
      <w:r w:rsidRPr="00E25D19">
        <w:rPr>
          <w:rFonts w:ascii="Times New Roman" w:eastAsia="Times New Roman" w:hAnsi="Times New Roman" w:cs="Times New Roman"/>
          <w:lang w:eastAsia="ru-RU"/>
        </w:rPr>
        <w:t>,  с</w:t>
      </w:r>
      <w:proofErr w:type="gramEnd"/>
      <w:r w:rsidRPr="00E25D19">
        <w:rPr>
          <w:rFonts w:ascii="Times New Roman" w:eastAsia="Times New Roman" w:hAnsi="Times New Roman" w:cs="Times New Roman"/>
          <w:lang w:eastAsia="ru-RU"/>
        </w:rPr>
        <w:t xml:space="preserve"> одной стороны, и</w:t>
      </w:r>
    </w:p>
    <w:p w14:paraId="21C7B854" w14:textId="0AD05AA3" w:rsidR="00793FFC" w:rsidRDefault="00E25D19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5D19">
        <w:rPr>
          <w:rFonts w:ascii="Times New Roman" w:eastAsia="Times New Roman" w:hAnsi="Times New Roman" w:cs="Times New Roman"/>
          <w:lang w:eastAsia="ru-RU"/>
        </w:rPr>
        <w:t xml:space="preserve">_______________, именуемый в дальнейшем </w:t>
      </w:r>
      <w:r w:rsidRPr="00E25D19">
        <w:rPr>
          <w:rFonts w:ascii="Times New Roman" w:eastAsia="Times New Roman" w:hAnsi="Times New Roman" w:cs="Times New Roman"/>
          <w:b/>
          <w:bCs/>
          <w:lang w:eastAsia="ru-RU"/>
        </w:rPr>
        <w:t>«Цессионарий»,</w:t>
      </w:r>
      <w:r w:rsidRPr="00E25D19">
        <w:rPr>
          <w:rFonts w:ascii="Times New Roman" w:eastAsia="Times New Roman" w:hAnsi="Times New Roman" w:cs="Times New Roman"/>
          <w:lang w:eastAsia="ru-RU"/>
        </w:rPr>
        <w:t xml:space="preserve"> с другой стороны, составили настоящий Договор о нижеследующем:</w:t>
      </w:r>
    </w:p>
    <w:p w14:paraId="7631DB4E" w14:textId="77777777" w:rsidR="00A41306" w:rsidRPr="00793FFC" w:rsidRDefault="00A41306" w:rsidP="00E25D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500AD2" w14:textId="77777777" w:rsidR="00A41306" w:rsidRDefault="00A41306" w:rsidP="00793FF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14:paraId="176312B6" w14:textId="77777777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7AEC14" w14:textId="409E728F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Решением Арбитражного суда города Москвы от 04.06.2020 года - резолютивная часть по делу № А40-245640/2019 (полный текст решения изготовлен 08.06.2020г.) ООО «Наши имена» (ИНН 7704198857 ОГРН 1027739855307 КПП 770401001, адрес:121069, г. Москва, ул. </w:t>
      </w:r>
      <w:proofErr w:type="spellStart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Молчановка</w:t>
      </w:r>
      <w:proofErr w:type="spellEnd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 Б., д. 23/38, корпус 1)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>признано несостоятельным (банкротом), в отношении него открыто конкурсное производство.</w:t>
      </w:r>
    </w:p>
    <w:p w14:paraId="5EBF885E" w14:textId="7A63D1C4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1.2. Порядок, сроки и условия продажи дебиторской задолженности ООО «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>Наши имена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>утверждены собранием кредиторов (</w:t>
      </w:r>
      <w:proofErr w:type="gramStart"/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протокол 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proofErr w:type="gramEnd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9/НИ/КУ от 24.12.2021г.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 )</w:t>
      </w:r>
    </w:p>
    <w:p w14:paraId="74DF5477" w14:textId="70B86933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1.3. Сообщение о торгах по продаже дебиторской задолженности ООО «</w:t>
      </w:r>
      <w:r w:rsidR="00CE34AA">
        <w:rPr>
          <w:rFonts w:ascii="Times New Roman" w:eastAsia="Times New Roman" w:hAnsi="Times New Roman" w:cs="Times New Roman"/>
          <w:bCs/>
          <w:lang w:eastAsia="ru-RU"/>
        </w:rPr>
        <w:t>Наши имена</w:t>
      </w:r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(ИНН 7704198857 ОГРН 1027739855307 КПП 770401001, адрес:121069, г. Москва, ул. </w:t>
      </w:r>
      <w:proofErr w:type="spellStart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>Молчановка</w:t>
      </w:r>
      <w:proofErr w:type="spellEnd"/>
      <w:r w:rsidR="00CE34AA" w:rsidRPr="00CE34AA">
        <w:rPr>
          <w:rFonts w:ascii="Times New Roman" w:eastAsia="Times New Roman" w:hAnsi="Times New Roman" w:cs="Times New Roman"/>
          <w:bCs/>
          <w:lang w:eastAsia="ru-RU"/>
        </w:rPr>
        <w:t xml:space="preserve"> Б., д. 23/38, корпус 1),</w:t>
      </w:r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 опубликовано на сайте ЕФРСБ № _____ от ________, в газете «</w:t>
      </w:r>
      <w:proofErr w:type="spellStart"/>
      <w:r w:rsidRPr="00A41306">
        <w:rPr>
          <w:rFonts w:ascii="Times New Roman" w:eastAsia="Times New Roman" w:hAnsi="Times New Roman" w:cs="Times New Roman"/>
          <w:bCs/>
          <w:lang w:eastAsia="ru-RU"/>
        </w:rPr>
        <w:t>КоммерсантЪ</w:t>
      </w:r>
      <w:proofErr w:type="spellEnd"/>
      <w:r w:rsidRPr="00A41306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lang w:eastAsia="ru-RU"/>
        </w:rPr>
        <w:t>№_______ от ___________.</w:t>
      </w:r>
    </w:p>
    <w:p w14:paraId="5A108917" w14:textId="6DA8C1C9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1306">
        <w:rPr>
          <w:rFonts w:ascii="Times New Roman" w:eastAsia="Times New Roman" w:hAnsi="Times New Roman" w:cs="Times New Roman"/>
          <w:bCs/>
          <w:lang w:eastAsia="ru-RU"/>
        </w:rPr>
        <w:t>1.4. Торги по лоту ___ были проведены __________.  Победителем торгов признан Приобретатель (Цессионарий) ________</w:t>
      </w:r>
      <w:proofErr w:type="gramStart"/>
      <w:r w:rsidRPr="00A41306">
        <w:rPr>
          <w:rFonts w:ascii="Times New Roman" w:eastAsia="Times New Roman" w:hAnsi="Times New Roman" w:cs="Times New Roman"/>
          <w:bCs/>
          <w:lang w:eastAsia="ru-RU"/>
        </w:rPr>
        <w:t>_(</w:t>
      </w:r>
      <w:proofErr w:type="gramEnd"/>
      <w:r w:rsidRPr="00A41306">
        <w:rPr>
          <w:rFonts w:ascii="Times New Roman" w:eastAsia="Times New Roman" w:hAnsi="Times New Roman" w:cs="Times New Roman"/>
          <w:bCs/>
          <w:lang w:eastAsia="ru-RU"/>
        </w:rPr>
        <w:t>Протокол  о результатах  торгов № _____ от _______).</w:t>
      </w:r>
    </w:p>
    <w:p w14:paraId="02C98A67" w14:textId="77777777" w:rsidR="00A41306" w:rsidRPr="00A41306" w:rsidRDefault="00A41306" w:rsidP="00A41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5F73F38" w14:textId="05310673" w:rsidR="00793FFC" w:rsidRPr="00A12BF8" w:rsidRDefault="00793FFC" w:rsidP="00A12BF8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2BF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7940EC81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E14A9" w14:textId="0FF6B75D" w:rsid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В соответствии с Протоколом о проведении торгов по продаже имущества</w:t>
      </w:r>
      <w:r w:rsidR="00E25D19"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CE34AA">
        <w:rPr>
          <w:rFonts w:ascii="Times New Roman" w:eastAsia="Times New Roman" w:hAnsi="Times New Roman" w:cs="Times New Roman"/>
          <w:lang w:eastAsia="ru-RU"/>
        </w:rPr>
        <w:t>Наши имена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» от ____________________ Продавец обязуется передать в собственность, а Покупатель принять и оплатить в соответствии с условиями настоящего договора следующ</w:t>
      </w:r>
      <w:r w:rsidR="00A37B8D">
        <w:rPr>
          <w:rFonts w:ascii="Times New Roman" w:eastAsia="Times New Roman" w:hAnsi="Times New Roman" w:cs="Times New Roman"/>
          <w:lang w:eastAsia="ru-RU"/>
        </w:rPr>
        <w:t>ие права требования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 (именуемое в дальнейшем «Имущество»):</w:t>
      </w:r>
    </w:p>
    <w:p w14:paraId="792B84B6" w14:textId="77777777" w:rsidR="00114789" w:rsidRPr="00114789" w:rsidRDefault="00114789" w:rsidP="00114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2410"/>
      </w:tblGrid>
      <w:tr w:rsidR="00114789" w:rsidRPr="00114789" w14:paraId="04C27468" w14:textId="77777777" w:rsidTr="00114789">
        <w:trPr>
          <w:trHeight w:val="6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F3AD9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2D14CB5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78863C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Номинальная с</w:t>
            </w: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тоимость</w:t>
            </w:r>
          </w:p>
        </w:tc>
      </w:tr>
      <w:tr w:rsidR="00114789" w:rsidRPr="00114789" w14:paraId="20467F0E" w14:textId="77777777" w:rsidTr="00114789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86DA2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14:paraId="7F92AE00" w14:textId="77777777" w:rsidR="00114789" w:rsidRPr="00114789" w:rsidRDefault="00114789" w:rsidP="0011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A2126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789" w:rsidRPr="00114789" w14:paraId="6998912C" w14:textId="77777777" w:rsidTr="00114789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B85042B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48FDB56B" w14:textId="77777777" w:rsidR="00114789" w:rsidRPr="00114789" w:rsidRDefault="00114789" w:rsidP="00744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25B4DE" w14:textId="77777777" w:rsidR="00114789" w:rsidRPr="00114789" w:rsidRDefault="00114789" w:rsidP="001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062DBD" w14:textId="77777777" w:rsidR="00114789" w:rsidRPr="00114789" w:rsidRDefault="00114789" w:rsidP="00114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5C97" w14:textId="77777777" w:rsidR="00114789" w:rsidRPr="00793FFC" w:rsidRDefault="00114789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8DD7C8" w14:textId="1DF4EB74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A37B8D">
        <w:rPr>
          <w:rFonts w:ascii="Times New Roman" w:eastAsia="Times New Roman" w:hAnsi="Times New Roman" w:cs="Times New Roman"/>
          <w:lang w:eastAsia="ru-RU"/>
        </w:rPr>
        <w:t>.2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 Одним из условий продажи Имущества является его передача в том </w:t>
      </w:r>
      <w:r w:rsidR="00A37B8D">
        <w:rPr>
          <w:rFonts w:ascii="Times New Roman" w:eastAsia="Times New Roman" w:hAnsi="Times New Roman" w:cs="Times New Roman"/>
          <w:lang w:eastAsia="ru-RU"/>
        </w:rPr>
        <w:t>виде и размере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, в котором оно находится на момент передачи Покупателю.</w:t>
      </w:r>
    </w:p>
    <w:p w14:paraId="0B9C0613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BA1C876" w14:textId="77777777" w:rsidR="00793FFC" w:rsidRPr="00793FFC" w:rsidRDefault="00793FFC" w:rsidP="00793FF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Цена Имущества и порядок расчетов</w:t>
      </w:r>
    </w:p>
    <w:p w14:paraId="0894549A" w14:textId="1CC14C1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Цена Имущества составляет _____________________;</w:t>
      </w:r>
    </w:p>
    <w:p w14:paraId="3D7E43A1" w14:textId="711318D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Покупатель производит в безналичном порядке оплату за Имущество в течение 30 дней с момента подписания настоящего договора. Задаток на участие в торгах засчитывается в счет оплаты Имущества. В случае отказа Покупателя от внесения оставшейся суммы в счет оплаты Имущества, Задаток ему не возвращается.</w:t>
      </w:r>
    </w:p>
    <w:p w14:paraId="2FF54D5B" w14:textId="141A0685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.3. Изменение формы расчетов подлежит дополнительному согласованию Сторонами.</w:t>
      </w:r>
    </w:p>
    <w:p w14:paraId="70A57C0A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947FA0" w14:textId="6F5A8BDF" w:rsidR="00793FFC" w:rsidRPr="00A12BF8" w:rsidRDefault="00793FFC" w:rsidP="00A12BF8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2BF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36F0D77F" w14:textId="258A4702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bCs/>
          <w:lang w:eastAsia="ru-RU"/>
        </w:rPr>
        <w:t>.1. Продавец обязуется:</w:t>
      </w:r>
    </w:p>
    <w:p w14:paraId="5087E9B8" w14:textId="6909162F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.1.1. В течение </w:t>
      </w:r>
      <w:r w:rsidR="00466A26">
        <w:rPr>
          <w:rFonts w:ascii="Times New Roman" w:eastAsia="Times New Roman" w:hAnsi="Times New Roman" w:cs="Times New Roman"/>
          <w:lang w:eastAsia="ru-RU"/>
        </w:rPr>
        <w:t>10</w:t>
      </w:r>
      <w:r w:rsidR="00744A68">
        <w:rPr>
          <w:rFonts w:ascii="Times New Roman" w:eastAsia="Times New Roman" w:hAnsi="Times New Roman" w:cs="Times New Roman"/>
          <w:lang w:eastAsia="ru-RU"/>
        </w:rPr>
        <w:t>-ти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 рабочих дней со дня поступления денежных средств (п.2.1., п. 2.2. настоящего договора) передать Покупателю Имущество по Акту приема-передачи.</w:t>
      </w:r>
    </w:p>
    <w:p w14:paraId="091E15BC" w14:textId="020E5E38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Покупатель обязуется:</w:t>
      </w:r>
    </w:p>
    <w:p w14:paraId="62347143" w14:textId="6E85CC1B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.2.1. Произвести своевременно и в полном объеме оплату Имущества в соответствии с условиями настоящего Договора. </w:t>
      </w:r>
    </w:p>
    <w:p w14:paraId="10E9F860" w14:textId="3A1493D2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.2.2. Принять Имущество от Продавца по Акту приема-передачи. </w:t>
      </w:r>
    </w:p>
    <w:p w14:paraId="7AEA36F7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4B9580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lastRenderedPageBreak/>
        <w:t>Ответственность сторон</w:t>
      </w:r>
    </w:p>
    <w:p w14:paraId="1CB2F50B" w14:textId="05DADA9B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части, не оговоренной настоящим договором, в соответствии с действующим законодательством Российской Федерации.</w:t>
      </w:r>
    </w:p>
    <w:p w14:paraId="186F5A8D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F18581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14:paraId="069B54C6" w14:textId="1BDFEE35" w:rsidR="00793FFC" w:rsidRPr="00793FFC" w:rsidRDefault="00A12BF8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14:paraId="100FD82C" w14:textId="4996A8F5" w:rsidR="00793FFC" w:rsidRPr="00793FFC" w:rsidRDefault="00A12BF8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 xml:space="preserve">.2. Если обстоятельства непреодолимой силы будут длиться более шести месяцев, то каждая из </w:t>
      </w:r>
      <w:proofErr w:type="gramStart"/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сторон  вправе</w:t>
      </w:r>
      <w:proofErr w:type="gramEnd"/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 xml:space="preserve"> потребовать досрочного прекращения действия настоящего Договора.</w:t>
      </w:r>
    </w:p>
    <w:p w14:paraId="4AE4C8D8" w14:textId="77777777" w:rsidR="00793FFC" w:rsidRPr="00793FFC" w:rsidRDefault="00793FFC" w:rsidP="0079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5F9F241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14:paraId="20CF7970" w14:textId="337B4A23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 момента его подписания уполномоченными представителями Сторон и действует до полного исполнения обязательств.</w:t>
      </w:r>
    </w:p>
    <w:p w14:paraId="52727EA6" w14:textId="77777777" w:rsidR="00793FFC" w:rsidRPr="00793FFC" w:rsidRDefault="00793FFC" w:rsidP="00793F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7192A8" w14:textId="77777777" w:rsidR="00793FFC" w:rsidRPr="00793FFC" w:rsidRDefault="00793FFC" w:rsidP="00A12BF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>Прочие положения</w:t>
      </w:r>
    </w:p>
    <w:p w14:paraId="5913DD2B" w14:textId="4815A6DC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.1. Все споры и разногласия между Сторонами подлежат разрешению в </w:t>
      </w:r>
      <w:proofErr w:type="spellStart"/>
      <w:r w:rsidR="00793FFC" w:rsidRPr="00793FFC">
        <w:rPr>
          <w:rFonts w:ascii="Times New Roman" w:eastAsia="Times New Roman" w:hAnsi="Times New Roman" w:cs="Times New Roman"/>
          <w:lang w:eastAsia="ru-RU"/>
        </w:rPr>
        <w:t>претензионно</w:t>
      </w:r>
      <w:proofErr w:type="spellEnd"/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-исковом порядке, а при </w:t>
      </w:r>
      <w:proofErr w:type="spellStart"/>
      <w:r w:rsidR="00793FFC" w:rsidRPr="00793FFC">
        <w:rPr>
          <w:rFonts w:ascii="Times New Roman" w:eastAsia="Times New Roman" w:hAnsi="Times New Roman" w:cs="Times New Roman"/>
          <w:lang w:eastAsia="ru-RU"/>
        </w:rPr>
        <w:t>недостижении</w:t>
      </w:r>
      <w:proofErr w:type="spellEnd"/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 согласия подлежат рассмотрению в Арбитражном суде г. Москвы.</w:t>
      </w:r>
    </w:p>
    <w:p w14:paraId="6A18A5EB" w14:textId="3850B745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.2. Все изменения и дополнения к настоящему Договору оформляются дополнительным соглашением, подписанным обеими Сторонами.</w:t>
      </w:r>
    </w:p>
    <w:p w14:paraId="4EA20668" w14:textId="38682C4A" w:rsidR="00793FFC" w:rsidRPr="00793FFC" w:rsidRDefault="00A12BF8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 xml:space="preserve">.3. Настоящий Договор составлен в </w:t>
      </w:r>
      <w:r w:rsidR="00793FF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экземплярах, и</w:t>
      </w:r>
      <w:r w:rsidR="00793FFC">
        <w:rPr>
          <w:rFonts w:ascii="Times New Roman" w:eastAsia="Times New Roman" w:hAnsi="Times New Roman" w:cs="Times New Roman"/>
          <w:lang w:eastAsia="ru-RU"/>
        </w:rPr>
        <w:t xml:space="preserve">меющих равную юридическую силу </w:t>
      </w:r>
      <w:r w:rsidR="00793FFC" w:rsidRPr="00793FFC">
        <w:rPr>
          <w:rFonts w:ascii="Times New Roman" w:eastAsia="Times New Roman" w:hAnsi="Times New Roman" w:cs="Times New Roman"/>
          <w:snapToGrid w:val="0"/>
          <w:lang w:eastAsia="ru-RU"/>
        </w:rPr>
        <w:t>по одному для каждой из сторон.</w:t>
      </w:r>
    </w:p>
    <w:p w14:paraId="38DC9C0C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5B5127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793FFC">
        <w:rPr>
          <w:rFonts w:ascii="Times New Roman" w:eastAsia="Times New Roman" w:hAnsi="Times New Roman" w:cs="Times New Roman"/>
          <w:b/>
          <w:lang w:eastAsia="ru-RU"/>
        </w:rPr>
        <w:tab/>
        <w:t>Местонахождение (юридический адрес) и банковские реквизиты сторон</w:t>
      </w:r>
    </w:p>
    <w:p w14:paraId="04450204" w14:textId="77777777" w:rsidR="00793FFC" w:rsidRPr="00793FFC" w:rsidRDefault="00793FFC" w:rsidP="00793F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4522"/>
      </w:tblGrid>
      <w:tr w:rsidR="00793FFC" w:rsidRPr="00793FFC" w14:paraId="6994107A" w14:textId="77777777" w:rsidTr="00793FFC">
        <w:trPr>
          <w:trHeight w:val="5181"/>
          <w:jc w:val="center"/>
        </w:trPr>
        <w:tc>
          <w:tcPr>
            <w:tcW w:w="5070" w:type="dxa"/>
          </w:tcPr>
          <w:p w14:paraId="666AF373" w14:textId="77777777" w:rsidR="00793FFC" w:rsidRPr="00793FFC" w:rsidRDefault="00793FFC" w:rsidP="0079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FFC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14:paraId="1D78D8F9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«Наши имена» ИНН 7704198857 </w:t>
            </w:r>
          </w:p>
          <w:p w14:paraId="402891E3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№ 40702810695020700074 открытый в ПАО Банк «ФК Открытие» филиал Центральный, </w:t>
            </w:r>
          </w:p>
          <w:p w14:paraId="6F718B9A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ИНН 7706092528, КПП 770543003, ОГРН 1027739019208,</w:t>
            </w:r>
          </w:p>
          <w:p w14:paraId="7205807D" w14:textId="77777777" w:rsidR="004F049A" w:rsidRPr="004F049A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Кор/</w:t>
            </w:r>
            <w:proofErr w:type="spellStart"/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сч</w:t>
            </w:r>
            <w:proofErr w:type="spellEnd"/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30101810945250000297 в ГУ Банка России по ЦФО, БИК 044525297,</w:t>
            </w:r>
          </w:p>
          <w:p w14:paraId="300A62C1" w14:textId="581F2AD4" w:rsidR="00793FFC" w:rsidRDefault="004F049A" w:rsidP="004F049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04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местонахождение банка: 105066, г. Москва, у. Спартаковская, д. 5, строение 1</w:t>
            </w:r>
          </w:p>
          <w:p w14:paraId="59CD836C" w14:textId="3C37B488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158745" w14:textId="14F32EF2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5CBB53" w14:textId="108B4EF3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60740D" w14:textId="69DE64D9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Конкурсный управляющий</w:t>
            </w:r>
          </w:p>
          <w:p w14:paraId="13CFD657" w14:textId="51B6B168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ООО «</w:t>
            </w:r>
            <w:proofErr w:type="gramStart"/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Наши  имена</w:t>
            </w:r>
            <w:proofErr w:type="gramEnd"/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DB24DE7" w14:textId="6C638FDA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2927EA1" w14:textId="0910B7A4" w:rsidR="00F31879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61B730" w14:textId="7664FD77" w:rsidR="00F31879" w:rsidRPr="00F44B63" w:rsidRDefault="00F31879" w:rsidP="00793FF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</w:t>
            </w:r>
            <w:r w:rsidR="004F049A">
              <w:rPr>
                <w:rFonts w:ascii="Times New Roman" w:eastAsia="Times New Roman" w:hAnsi="Times New Roman" w:cs="Times New Roman"/>
                <w:bCs/>
                <w:lang w:eastAsia="ru-RU"/>
              </w:rPr>
              <w:t>К.В. Полупанова</w:t>
            </w:r>
          </w:p>
          <w:p w14:paraId="197B4475" w14:textId="77777777" w:rsidR="00793FFC" w:rsidRPr="00793FFC" w:rsidRDefault="00793FFC" w:rsidP="0074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2" w:type="dxa"/>
          </w:tcPr>
          <w:p w14:paraId="28FDF4C7" w14:textId="77777777" w:rsidR="00793FFC" w:rsidRPr="00793FFC" w:rsidRDefault="00793FFC" w:rsidP="0079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FFC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31A43994" w14:textId="77777777" w:rsidR="00793FFC" w:rsidRPr="00793FFC" w:rsidRDefault="00793FFC" w:rsidP="0079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1C0F4" w14:textId="77777777" w:rsidR="00793FFC" w:rsidRPr="00793FFC" w:rsidRDefault="00793FFC" w:rsidP="0079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0490F3B" w14:textId="77777777" w:rsidR="0088064E" w:rsidRDefault="0088064E"/>
    <w:sectPr w:rsidR="0088064E" w:rsidSect="00793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1813"/>
    <w:multiLevelType w:val="multilevel"/>
    <w:tmpl w:val="FF66B1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cs="Times New Roman" w:hint="default"/>
      </w:rPr>
    </w:lvl>
  </w:abstractNum>
  <w:abstractNum w:abstractNumId="1" w15:restartNumberingAfterBreak="0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F2"/>
    <w:rsid w:val="00114789"/>
    <w:rsid w:val="00466A26"/>
    <w:rsid w:val="004F049A"/>
    <w:rsid w:val="00665A14"/>
    <w:rsid w:val="006A6BF2"/>
    <w:rsid w:val="00744A68"/>
    <w:rsid w:val="00793FFC"/>
    <w:rsid w:val="007F3AEA"/>
    <w:rsid w:val="0088064E"/>
    <w:rsid w:val="00926575"/>
    <w:rsid w:val="009A188C"/>
    <w:rsid w:val="009C3A20"/>
    <w:rsid w:val="00A12BF8"/>
    <w:rsid w:val="00A37B8D"/>
    <w:rsid w:val="00A41306"/>
    <w:rsid w:val="00B15BDF"/>
    <w:rsid w:val="00CE34AA"/>
    <w:rsid w:val="00E25D19"/>
    <w:rsid w:val="00F31879"/>
    <w:rsid w:val="00F37001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1CA"/>
  <w15:docId w15:val="{6A1C5F08-9FA2-494E-9F67-2218ECE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14"/>
  </w:style>
  <w:style w:type="paragraph" w:styleId="2">
    <w:name w:val="heading 2"/>
    <w:basedOn w:val="a"/>
    <w:next w:val="a"/>
    <w:link w:val="20"/>
    <w:uiPriority w:val="9"/>
    <w:qFormat/>
    <w:rsid w:val="00793FFC"/>
    <w:pPr>
      <w:keepNext/>
      <w:tabs>
        <w:tab w:val="left" w:pos="426"/>
        <w:tab w:val="left" w:pos="6804"/>
      </w:tabs>
      <w:spacing w:after="0" w:line="240" w:lineRule="auto"/>
      <w:ind w:right="-568"/>
      <w:outlineLvl w:val="1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FFC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793F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93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uiPriority w:val="99"/>
    <w:rsid w:val="00793FFC"/>
    <w:pPr>
      <w:spacing w:after="0" w:line="240" w:lineRule="auto"/>
      <w:ind w:left="-567"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93FFC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93FF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A1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Рожков</dc:creator>
  <cp:lastModifiedBy>Степина Алла Всеволодовна</cp:lastModifiedBy>
  <cp:revision>2</cp:revision>
  <dcterms:created xsi:type="dcterms:W3CDTF">2022-12-13T07:32:00Z</dcterms:created>
  <dcterms:modified xsi:type="dcterms:W3CDTF">2022-12-13T07:32:00Z</dcterms:modified>
</cp:coreProperties>
</file>