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763AAD" w:rsidRDefault="0015195C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17B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7B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E17B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vega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auction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house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FE17BB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FE17BB">
        <w:rPr>
          <w:rFonts w:ascii="Times New Roman" w:hAnsi="Times New Roman" w:cs="Times New Roman"/>
          <w:sz w:val="20"/>
          <w:szCs w:val="20"/>
        </w:rPr>
        <w:t xml:space="preserve">, далее – Организатор торгов), действующее на основании договора поручения с </w:t>
      </w:r>
      <w:proofErr w:type="spellStart"/>
      <w:r w:rsidRPr="00FE17BB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Pr="00FE17BB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</w:t>
      </w:r>
      <w:r w:rsidRPr="00FE17BB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017-002-329 87, адрес регистрации по месту жительства: 191014, г. Санкт-Петербург, ул. Жуковского, д.45, кв.19, далее – Должник), </w:t>
      </w:r>
      <w:r w:rsidRPr="00FE17BB">
        <w:rPr>
          <w:rFonts w:ascii="Times New Roman" w:hAnsi="Times New Roman" w:cs="Times New Roman"/>
          <w:b/>
          <w:sz w:val="20"/>
          <w:szCs w:val="20"/>
        </w:rPr>
        <w:t>в лице</w:t>
      </w:r>
      <w:r w:rsidRPr="00FE17BB">
        <w:rPr>
          <w:rFonts w:ascii="Times New Roman" w:hAnsi="Times New Roman" w:cs="Times New Roman"/>
          <w:sz w:val="20"/>
          <w:szCs w:val="20"/>
        </w:rPr>
        <w:t xml:space="preserve"> </w:t>
      </w:r>
      <w:r w:rsidRPr="00FE17BB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Pr="00FE17BB">
        <w:rPr>
          <w:rFonts w:ascii="Times New Roman" w:hAnsi="Times New Roman" w:cs="Times New Roman"/>
          <w:sz w:val="20"/>
          <w:szCs w:val="20"/>
        </w:rPr>
        <w:t xml:space="preserve"> (ИНН 631100757000, СНИЛС 066-264-226-63, рег. номер: 13362, адрес: 440023, г. Пенза, ул. </w:t>
      </w:r>
      <w:proofErr w:type="spellStart"/>
      <w:r w:rsidRPr="00FE17BB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Pr="00FE17BB">
        <w:rPr>
          <w:rFonts w:ascii="Times New Roman" w:hAnsi="Times New Roman" w:cs="Times New Roman"/>
          <w:sz w:val="20"/>
          <w:szCs w:val="20"/>
        </w:rPr>
        <w:t>, 60, далее – Финансовый управляющий)</w:t>
      </w:r>
      <w:r w:rsidRPr="00FE17BB">
        <w:rPr>
          <w:rFonts w:ascii="Times New Roman" w:hAnsi="Times New Roman" w:cs="Times New Roman"/>
          <w:bCs/>
          <w:iCs/>
          <w:sz w:val="20"/>
          <w:szCs w:val="20"/>
        </w:rPr>
        <w:t xml:space="preserve"> – член </w:t>
      </w:r>
      <w:r w:rsidRPr="00FE17BB">
        <w:rPr>
          <w:rFonts w:ascii="Times New Roman" w:hAnsi="Times New Roman" w:cs="Times New Roman"/>
          <w:sz w:val="20"/>
          <w:szCs w:val="20"/>
        </w:rPr>
        <w:t>Ассоциации «МСРО АУ» (ОГРН 1026104143218, ИНН 6167065084, адрес: 344082, г. Ростов-на-Дону, пер. Гвардейский, д.</w:t>
      </w:r>
      <w:r>
        <w:rPr>
          <w:rFonts w:ascii="Times New Roman" w:hAnsi="Times New Roman" w:cs="Times New Roman"/>
          <w:sz w:val="20"/>
          <w:szCs w:val="20"/>
        </w:rPr>
        <w:t xml:space="preserve"> 7), действующего на основании р</w:t>
      </w:r>
      <w:r w:rsidRPr="00FE17BB">
        <w:rPr>
          <w:rFonts w:ascii="Times New Roman" w:hAnsi="Times New Roman" w:cs="Times New Roman"/>
          <w:sz w:val="20"/>
          <w:szCs w:val="20"/>
        </w:rPr>
        <w:t>ешения Арбитражного суда города Санкт-Петербурга и Ленинградской области от 15.04.2019 г. по делу №А56-</w:t>
      </w:r>
      <w:r w:rsidRPr="00642073">
        <w:rPr>
          <w:rFonts w:ascii="Times New Roman" w:hAnsi="Times New Roman" w:cs="Times New Roman"/>
          <w:sz w:val="20"/>
          <w:szCs w:val="20"/>
        </w:rPr>
        <w:t>52903/2017</w:t>
      </w:r>
      <w:r w:rsidR="00CD43A4" w:rsidRPr="0064207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64207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64207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642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64207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адресу в сети Интернет: </w:t>
      </w:r>
      <w:hyperlink r:id="rId6" w:history="1">
        <w:r w:rsidR="00642073" w:rsidRPr="00763AA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763AA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763AA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63AA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63AA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763A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</w:t>
      </w:r>
      <w:r w:rsidR="00642073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, с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642073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642073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763AAD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63AAD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1 739 716,66 </w:t>
      </w:r>
      <w:r w:rsidR="002F7AB6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6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C468E" w:rsidRDefault="002004F6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468E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реализуемое единым Лотом (далее – Имущество, Лот): </w:t>
      </w:r>
    </w:p>
    <w:p w:rsidR="002004F6" w:rsidRPr="00B96B8E" w:rsidRDefault="002004F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468E">
        <w:rPr>
          <w:rFonts w:ascii="Times New Roman" w:hAnsi="Times New Roman" w:cs="Times New Roman"/>
          <w:b/>
          <w:sz w:val="20"/>
          <w:szCs w:val="20"/>
        </w:rPr>
        <w:t>Лот 1:</w:t>
      </w:r>
      <w:r w:rsidRPr="00DC468E">
        <w:rPr>
          <w:rFonts w:ascii="Times New Roman" w:hAnsi="Times New Roman" w:cs="Times New Roman"/>
          <w:sz w:val="20"/>
          <w:szCs w:val="20"/>
        </w:rPr>
        <w:t xml:space="preserve"> 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двигатель» (ИНН 4000000255), </w:t>
      </w:r>
      <w:proofErr w:type="spellStart"/>
      <w:r w:rsidRPr="00DC468E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DC468E">
        <w:rPr>
          <w:rFonts w:ascii="Times New Roman" w:hAnsi="Times New Roman" w:cs="Times New Roman"/>
          <w:sz w:val="20"/>
          <w:szCs w:val="20"/>
        </w:rPr>
        <w:t xml:space="preserve"> RU0005294635 в количестве 3000 шт.; Ценные бумаги ПАО «Мечел» (ИНН 7703370008) в количестве 6 шт.; Доля в уставном капитале АО «АЙ+ТИ» (ИНН 7805270108) в размере 60%; Доля в уставном капитале ОО</w:t>
      </w:r>
      <w:r w:rsidRPr="00763AAD">
        <w:rPr>
          <w:rFonts w:ascii="Times New Roman" w:hAnsi="Times New Roman" w:cs="Times New Roman"/>
          <w:sz w:val="20"/>
          <w:szCs w:val="20"/>
        </w:rPr>
        <w:t>О «Партнерство возрождения права» (ИНН 7805270108) 42 500 (85%).</w:t>
      </w:r>
      <w:r w:rsidRPr="00763AAD">
        <w:rPr>
          <w:rFonts w:ascii="Times New Roman" w:eastAsia="Calibri" w:hAnsi="Times New Roman" w:cs="Times New Roman"/>
        </w:rPr>
        <w:t xml:space="preserve"> </w:t>
      </w:r>
      <w:r w:rsidRPr="00763A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</w:t>
      </w:r>
      <w:r w:rsidRPr="00BA1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1– </w:t>
      </w:r>
      <w:r w:rsidR="00DC468E" w:rsidRPr="00BA1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2 416 273,14 </w:t>
      </w:r>
      <w:r w:rsidRPr="00BA1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руб. </w:t>
      </w:r>
      <w:r w:rsidRPr="00BA18C5">
        <w:rPr>
          <w:rFonts w:ascii="Times New Roman" w:hAnsi="Times New Roman" w:cs="Times New Roman"/>
          <w:color w:val="000000"/>
          <w:sz w:val="20"/>
          <w:szCs w:val="20"/>
        </w:rPr>
        <w:t>Лот</w:t>
      </w:r>
      <w:r w:rsidR="00827B2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A18C5">
        <w:rPr>
          <w:rFonts w:ascii="Times New Roman" w:hAnsi="Times New Roman" w:cs="Times New Roman"/>
          <w:color w:val="000000"/>
          <w:sz w:val="20"/>
          <w:szCs w:val="20"/>
        </w:rPr>
        <w:t xml:space="preserve">1 реализуется с соблюдением требований Федерального закона от 08.02.1998 N 14-ФЗ «Об обществах с ограниченной ответственностью» и Уставом Общества о преимущественном праве приобретения долей в уставном капитале Общества; Федерального закона от 26.12.1995 N 208-ФЗ «Об акционерных обществах», Федерального закона от 22.04.1996 N 39-ФЗ «О рынке ценных бумаг», ГК РФ и Уставом Общества о преимущественном праве приобретения отчуждаемых акций. </w:t>
      </w:r>
      <w:r w:rsidRPr="00BA18C5">
        <w:rPr>
          <w:rFonts w:ascii="Times New Roman" w:hAnsi="Times New Roman" w:cs="Times New Roman"/>
          <w:sz w:val="20"/>
          <w:szCs w:val="20"/>
        </w:rPr>
        <w:t>Ознакомление производится по предварительной</w:t>
      </w:r>
      <w:r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Pr="00B96B8E">
        <w:rPr>
          <w:rFonts w:ascii="Times New Roman" w:hAnsi="Times New Roman" w:cs="Times New Roman"/>
          <w:sz w:val="20"/>
          <w:szCs w:val="20"/>
        </w:rPr>
        <w:t xml:space="preserve">договоренности в рабочие дни с 10.00 до 17.00 по тел. Финансового управляющего: +79374302404, а также у ОТ: тел. 8 (812) 334-20-50 (с 9.00 до 18.00 по </w:t>
      </w:r>
      <w:proofErr w:type="spellStart"/>
      <w:r w:rsidRPr="00B96B8E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96B8E">
        <w:rPr>
          <w:rFonts w:ascii="Times New Roman" w:hAnsi="Times New Roman" w:cs="Times New Roman"/>
          <w:sz w:val="20"/>
          <w:szCs w:val="20"/>
        </w:rPr>
        <w:t xml:space="preserve">. в </w:t>
      </w:r>
      <w:r w:rsidR="00B96B8E" w:rsidRPr="00B96B8E">
        <w:rPr>
          <w:rFonts w:ascii="Times New Roman" w:hAnsi="Times New Roman" w:cs="Times New Roman"/>
          <w:sz w:val="20"/>
          <w:szCs w:val="20"/>
        </w:rPr>
        <w:t>рабочие</w:t>
      </w:r>
      <w:r w:rsidRPr="00B96B8E">
        <w:rPr>
          <w:rFonts w:ascii="Times New Roman" w:hAnsi="Times New Roman" w:cs="Times New Roman"/>
          <w:sz w:val="20"/>
          <w:szCs w:val="20"/>
        </w:rPr>
        <w:t xml:space="preserve"> дни) </w:t>
      </w:r>
      <w:hyperlink r:id="rId7" w:history="1">
        <w:r w:rsidRPr="00B96B8E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B96B8E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BA18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6B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</w:t>
      </w:r>
      <w:r w:rsidRPr="00763A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от нач. цены Лота, установленный для определенного периода Торгов,</w:t>
      </w:r>
      <w:r w:rsidR="00827B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Должника</w:t>
      </w:r>
      <w:r w:rsidRPr="00763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B96B8E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– </w:t>
      </w:r>
      <w:proofErr w:type="spellStart"/>
      <w:r w:rsidR="00B96B8E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Юминов</w:t>
      </w:r>
      <w:proofErr w:type="spellEnd"/>
      <w:r w:rsidR="00B96B8E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Олег Васильевич: р/с 40817810315000021430 в АО «</w:t>
      </w:r>
      <w:proofErr w:type="spellStart"/>
      <w:r w:rsidR="00B96B8E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Россельхозбанк</w:t>
      </w:r>
      <w:proofErr w:type="spellEnd"/>
      <w:r w:rsidR="00B96B8E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Пензенский РФ, к/с 30101810600000000718, БИК 045655718.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 определении участников торгов. </w:t>
      </w:r>
      <w:r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B96B8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96B8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763AA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763AA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27B23" w:rsidRPr="00827B23">
        <w:rPr>
          <w:rFonts w:ascii="Times New Roman" w:hAnsi="Times New Roman" w:cs="Times New Roman"/>
          <w:sz w:val="20"/>
          <w:szCs w:val="20"/>
        </w:rPr>
        <w:t>Финансов</w:t>
      </w:r>
      <w:r w:rsidR="00827B23">
        <w:rPr>
          <w:rFonts w:ascii="Times New Roman" w:hAnsi="Times New Roman" w:cs="Times New Roman"/>
          <w:sz w:val="20"/>
          <w:szCs w:val="20"/>
        </w:rPr>
        <w:t>ому</w:t>
      </w:r>
      <w:r w:rsidR="00827B23" w:rsidRPr="00827B23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B27A70">
        <w:rPr>
          <w:rFonts w:ascii="Times New Roman" w:hAnsi="Times New Roman" w:cs="Times New Roman"/>
          <w:sz w:val="20"/>
          <w:szCs w:val="20"/>
        </w:rPr>
        <w:t>ему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27A70" w:rsidRPr="00FE17BB">
        <w:rPr>
          <w:rFonts w:ascii="Times New Roman" w:hAnsi="Times New Roman" w:cs="Times New Roman"/>
          <w:sz w:val="20"/>
          <w:szCs w:val="20"/>
        </w:rPr>
        <w:t>Финансов</w:t>
      </w:r>
      <w:r w:rsidR="00B27A70">
        <w:rPr>
          <w:rFonts w:ascii="Times New Roman" w:hAnsi="Times New Roman" w:cs="Times New Roman"/>
          <w:sz w:val="20"/>
          <w:szCs w:val="20"/>
        </w:rPr>
        <w:t>ого</w:t>
      </w:r>
      <w:r w:rsidR="00B27A70" w:rsidRPr="00FE17BB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B27A70">
        <w:rPr>
          <w:rFonts w:ascii="Times New Roman" w:hAnsi="Times New Roman" w:cs="Times New Roman"/>
          <w:sz w:val="20"/>
          <w:szCs w:val="20"/>
        </w:rPr>
        <w:t>его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763AAD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B27A70" w:rsidRPr="00FE17B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763AAD">
        <w:rPr>
          <w:rFonts w:ascii="Times New Roman" w:hAnsi="Times New Roman" w:cs="Times New Roman"/>
          <w:sz w:val="20"/>
          <w:szCs w:val="20"/>
        </w:rPr>
        <w:t>.</w:t>
      </w:r>
      <w:r w:rsidR="0039127B"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="00763AAD" w:rsidRPr="00763AAD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63AA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763AAD">
        <w:rPr>
          <w:rFonts w:ascii="Times New Roman" w:hAnsi="Times New Roman" w:cs="Times New Roman"/>
          <w:sz w:val="20"/>
          <w:szCs w:val="20"/>
        </w:rPr>
        <w:t>(далее</w:t>
      </w:r>
      <w:r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63AAD">
        <w:rPr>
          <w:rFonts w:ascii="Times New Roman" w:hAnsi="Times New Roman" w:cs="Times New Roman"/>
          <w:sz w:val="20"/>
          <w:szCs w:val="20"/>
        </w:rPr>
        <w:t>-</w:t>
      </w:r>
      <w:r w:rsidRPr="00763AA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763AAD">
        <w:rPr>
          <w:rFonts w:ascii="Times New Roman" w:hAnsi="Times New Roman" w:cs="Times New Roman"/>
          <w:sz w:val="20"/>
          <w:szCs w:val="20"/>
        </w:rPr>
        <w:t>ДКП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763AAD" w:rsidRPr="00763AA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763AAD" w:rsidRPr="00763AA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Pr="00763AAD">
        <w:rPr>
          <w:rFonts w:ascii="Times New Roman" w:hAnsi="Times New Roman" w:cs="Times New Roman"/>
          <w:sz w:val="20"/>
          <w:szCs w:val="20"/>
        </w:rPr>
        <w:t>ДКП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от </w:t>
      </w:r>
      <w:r w:rsidR="00B27A70" w:rsidRPr="00B27A70">
        <w:rPr>
          <w:rFonts w:ascii="Times New Roman" w:hAnsi="Times New Roman" w:cs="Times New Roman"/>
          <w:sz w:val="20"/>
          <w:szCs w:val="20"/>
        </w:rPr>
        <w:t>Финансов</w:t>
      </w:r>
      <w:r w:rsidR="00B27A70">
        <w:rPr>
          <w:rFonts w:ascii="Times New Roman" w:hAnsi="Times New Roman" w:cs="Times New Roman"/>
          <w:sz w:val="20"/>
          <w:szCs w:val="20"/>
        </w:rPr>
        <w:t>ого</w:t>
      </w:r>
      <w:r w:rsidR="00B27A70" w:rsidRPr="00B27A70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B27A70">
        <w:rPr>
          <w:rFonts w:ascii="Times New Roman" w:hAnsi="Times New Roman" w:cs="Times New Roman"/>
          <w:sz w:val="20"/>
          <w:szCs w:val="20"/>
        </w:rPr>
        <w:t>его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763AAD">
        <w:rPr>
          <w:rFonts w:ascii="Times New Roman" w:hAnsi="Times New Roman" w:cs="Times New Roman"/>
          <w:sz w:val="20"/>
          <w:szCs w:val="20"/>
        </w:rPr>
        <w:t>ДКП</w:t>
      </w:r>
      <w:r w:rsidR="00CD43A4" w:rsidRPr="00763AA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63AAD">
        <w:rPr>
          <w:rFonts w:ascii="Times New Roman" w:hAnsi="Times New Roman" w:cs="Times New Roman"/>
          <w:sz w:val="20"/>
          <w:szCs w:val="20"/>
        </w:rPr>
        <w:t xml:space="preserve"> </w:t>
      </w:r>
      <w:r w:rsidR="00763AAD" w:rsidRPr="00763AAD">
        <w:rPr>
          <w:rFonts w:ascii="Times New Roman" w:hAnsi="Times New Roman" w:cs="Times New Roman"/>
          <w:sz w:val="20"/>
          <w:szCs w:val="20"/>
        </w:rPr>
        <w:t>р/с 40817810015000021442</w:t>
      </w:r>
      <w:bookmarkStart w:id="0" w:name="_GoBack"/>
      <w:bookmarkEnd w:id="0"/>
      <w:r w:rsidR="00763AAD" w:rsidRPr="00763AAD">
        <w:rPr>
          <w:rFonts w:ascii="Times New Roman" w:hAnsi="Times New Roman" w:cs="Times New Roman"/>
          <w:sz w:val="20"/>
          <w:szCs w:val="20"/>
        </w:rPr>
        <w:t xml:space="preserve"> в АО «</w:t>
      </w:r>
      <w:proofErr w:type="spellStart"/>
      <w:r w:rsidR="00763AAD" w:rsidRPr="00763AAD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763AAD" w:rsidRPr="00763AAD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BA18C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5195C"/>
    <w:rsid w:val="00191D07"/>
    <w:rsid w:val="001B5612"/>
    <w:rsid w:val="002004F6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42073"/>
    <w:rsid w:val="00677E82"/>
    <w:rsid w:val="00685F47"/>
    <w:rsid w:val="00740953"/>
    <w:rsid w:val="00763AAD"/>
    <w:rsid w:val="007F0E12"/>
    <w:rsid w:val="00827B23"/>
    <w:rsid w:val="008E7A4E"/>
    <w:rsid w:val="00925822"/>
    <w:rsid w:val="009B78D0"/>
    <w:rsid w:val="00A11390"/>
    <w:rsid w:val="00A95776"/>
    <w:rsid w:val="00AF35D8"/>
    <w:rsid w:val="00B27A70"/>
    <w:rsid w:val="00B55CA3"/>
    <w:rsid w:val="00B96B8E"/>
    <w:rsid w:val="00BA18C5"/>
    <w:rsid w:val="00C54C18"/>
    <w:rsid w:val="00CA5B16"/>
    <w:rsid w:val="00CB061B"/>
    <w:rsid w:val="00CB4916"/>
    <w:rsid w:val="00CD43A4"/>
    <w:rsid w:val="00CD5215"/>
    <w:rsid w:val="00CD7BCD"/>
    <w:rsid w:val="00DC468E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262D-CAB6-4804-8FB7-F61A110B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2022-12-06T12:02:00Z</dcterms:modified>
</cp:coreProperties>
</file>