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D43B8" w14:textId="4617B62B" w:rsidR="00901325" w:rsidRPr="00547680" w:rsidRDefault="00901325" w:rsidP="004C3F8B">
      <w:pPr>
        <w:pStyle w:val="ConsNormal"/>
        <w:widowControl/>
        <w:ind w:firstLine="0"/>
        <w:jc w:val="center"/>
        <w:rPr>
          <w:rFonts w:ascii="Verdana" w:hAnsi="Verdana" w:cs="Times New Roman"/>
          <w:b/>
        </w:rPr>
      </w:pPr>
      <w:r w:rsidRPr="00547680">
        <w:rPr>
          <w:rFonts w:ascii="Verdana" w:hAnsi="Verdana" w:cs="Times New Roman"/>
          <w:b/>
        </w:rPr>
        <w:t xml:space="preserve">Договор </w:t>
      </w:r>
      <w:r w:rsidR="0046650B" w:rsidRPr="00547680">
        <w:rPr>
          <w:rFonts w:ascii="Verdana" w:hAnsi="Verdana" w:cs="Times New Roman"/>
          <w:b/>
        </w:rPr>
        <w:t>уступки прав (требований)</w:t>
      </w:r>
      <w:r w:rsidR="004C3F8B" w:rsidRPr="00547680">
        <w:rPr>
          <w:rFonts w:ascii="Verdana" w:hAnsi="Verdana" w:cs="Times New Roman"/>
          <w:b/>
        </w:rPr>
        <w:t xml:space="preserve"> </w:t>
      </w:r>
      <w:r w:rsidRPr="00547680">
        <w:rPr>
          <w:rFonts w:ascii="Verdana" w:hAnsi="Verdana" w:cs="Times New Roman"/>
          <w:b/>
        </w:rPr>
        <w:t xml:space="preserve">№ </w:t>
      </w:r>
      <w:r w:rsidR="00245B19" w:rsidRPr="00547680">
        <w:rPr>
          <w:rFonts w:ascii="Verdana" w:hAnsi="Verdana" w:cs="Times New Roman"/>
          <w:b/>
        </w:rPr>
        <w:t>_______________</w:t>
      </w:r>
    </w:p>
    <w:p w14:paraId="3A9BA4BD" w14:textId="77777777" w:rsidR="00901325" w:rsidRPr="00547680" w:rsidRDefault="00901325" w:rsidP="004C3F8B">
      <w:pPr>
        <w:pStyle w:val="ConsNonformat"/>
        <w:widowControl/>
        <w:rPr>
          <w:rFonts w:ascii="Verdana" w:hAnsi="Verdana" w:cs="Times New Roman"/>
        </w:rPr>
      </w:pPr>
    </w:p>
    <w:p w14:paraId="000BB7A9" w14:textId="77777777" w:rsidR="004C3F8B" w:rsidRPr="00547680" w:rsidRDefault="004C3F8B" w:rsidP="004C3F8B">
      <w:pPr>
        <w:pStyle w:val="ConsNonformat"/>
        <w:widowControl/>
        <w:rPr>
          <w:rFonts w:ascii="Verdana" w:hAnsi="Verdana" w:cs="Times New Roman"/>
          <w:b/>
        </w:rPr>
      </w:pPr>
    </w:p>
    <w:p w14:paraId="5C918F6E" w14:textId="5C543A3D" w:rsidR="00901325" w:rsidRPr="00547680" w:rsidRDefault="00B33DD0" w:rsidP="004C3F8B">
      <w:pPr>
        <w:pStyle w:val="ConsNonformat"/>
        <w:widowControl/>
        <w:rPr>
          <w:rFonts w:ascii="Verdana" w:hAnsi="Verdana" w:cs="Times New Roman"/>
          <w:b/>
        </w:rPr>
      </w:pPr>
      <w:r w:rsidRPr="00547680">
        <w:rPr>
          <w:rFonts w:ascii="Verdana" w:hAnsi="Verdana" w:cs="Times New Roman"/>
          <w:b/>
        </w:rPr>
        <w:t xml:space="preserve">г. </w:t>
      </w:r>
      <w:r w:rsidR="00901325" w:rsidRPr="00547680">
        <w:rPr>
          <w:rFonts w:ascii="Verdana" w:hAnsi="Verdana" w:cs="Times New Roman"/>
          <w:b/>
        </w:rPr>
        <w:t>Москва</w:t>
      </w:r>
      <w:r w:rsidR="00901325" w:rsidRPr="00547680">
        <w:rPr>
          <w:rFonts w:ascii="Verdana" w:hAnsi="Verdana" w:cs="Times New Roman"/>
          <w:b/>
        </w:rPr>
        <w:tab/>
      </w:r>
      <w:r w:rsidR="00901325" w:rsidRPr="00547680">
        <w:rPr>
          <w:rFonts w:ascii="Verdana" w:hAnsi="Verdana" w:cs="Times New Roman"/>
          <w:b/>
        </w:rPr>
        <w:tab/>
      </w:r>
      <w:r w:rsidR="00901325" w:rsidRPr="00547680">
        <w:rPr>
          <w:rFonts w:ascii="Verdana" w:hAnsi="Verdana" w:cs="Times New Roman"/>
          <w:b/>
        </w:rPr>
        <w:tab/>
      </w:r>
      <w:r w:rsidR="00420136" w:rsidRPr="00547680">
        <w:rPr>
          <w:rFonts w:ascii="Verdana" w:hAnsi="Verdana" w:cs="Times New Roman"/>
          <w:b/>
        </w:rPr>
        <w:tab/>
      </w:r>
      <w:r w:rsidR="00420136" w:rsidRPr="00547680">
        <w:rPr>
          <w:rFonts w:ascii="Verdana" w:hAnsi="Verdana" w:cs="Times New Roman"/>
          <w:b/>
        </w:rPr>
        <w:tab/>
      </w:r>
      <w:r w:rsidR="00420136" w:rsidRPr="00547680">
        <w:rPr>
          <w:rFonts w:ascii="Verdana" w:hAnsi="Verdana" w:cs="Times New Roman"/>
          <w:b/>
        </w:rPr>
        <w:tab/>
      </w:r>
      <w:r w:rsidR="00420136" w:rsidRPr="00547680">
        <w:rPr>
          <w:rFonts w:ascii="Verdana" w:hAnsi="Verdana" w:cs="Times New Roman"/>
          <w:b/>
        </w:rPr>
        <w:tab/>
      </w:r>
      <w:r w:rsidR="00420136" w:rsidRPr="00547680">
        <w:rPr>
          <w:rFonts w:ascii="Verdana" w:hAnsi="Verdana" w:cs="Times New Roman"/>
          <w:b/>
        </w:rPr>
        <w:tab/>
      </w:r>
      <w:r w:rsidR="003E6078" w:rsidRPr="00547680">
        <w:rPr>
          <w:rFonts w:ascii="Verdana" w:hAnsi="Verdana" w:cs="Times New Roman"/>
          <w:b/>
        </w:rPr>
        <w:t xml:space="preserve"> </w:t>
      </w:r>
      <w:r w:rsidR="00B90B95" w:rsidRPr="00547680">
        <w:rPr>
          <w:rFonts w:ascii="Verdana" w:hAnsi="Verdana" w:cs="Times New Roman"/>
          <w:b/>
        </w:rPr>
        <w:t>«</w:t>
      </w:r>
      <w:r w:rsidR="00245B19" w:rsidRPr="00547680">
        <w:rPr>
          <w:rFonts w:ascii="Verdana" w:hAnsi="Verdana" w:cs="Times New Roman"/>
          <w:b/>
        </w:rPr>
        <w:t>____</w:t>
      </w:r>
      <w:r w:rsidR="00252697" w:rsidRPr="00547680">
        <w:rPr>
          <w:rFonts w:ascii="Verdana" w:hAnsi="Verdana" w:cs="Times New Roman"/>
          <w:b/>
        </w:rPr>
        <w:t xml:space="preserve">» </w:t>
      </w:r>
      <w:r w:rsidR="00245B19" w:rsidRPr="00547680">
        <w:rPr>
          <w:rFonts w:ascii="Verdana" w:hAnsi="Verdana" w:cs="Times New Roman"/>
          <w:b/>
        </w:rPr>
        <w:t>__________</w:t>
      </w:r>
      <w:r w:rsidR="00420136" w:rsidRPr="00547680">
        <w:rPr>
          <w:rFonts w:ascii="Verdana" w:hAnsi="Verdana" w:cs="Times New Roman"/>
          <w:b/>
        </w:rPr>
        <w:t xml:space="preserve"> </w:t>
      </w:r>
      <w:r w:rsidR="00097474" w:rsidRPr="00547680">
        <w:rPr>
          <w:rFonts w:ascii="Verdana" w:hAnsi="Verdana" w:cs="Times New Roman"/>
          <w:b/>
        </w:rPr>
        <w:t>20</w:t>
      </w:r>
      <w:r w:rsidR="00245B19" w:rsidRPr="00547680">
        <w:rPr>
          <w:rFonts w:ascii="Verdana" w:hAnsi="Verdana" w:cs="Times New Roman"/>
          <w:b/>
        </w:rPr>
        <w:t>__</w:t>
      </w:r>
      <w:r w:rsidR="00097474" w:rsidRPr="00547680">
        <w:rPr>
          <w:rFonts w:ascii="Verdana" w:hAnsi="Verdana" w:cs="Times New Roman"/>
          <w:b/>
        </w:rPr>
        <w:t xml:space="preserve"> года</w:t>
      </w:r>
    </w:p>
    <w:p w14:paraId="57386247" w14:textId="77777777" w:rsidR="002E7786" w:rsidRPr="00547680" w:rsidRDefault="002E7786" w:rsidP="004C3F8B">
      <w:pPr>
        <w:ind w:firstLine="708"/>
        <w:jc w:val="both"/>
        <w:rPr>
          <w:rFonts w:ascii="Verdana" w:hAnsi="Verdana"/>
          <w:b/>
          <w:bCs/>
          <w:spacing w:val="-3"/>
          <w:sz w:val="20"/>
          <w:szCs w:val="20"/>
        </w:rPr>
      </w:pPr>
    </w:p>
    <w:p w14:paraId="1FA0AFC1" w14:textId="0710BBBB" w:rsidR="003E6078" w:rsidRPr="00547680" w:rsidRDefault="00917E8C" w:rsidP="003E6078">
      <w:pPr>
        <w:ind w:firstLine="708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b/>
          <w:sz w:val="20"/>
          <w:szCs w:val="20"/>
        </w:rPr>
        <w:t>Акционерное общество «Птицефабрика «Комсомольская</w:t>
      </w:r>
      <w:r w:rsidR="003E6078" w:rsidRPr="00547680">
        <w:rPr>
          <w:rFonts w:ascii="Verdana" w:hAnsi="Verdana"/>
          <w:b/>
          <w:sz w:val="20"/>
          <w:szCs w:val="20"/>
        </w:rPr>
        <w:t xml:space="preserve"> (</w:t>
      </w:r>
      <w:r w:rsidRPr="00547680">
        <w:rPr>
          <w:rFonts w:ascii="Verdana" w:hAnsi="Verdana"/>
          <w:b/>
          <w:sz w:val="20"/>
          <w:szCs w:val="20"/>
        </w:rPr>
        <w:t>АО «Птицефабрика «Комсомольская</w:t>
      </w:r>
      <w:r w:rsidR="003E6078" w:rsidRPr="00547680">
        <w:rPr>
          <w:rFonts w:ascii="Verdana" w:hAnsi="Verdana"/>
          <w:b/>
          <w:sz w:val="20"/>
          <w:szCs w:val="20"/>
        </w:rPr>
        <w:t>),</w:t>
      </w:r>
      <w:r w:rsidR="003E6078" w:rsidRPr="00547680">
        <w:rPr>
          <w:rFonts w:ascii="Verdana" w:hAnsi="Verdana"/>
          <w:sz w:val="20"/>
          <w:szCs w:val="20"/>
        </w:rPr>
        <w:t xml:space="preserve"> зарегистрированное </w:t>
      </w:r>
      <w:r w:rsidRPr="00547680">
        <w:rPr>
          <w:rFonts w:ascii="Verdana" w:hAnsi="Verdana"/>
          <w:sz w:val="20"/>
          <w:szCs w:val="20"/>
        </w:rPr>
        <w:t>25.01.2005</w:t>
      </w:r>
      <w:r w:rsidR="003E6078" w:rsidRPr="00547680">
        <w:rPr>
          <w:rFonts w:ascii="Verdana" w:hAnsi="Verdana"/>
          <w:sz w:val="20"/>
          <w:szCs w:val="20"/>
        </w:rPr>
        <w:t xml:space="preserve"> </w:t>
      </w:r>
      <w:r w:rsidRPr="00547680">
        <w:rPr>
          <w:rFonts w:ascii="Verdana" w:hAnsi="Verdana"/>
          <w:sz w:val="20"/>
          <w:szCs w:val="20"/>
        </w:rPr>
        <w:t>Межрайонной инспекцией Федеральной налоговой службы № 17 по Пермскому краю</w:t>
      </w:r>
      <w:r w:rsidR="003E6078" w:rsidRPr="00547680">
        <w:rPr>
          <w:rFonts w:ascii="Verdana" w:hAnsi="Verdana"/>
          <w:sz w:val="20"/>
          <w:szCs w:val="20"/>
        </w:rPr>
        <w:t xml:space="preserve">, основной государственный регистрационный номер </w:t>
      </w:r>
      <w:r w:rsidRPr="00547680">
        <w:rPr>
          <w:rFonts w:ascii="Verdana" w:hAnsi="Verdana"/>
          <w:sz w:val="20"/>
          <w:szCs w:val="20"/>
        </w:rPr>
        <w:t>1055905700762</w:t>
      </w:r>
      <w:r w:rsidR="003E6078" w:rsidRPr="00547680">
        <w:rPr>
          <w:rFonts w:ascii="Verdana" w:hAnsi="Verdana"/>
          <w:sz w:val="20"/>
          <w:szCs w:val="20"/>
        </w:rPr>
        <w:t xml:space="preserve">, адрес места нахождения: </w:t>
      </w:r>
      <w:r w:rsidRPr="00547680">
        <w:rPr>
          <w:rFonts w:ascii="Verdana" w:hAnsi="Verdana"/>
          <w:sz w:val="20"/>
          <w:szCs w:val="20"/>
        </w:rPr>
        <w:t>617407, Пермский край, Кунгурский р-н, п. Комсомольский, ул. Успешная, д. 1</w:t>
      </w:r>
      <w:r w:rsidR="003E6078" w:rsidRPr="00547680">
        <w:rPr>
          <w:rFonts w:ascii="Verdana" w:hAnsi="Verdana"/>
          <w:sz w:val="20"/>
          <w:szCs w:val="20"/>
        </w:rPr>
        <w:t xml:space="preserve">, именуемое в дальнейшем </w:t>
      </w:r>
      <w:r w:rsidR="003E6078" w:rsidRPr="00547680">
        <w:rPr>
          <w:rFonts w:ascii="Verdana" w:hAnsi="Verdana"/>
          <w:b/>
          <w:sz w:val="20"/>
          <w:szCs w:val="20"/>
        </w:rPr>
        <w:t>«ЦЕДЕНТ»</w:t>
      </w:r>
      <w:r w:rsidR="003E6078" w:rsidRPr="00547680">
        <w:rPr>
          <w:rFonts w:ascii="Verdana" w:hAnsi="Verdana"/>
          <w:sz w:val="20"/>
          <w:szCs w:val="20"/>
        </w:rPr>
        <w:t xml:space="preserve">, в лице </w:t>
      </w:r>
      <w:r w:rsidR="003E6078" w:rsidRPr="00547680">
        <w:rPr>
          <w:rFonts w:ascii="Verdana" w:hAnsi="Verdana" w:cs="Calibri"/>
          <w:b/>
          <w:sz w:val="20"/>
          <w:szCs w:val="20"/>
        </w:rPr>
        <w:t>[●]</w:t>
      </w:r>
      <w:r w:rsidR="003E6078" w:rsidRPr="00547680">
        <w:rPr>
          <w:rFonts w:ascii="Verdana" w:hAnsi="Verdana"/>
          <w:sz w:val="20"/>
          <w:szCs w:val="20"/>
        </w:rPr>
        <w:t xml:space="preserve">, действующего на основании </w:t>
      </w:r>
      <w:r w:rsidR="003E6078" w:rsidRPr="00547680">
        <w:rPr>
          <w:rFonts w:ascii="Verdana" w:hAnsi="Verdana" w:cs="Calibri"/>
          <w:b/>
          <w:sz w:val="20"/>
          <w:szCs w:val="20"/>
        </w:rPr>
        <w:t>[●]</w:t>
      </w:r>
      <w:r w:rsidR="003E6078" w:rsidRPr="00547680">
        <w:rPr>
          <w:rFonts w:ascii="Verdana" w:hAnsi="Verdana"/>
          <w:sz w:val="20"/>
          <w:szCs w:val="20"/>
        </w:rPr>
        <w:t>, с одной стороны, и</w:t>
      </w:r>
    </w:p>
    <w:p w14:paraId="72833DD3" w14:textId="77777777" w:rsidR="003E6078" w:rsidRPr="00547680" w:rsidRDefault="003E6078" w:rsidP="003E6078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  <w:lang w:eastAsia="en-US"/>
        </w:rPr>
      </w:pPr>
    </w:p>
    <w:p w14:paraId="2FE7C921" w14:textId="77777777" w:rsidR="003E6078" w:rsidRPr="00547680" w:rsidRDefault="003E6078" w:rsidP="003E6078">
      <w:pPr>
        <w:ind w:firstLine="708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 xml:space="preserve">, зарегистрированное </w:t>
      </w:r>
      <w:r w:rsidRPr="00547680">
        <w:rPr>
          <w:rFonts w:ascii="Verdana" w:hAnsi="Verdana" w:cs="Calibri"/>
          <w:b/>
          <w:sz w:val="20"/>
          <w:szCs w:val="20"/>
        </w:rPr>
        <w:t>[●][●]</w:t>
      </w:r>
      <w:r w:rsidRPr="00547680">
        <w:rPr>
          <w:rFonts w:ascii="Verdana" w:hAnsi="Verdana"/>
          <w:sz w:val="20"/>
          <w:szCs w:val="20"/>
        </w:rPr>
        <w:t xml:space="preserve">, основной государственный регистрационный номер </w:t>
      </w: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 xml:space="preserve">, адрес места нахождения: </w:t>
      </w: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>, именуемое в дальнейшем «</w:t>
      </w:r>
      <w:r w:rsidRPr="00547680">
        <w:rPr>
          <w:rFonts w:ascii="Verdana" w:hAnsi="Verdana"/>
          <w:b/>
          <w:sz w:val="20"/>
          <w:szCs w:val="20"/>
        </w:rPr>
        <w:t>ЦЕССИОНАРИЙ</w:t>
      </w:r>
      <w:r w:rsidRPr="00547680">
        <w:rPr>
          <w:rFonts w:ascii="Verdana" w:hAnsi="Verdana"/>
          <w:sz w:val="20"/>
          <w:szCs w:val="20"/>
        </w:rPr>
        <w:t xml:space="preserve">», в лице </w:t>
      </w: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 xml:space="preserve">, действующего на основании </w:t>
      </w: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>, с другой стороны,</w:t>
      </w:r>
    </w:p>
    <w:p w14:paraId="6A1BCC08" w14:textId="77777777" w:rsidR="003E6078" w:rsidRPr="00547680" w:rsidRDefault="003E6078" w:rsidP="003E6078">
      <w:pPr>
        <w:jc w:val="both"/>
        <w:rPr>
          <w:rFonts w:ascii="Verdana" w:hAnsi="Verdana"/>
          <w:sz w:val="20"/>
          <w:szCs w:val="20"/>
        </w:rPr>
      </w:pPr>
    </w:p>
    <w:p w14:paraId="476F2EF7" w14:textId="135BBCFE" w:rsidR="003E6078" w:rsidRPr="00547680" w:rsidRDefault="00025695" w:rsidP="003E6078">
      <w:pPr>
        <w:pStyle w:val="a8"/>
        <w:ind w:firstLine="708"/>
        <w:jc w:val="both"/>
        <w:rPr>
          <w:rFonts w:ascii="Verdana" w:hAnsi="Verdana"/>
          <w:lang w:val="ru-RU"/>
        </w:rPr>
      </w:pPr>
      <w:r w:rsidRPr="00547680">
        <w:rPr>
          <w:rFonts w:ascii="Verdana" w:hAnsi="Verdana" w:cs="Arial"/>
        </w:rPr>
        <w:t>а вместе либо по отдельности именуемые «</w:t>
      </w:r>
      <w:r w:rsidRPr="00547680">
        <w:rPr>
          <w:rFonts w:ascii="Verdana" w:hAnsi="Verdana" w:cs="Arial"/>
          <w:b/>
        </w:rPr>
        <w:t>Стороны</w:t>
      </w:r>
      <w:r w:rsidRPr="00547680">
        <w:rPr>
          <w:rFonts w:ascii="Verdana" w:hAnsi="Verdana" w:cs="Arial"/>
        </w:rPr>
        <w:t>» или «</w:t>
      </w:r>
      <w:r w:rsidRPr="00547680">
        <w:rPr>
          <w:rFonts w:ascii="Verdana" w:hAnsi="Verdana" w:cs="Arial"/>
          <w:b/>
        </w:rPr>
        <w:t>Сторона</w:t>
      </w:r>
      <w:r w:rsidRPr="00547680">
        <w:rPr>
          <w:rFonts w:ascii="Verdana" w:hAnsi="Verdana" w:cs="Arial"/>
        </w:rPr>
        <w:t>» соответственно, по результатам открытого аукциона в электронной форме по лоту №РАД-</w:t>
      </w:r>
      <w:r w:rsidRPr="00547680">
        <w:rPr>
          <w:rFonts w:ascii="Verdana" w:hAnsi="Verdana" w:cs="Arial"/>
          <w:b/>
        </w:rPr>
        <w:t>[●]</w:t>
      </w:r>
      <w:r w:rsidRPr="00547680">
        <w:rPr>
          <w:rFonts w:ascii="Verdana" w:hAnsi="Verdana" w:cs="Arial"/>
        </w:rPr>
        <w:t xml:space="preserve">, проведенного на электронной торговой площадке акционерного общества «Российский аукционный дом» (ИНН 7838430413) по адресу </w:t>
      </w:r>
      <w:hyperlink r:id="rId9" w:history="1">
        <w:r w:rsidRPr="00547680">
          <w:rPr>
            <w:rFonts w:ascii="Verdana" w:hAnsi="Verdana" w:cs="Arial"/>
          </w:rPr>
          <w:t>www.lot-online.ru</w:t>
        </w:r>
      </w:hyperlink>
      <w:r w:rsidRPr="00547680">
        <w:rPr>
          <w:rFonts w:ascii="Verdana" w:hAnsi="Verdana" w:cs="Arial"/>
        </w:rPr>
        <w:t xml:space="preserve"> </w:t>
      </w:r>
      <w:r w:rsidRPr="00547680">
        <w:rPr>
          <w:rFonts w:ascii="Verdana" w:hAnsi="Verdana" w:cs="Arial"/>
          <w:b/>
        </w:rPr>
        <w:t xml:space="preserve">[●] г. в [●] </w:t>
      </w:r>
      <w:r w:rsidRPr="00547680">
        <w:rPr>
          <w:rFonts w:ascii="Verdana" w:hAnsi="Verdana" w:cs="Arial"/>
        </w:rPr>
        <w:t>(Информационное сообщение о проведении торгов от [●])</w:t>
      </w:r>
      <w:r w:rsidRPr="00547680">
        <w:rPr>
          <w:rFonts w:ascii="Verdana" w:hAnsi="Verdana" w:cs="Arial"/>
          <w:b/>
        </w:rPr>
        <w:t xml:space="preserve"> </w:t>
      </w:r>
      <w:r w:rsidRPr="00547680">
        <w:rPr>
          <w:rFonts w:ascii="Verdana" w:hAnsi="Verdana" w:cs="Arial"/>
        </w:rPr>
        <w:t>(далее - «</w:t>
      </w:r>
      <w:r w:rsidRPr="00547680">
        <w:rPr>
          <w:rFonts w:ascii="Verdana" w:hAnsi="Verdana" w:cs="Arial"/>
          <w:b/>
        </w:rPr>
        <w:t>Торги</w:t>
      </w:r>
      <w:r w:rsidRPr="00547680">
        <w:rPr>
          <w:rFonts w:ascii="Verdana" w:hAnsi="Verdana" w:cs="Arial"/>
        </w:rPr>
        <w:t>»), заключили настоящий Договор (далее - «</w:t>
      </w:r>
      <w:r w:rsidRPr="00547680">
        <w:rPr>
          <w:rFonts w:ascii="Verdana" w:hAnsi="Verdana" w:cs="Arial"/>
          <w:b/>
        </w:rPr>
        <w:t>Договор</w:t>
      </w:r>
      <w:r w:rsidRPr="00547680">
        <w:rPr>
          <w:rFonts w:ascii="Verdana" w:hAnsi="Verdana" w:cs="Arial"/>
        </w:rPr>
        <w:t>») о нижеследующем</w:t>
      </w:r>
      <w:r w:rsidR="003E6078" w:rsidRPr="00547680">
        <w:rPr>
          <w:rFonts w:ascii="Verdana" w:hAnsi="Verdana"/>
          <w:lang w:val="ru-RU"/>
        </w:rPr>
        <w:t>:</w:t>
      </w:r>
    </w:p>
    <w:p w14:paraId="27F0671A" w14:textId="77777777" w:rsidR="00025695" w:rsidRPr="00547680" w:rsidRDefault="00025695" w:rsidP="00025695">
      <w:pPr>
        <w:suppressAutoHyphens/>
        <w:ind w:firstLine="709"/>
        <w:jc w:val="center"/>
        <w:rPr>
          <w:rFonts w:ascii="Verdana" w:eastAsia="Verdana" w:hAnsi="Verdana" w:cs="Arial"/>
          <w:b/>
          <w:bCs/>
          <w:kern w:val="24"/>
          <w:sz w:val="20"/>
          <w:szCs w:val="20"/>
        </w:rPr>
      </w:pPr>
    </w:p>
    <w:p w14:paraId="1119DAED" w14:textId="77777777" w:rsidR="00025695" w:rsidRPr="00547680" w:rsidRDefault="00025695" w:rsidP="00025695">
      <w:pPr>
        <w:suppressAutoHyphens/>
        <w:ind w:firstLine="709"/>
        <w:jc w:val="center"/>
        <w:rPr>
          <w:rFonts w:ascii="Verdana" w:eastAsia="Verdana" w:hAnsi="Verdana" w:cs="Arial"/>
          <w:b/>
          <w:bCs/>
          <w:kern w:val="24"/>
          <w:sz w:val="20"/>
          <w:szCs w:val="20"/>
        </w:rPr>
      </w:pPr>
      <w:r w:rsidRPr="00547680">
        <w:rPr>
          <w:rFonts w:ascii="Verdana" w:eastAsia="Verdana" w:hAnsi="Verdana" w:cs="Arial"/>
          <w:b/>
          <w:bCs/>
          <w:kern w:val="24"/>
          <w:sz w:val="20"/>
          <w:szCs w:val="20"/>
        </w:rPr>
        <w:t>ОПРЕДЕЛЕНИЕ ПОНЯТИЙ И ТОЛКОВАНИЕ ДОГОВОРА</w:t>
      </w:r>
    </w:p>
    <w:p w14:paraId="4DAE7C81" w14:textId="640BEA89" w:rsidR="00025695" w:rsidRPr="00547680" w:rsidRDefault="00102560" w:rsidP="00280D80">
      <w:pPr>
        <w:pStyle w:val="af"/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outlineLvl w:val="4"/>
        <w:rPr>
          <w:rFonts w:ascii="Verdana" w:eastAsiaTheme="minorHAnsi" w:hAnsi="Verdana" w:cs="Verdana"/>
          <w:sz w:val="20"/>
          <w:szCs w:val="20"/>
        </w:rPr>
      </w:pPr>
      <w:r w:rsidRPr="00547680">
        <w:rPr>
          <w:rFonts w:ascii="Verdana" w:eastAsia="Verdana" w:hAnsi="Verdana" w:cs="Arial"/>
          <w:b/>
          <w:bCs/>
          <w:kern w:val="24"/>
          <w:sz w:val="20"/>
          <w:szCs w:val="20"/>
        </w:rPr>
        <w:t>«ДУПТ</w:t>
      </w:r>
      <w:r w:rsidR="00025695" w:rsidRPr="00547680">
        <w:rPr>
          <w:rFonts w:ascii="Verdana" w:eastAsia="Verdana" w:hAnsi="Verdana" w:cs="Arial"/>
          <w:b/>
          <w:bCs/>
          <w:kern w:val="24"/>
          <w:sz w:val="20"/>
          <w:szCs w:val="20"/>
        </w:rPr>
        <w:t>»</w:t>
      </w:r>
      <w:r w:rsidR="00025695" w:rsidRPr="00547680">
        <w:rPr>
          <w:rFonts w:ascii="Verdana" w:eastAsia="Verdana" w:hAnsi="Verdana" w:cs="Arial"/>
          <w:bCs/>
          <w:kern w:val="24"/>
          <w:sz w:val="20"/>
          <w:szCs w:val="20"/>
        </w:rPr>
        <w:t xml:space="preserve"> </w:t>
      </w:r>
      <w:r w:rsidR="00025695" w:rsidRPr="00547680">
        <w:rPr>
          <w:rFonts w:ascii="Verdana" w:eastAsiaTheme="minorHAnsi" w:hAnsi="Verdana" w:cs="Arial"/>
          <w:bCs/>
          <w:sz w:val="20"/>
          <w:szCs w:val="20"/>
        </w:rPr>
        <w:t xml:space="preserve">означает договор уступки прав (требований) </w:t>
      </w:r>
      <w:r w:rsidR="00A45346" w:rsidRPr="00547680">
        <w:rPr>
          <w:rFonts w:ascii="Verdana" w:eastAsiaTheme="minorHAnsi" w:hAnsi="Verdana" w:cs="Arial"/>
          <w:bCs/>
          <w:sz w:val="20"/>
          <w:szCs w:val="20"/>
        </w:rPr>
        <w:t>Банка «ТРАСТ» (ПАО) (ИНН 7831001567</w:t>
      </w:r>
      <w:r w:rsidR="00025695" w:rsidRPr="00547680">
        <w:rPr>
          <w:rFonts w:ascii="Verdana" w:eastAsiaTheme="minorHAnsi" w:hAnsi="Verdana" w:cs="Arial"/>
          <w:bCs/>
          <w:sz w:val="20"/>
          <w:szCs w:val="20"/>
        </w:rPr>
        <w:t>)</w:t>
      </w:r>
      <w:r w:rsidR="00F7077A" w:rsidRPr="00547680">
        <w:rPr>
          <w:rFonts w:ascii="Verdana" w:eastAsiaTheme="minorHAnsi" w:hAnsi="Verdana" w:cs="Arial"/>
          <w:bCs/>
          <w:sz w:val="20"/>
          <w:szCs w:val="20"/>
        </w:rPr>
        <w:t xml:space="preserve"> к Акционерному обществу «</w:t>
      </w:r>
      <w:proofErr w:type="spellStart"/>
      <w:r w:rsidR="00F7077A" w:rsidRPr="00547680">
        <w:rPr>
          <w:rFonts w:ascii="Verdana" w:eastAsiaTheme="minorHAnsi" w:hAnsi="Verdana" w:cs="Arial"/>
          <w:bCs/>
          <w:sz w:val="20"/>
          <w:szCs w:val="20"/>
        </w:rPr>
        <w:t>Уралбройлер</w:t>
      </w:r>
      <w:proofErr w:type="spellEnd"/>
      <w:r w:rsidR="00F7077A" w:rsidRPr="00547680">
        <w:rPr>
          <w:rFonts w:ascii="Verdana" w:eastAsiaTheme="minorHAnsi" w:hAnsi="Verdana" w:cs="Arial"/>
          <w:bCs/>
          <w:sz w:val="20"/>
          <w:szCs w:val="20"/>
        </w:rPr>
        <w:t xml:space="preserve">» (ИНН 7453048356, ОГРН 1027401481425), возникшие из Договора </w:t>
      </w:r>
      <w:proofErr w:type="spellStart"/>
      <w:r w:rsidR="00F7077A" w:rsidRPr="00547680">
        <w:rPr>
          <w:rFonts w:ascii="Verdana" w:eastAsiaTheme="minorHAnsi" w:hAnsi="Verdana" w:cs="Arial"/>
          <w:bCs/>
          <w:sz w:val="20"/>
          <w:szCs w:val="20"/>
        </w:rPr>
        <w:t>невозобновляемой</w:t>
      </w:r>
      <w:proofErr w:type="spellEnd"/>
      <w:r w:rsidR="00F7077A" w:rsidRPr="00547680">
        <w:rPr>
          <w:rFonts w:ascii="Verdana" w:eastAsiaTheme="minorHAnsi" w:hAnsi="Verdana" w:cs="Arial"/>
          <w:bCs/>
          <w:sz w:val="20"/>
          <w:szCs w:val="20"/>
        </w:rPr>
        <w:t xml:space="preserve"> кредитной линии №30/К/0645 от 25.02.2022, Договора поставки №ТБ-02/283 от 13.12.2021, Договор поставки №ТДТБ-02/155 от 15.05.2018, Обществу с ограниченной ответственностью «Уральская мясная компания» (ИНН 7438028838, ОГРН 1107438000779), возникшие из Договора </w:t>
      </w:r>
      <w:proofErr w:type="spellStart"/>
      <w:r w:rsidR="00F7077A" w:rsidRPr="00547680">
        <w:rPr>
          <w:rFonts w:ascii="Verdana" w:eastAsiaTheme="minorHAnsi" w:hAnsi="Verdana" w:cs="Arial"/>
          <w:bCs/>
          <w:sz w:val="20"/>
          <w:szCs w:val="20"/>
        </w:rPr>
        <w:t>невозобновляемой</w:t>
      </w:r>
      <w:proofErr w:type="spellEnd"/>
      <w:r w:rsidR="00F7077A" w:rsidRPr="00547680">
        <w:rPr>
          <w:rFonts w:ascii="Verdana" w:eastAsiaTheme="minorHAnsi" w:hAnsi="Verdana" w:cs="Arial"/>
          <w:bCs/>
          <w:sz w:val="20"/>
          <w:szCs w:val="20"/>
        </w:rPr>
        <w:t xml:space="preserve"> кредитной линии №30/К/0682 от 07.10.2022, Обществу с ограниченной ответственностью Группа Компаний «Здоровая ферма» (ИНН 7460002000, ОГРН 1127460003164), возникшие из Договора поставки №УКХП-02/116 от 30.04.2020, Договора поставки №УКХП-02/257 от 02.12.2020, Обществу с ограниченной ответственностью «Здоровая ферма деликатесы» (ИНН 7438025925, ОГРН 1087438001298), возникшие из Договора поставки №ТДТБ-02/174/2910 от 29.10.2019, Обществу с ограниченной ответственностью Торговый Дом «Здоровая ферма» (ИНН 7447230543, ОГРН 1137447011646), возникшие из Договора поставки №ТДТБ-02/142 от 11.12.2020 </w:t>
      </w:r>
      <w:r w:rsidRPr="00547680">
        <w:rPr>
          <w:rFonts w:ascii="Verdana" w:hAnsi="Verdana"/>
          <w:sz w:val="20"/>
          <w:szCs w:val="20"/>
          <w:lang w:val="ru-RU"/>
        </w:rPr>
        <w:t>(далее – «</w:t>
      </w:r>
      <w:r w:rsidRPr="00547680">
        <w:rPr>
          <w:rFonts w:ascii="Verdana" w:hAnsi="Verdana"/>
          <w:b/>
          <w:sz w:val="20"/>
          <w:szCs w:val="20"/>
          <w:lang w:val="ru-RU"/>
        </w:rPr>
        <w:t>Требования</w:t>
      </w:r>
      <w:r w:rsidRPr="00547680">
        <w:rPr>
          <w:rFonts w:ascii="Verdana" w:hAnsi="Verdana"/>
          <w:sz w:val="20"/>
          <w:szCs w:val="20"/>
          <w:lang w:val="ru-RU"/>
        </w:rPr>
        <w:t>»)</w:t>
      </w:r>
      <w:r w:rsidR="00025695" w:rsidRPr="00547680">
        <w:rPr>
          <w:rFonts w:ascii="Verdana" w:hAnsi="Verdana" w:cs="Arial"/>
          <w:sz w:val="20"/>
          <w:szCs w:val="20"/>
        </w:rPr>
        <w:t xml:space="preserve">, </w:t>
      </w:r>
      <w:r w:rsidR="006A2B8F" w:rsidRPr="00547680">
        <w:rPr>
          <w:rFonts w:ascii="Verdana" w:hAnsi="Verdana" w:cs="Arial"/>
          <w:sz w:val="20"/>
          <w:szCs w:val="20"/>
          <w:lang w:val="ru-RU"/>
        </w:rPr>
        <w:t xml:space="preserve">заключенный </w:t>
      </w:r>
      <w:r w:rsidR="00025695" w:rsidRPr="00547680">
        <w:rPr>
          <w:rFonts w:ascii="Verdana" w:hAnsi="Verdana" w:cs="Arial"/>
          <w:sz w:val="20"/>
          <w:szCs w:val="20"/>
        </w:rPr>
        <w:t xml:space="preserve">между </w:t>
      </w:r>
      <w:r w:rsidR="00F7077A" w:rsidRPr="00547680">
        <w:rPr>
          <w:rFonts w:ascii="Verdana" w:hAnsi="Verdana"/>
          <w:sz w:val="20"/>
          <w:szCs w:val="20"/>
        </w:rPr>
        <w:t>Банком «ТРАСТ» (ПАО) (ИНН 7831001567</w:t>
      </w:r>
      <w:r w:rsidR="00F7077A" w:rsidRPr="00547680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)</w:t>
      </w:r>
      <w:r w:rsidR="00025695" w:rsidRPr="00547680">
        <w:rPr>
          <w:rFonts w:ascii="Verdana" w:hAnsi="Verdana" w:cs="Arial"/>
          <w:sz w:val="20"/>
          <w:szCs w:val="20"/>
        </w:rPr>
        <w:t xml:space="preserve"> и </w:t>
      </w:r>
      <w:r w:rsidR="00025695" w:rsidRPr="00547680">
        <w:rPr>
          <w:rFonts w:ascii="Verdana" w:hAnsi="Verdana" w:cs="Arial"/>
          <w:b/>
          <w:sz w:val="20"/>
          <w:szCs w:val="20"/>
          <w:lang w:val="ru-RU"/>
        </w:rPr>
        <w:t>ЦЕССИОНАРИЕМ</w:t>
      </w:r>
      <w:r w:rsidR="00025695" w:rsidRPr="00547680">
        <w:rPr>
          <w:rFonts w:ascii="Verdana" w:hAnsi="Verdana" w:cs="Arial"/>
          <w:b/>
          <w:sz w:val="20"/>
          <w:szCs w:val="20"/>
        </w:rPr>
        <w:t>;</w:t>
      </w:r>
    </w:p>
    <w:p w14:paraId="39EB2DBE" w14:textId="66BAC26B" w:rsidR="00025695" w:rsidRPr="00547680" w:rsidRDefault="00025695" w:rsidP="00025695">
      <w:pPr>
        <w:pStyle w:val="af"/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outlineLvl w:val="4"/>
        <w:rPr>
          <w:rFonts w:ascii="Verdana" w:eastAsia="Verdana" w:hAnsi="Verdana" w:cs="Arial"/>
          <w:bCs/>
          <w:kern w:val="24"/>
          <w:sz w:val="20"/>
          <w:szCs w:val="20"/>
        </w:rPr>
      </w:pPr>
      <w:r w:rsidRPr="00547680">
        <w:rPr>
          <w:rFonts w:ascii="Verdana" w:eastAsia="Verdana" w:hAnsi="Verdana" w:cs="Arial"/>
          <w:b/>
          <w:bCs/>
          <w:kern w:val="24"/>
          <w:sz w:val="20"/>
          <w:szCs w:val="20"/>
        </w:rPr>
        <w:t xml:space="preserve">«ДКП доли 1» </w:t>
      </w:r>
      <w:r w:rsidRPr="00547680">
        <w:rPr>
          <w:rFonts w:ascii="Verdana" w:eastAsia="Verdana" w:hAnsi="Verdana" w:cs="Arial"/>
          <w:bCs/>
          <w:kern w:val="24"/>
          <w:sz w:val="20"/>
          <w:szCs w:val="20"/>
        </w:rPr>
        <w:t xml:space="preserve">означает </w:t>
      </w:r>
      <w:r w:rsidRPr="00547680">
        <w:rPr>
          <w:rFonts w:ascii="Verdana" w:hAnsi="Verdana"/>
          <w:sz w:val="20"/>
          <w:szCs w:val="20"/>
        </w:rPr>
        <w:t xml:space="preserve">договор купли-продажи </w:t>
      </w:r>
      <w:r w:rsidRPr="00547680">
        <w:rPr>
          <w:rFonts w:ascii="Verdana" w:eastAsia="Verdana" w:hAnsi="Verdana" w:cs="+mn-cs"/>
          <w:kern w:val="24"/>
          <w:sz w:val="20"/>
          <w:szCs w:val="20"/>
        </w:rPr>
        <w:t xml:space="preserve">доли в размере 100% уставного капитала </w:t>
      </w:r>
      <w:r w:rsidRPr="00547680">
        <w:rPr>
          <w:rFonts w:ascii="Verdana" w:eastAsia="Verdana" w:hAnsi="Verdana" w:cs="Arial"/>
          <w:bCs/>
          <w:kern w:val="24"/>
          <w:sz w:val="20"/>
          <w:szCs w:val="20"/>
        </w:rPr>
        <w:t xml:space="preserve">ООО ГК «Здоровая ферма» (ИНН 7460002000) </w:t>
      </w:r>
      <w:r w:rsidRPr="00547680">
        <w:rPr>
          <w:rFonts w:ascii="Verdana" w:eastAsia="Verdana" w:hAnsi="Verdana" w:cs="Arial"/>
          <w:kern w:val="24"/>
          <w:sz w:val="20"/>
          <w:szCs w:val="20"/>
        </w:rPr>
        <w:t>(далее - «</w:t>
      </w:r>
      <w:r w:rsidRPr="00547680">
        <w:rPr>
          <w:rFonts w:ascii="Verdana" w:eastAsia="Verdana" w:hAnsi="Verdana" w:cs="Arial"/>
          <w:b/>
          <w:kern w:val="24"/>
          <w:sz w:val="20"/>
          <w:szCs w:val="20"/>
        </w:rPr>
        <w:t>Доля 1</w:t>
      </w:r>
      <w:r w:rsidRPr="00547680">
        <w:rPr>
          <w:rFonts w:ascii="Verdana" w:eastAsia="Verdana" w:hAnsi="Verdana" w:cs="Arial"/>
          <w:kern w:val="24"/>
          <w:sz w:val="20"/>
          <w:szCs w:val="20"/>
        </w:rPr>
        <w:t>»)</w:t>
      </w:r>
      <w:r w:rsidRPr="00547680">
        <w:rPr>
          <w:rFonts w:ascii="Verdana" w:hAnsi="Verdana" w:cs="Arial"/>
          <w:sz w:val="20"/>
          <w:szCs w:val="20"/>
        </w:rPr>
        <w:t xml:space="preserve">, </w:t>
      </w:r>
      <w:r w:rsidR="006A2B8F" w:rsidRPr="00547680">
        <w:rPr>
          <w:rFonts w:ascii="Verdana" w:hAnsi="Verdana" w:cs="Arial"/>
          <w:sz w:val="20"/>
          <w:szCs w:val="20"/>
          <w:lang w:val="ru-RU"/>
        </w:rPr>
        <w:t>заключенный</w:t>
      </w:r>
      <w:r w:rsidR="006A2B8F" w:rsidRPr="00547680">
        <w:rPr>
          <w:rFonts w:ascii="Verdana" w:hAnsi="Verdana" w:cs="Arial"/>
          <w:sz w:val="20"/>
          <w:szCs w:val="20"/>
        </w:rPr>
        <w:t xml:space="preserve"> </w:t>
      </w:r>
      <w:r w:rsidRPr="00547680">
        <w:rPr>
          <w:rFonts w:ascii="Verdana" w:hAnsi="Verdana" w:cs="Arial"/>
          <w:sz w:val="20"/>
          <w:szCs w:val="20"/>
        </w:rPr>
        <w:t xml:space="preserve">между </w:t>
      </w:r>
      <w:r w:rsidRPr="00547680">
        <w:rPr>
          <w:rFonts w:ascii="Verdana" w:hAnsi="Verdana"/>
          <w:sz w:val="20"/>
          <w:szCs w:val="20"/>
        </w:rPr>
        <w:t>ООО «ТРАСТ – ПХ» (ИНН 7726441720)</w:t>
      </w:r>
      <w:r w:rsidRPr="00547680">
        <w:rPr>
          <w:rFonts w:ascii="Verdana" w:hAnsi="Verdana" w:cs="Arial"/>
          <w:sz w:val="20"/>
          <w:szCs w:val="20"/>
        </w:rPr>
        <w:t xml:space="preserve"> и </w:t>
      </w:r>
      <w:r w:rsidRPr="00547680">
        <w:rPr>
          <w:rFonts w:ascii="Verdana" w:hAnsi="Verdana" w:cs="Arial"/>
          <w:b/>
          <w:sz w:val="20"/>
          <w:szCs w:val="20"/>
          <w:lang w:val="ru-RU"/>
        </w:rPr>
        <w:t>ЦЕССИОНАРИЕМ</w:t>
      </w:r>
      <w:r w:rsidRPr="00547680">
        <w:rPr>
          <w:rFonts w:ascii="Verdana" w:hAnsi="Verdana" w:cs="Arial"/>
          <w:b/>
          <w:sz w:val="20"/>
          <w:szCs w:val="20"/>
        </w:rPr>
        <w:t>;</w:t>
      </w:r>
    </w:p>
    <w:p w14:paraId="0E469370" w14:textId="6C74416D" w:rsidR="00025695" w:rsidRPr="00547680" w:rsidRDefault="00025695" w:rsidP="00025695">
      <w:pPr>
        <w:pStyle w:val="af"/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outlineLvl w:val="4"/>
        <w:rPr>
          <w:rFonts w:ascii="Verdana" w:eastAsia="Verdana" w:hAnsi="Verdana" w:cs="Arial"/>
          <w:bCs/>
          <w:kern w:val="24"/>
          <w:sz w:val="20"/>
          <w:szCs w:val="20"/>
        </w:rPr>
      </w:pPr>
      <w:r w:rsidRPr="00547680">
        <w:rPr>
          <w:rFonts w:ascii="Verdana" w:eastAsia="Verdana" w:hAnsi="Verdana" w:cs="Arial"/>
          <w:b/>
          <w:bCs/>
          <w:kern w:val="24"/>
          <w:sz w:val="20"/>
          <w:szCs w:val="20"/>
        </w:rPr>
        <w:t xml:space="preserve">«ДКП доли 2» </w:t>
      </w:r>
      <w:r w:rsidRPr="00547680">
        <w:rPr>
          <w:rFonts w:ascii="Verdana" w:eastAsia="Verdana" w:hAnsi="Verdana" w:cs="Arial"/>
          <w:bCs/>
          <w:kern w:val="24"/>
          <w:sz w:val="20"/>
          <w:szCs w:val="20"/>
        </w:rPr>
        <w:t xml:space="preserve">означает </w:t>
      </w:r>
      <w:r w:rsidRPr="00547680">
        <w:rPr>
          <w:rFonts w:ascii="Verdana" w:hAnsi="Verdana"/>
          <w:sz w:val="20"/>
          <w:szCs w:val="20"/>
        </w:rPr>
        <w:t xml:space="preserve">договор купли-продажи 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>доли в размере 100</w:t>
      </w:r>
      <w:r w:rsidRPr="00547680">
        <w:rPr>
          <w:rFonts w:ascii="Verdana" w:eastAsia="Verdana" w:hAnsi="Verdana" w:cs="+mn-cs"/>
          <w:kern w:val="24"/>
          <w:sz w:val="20"/>
          <w:szCs w:val="20"/>
        </w:rPr>
        <w:t xml:space="preserve">% 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уставного капитала </w:t>
      </w:r>
      <w:r w:rsidRPr="00547680">
        <w:rPr>
          <w:rFonts w:ascii="Verdana" w:eastAsia="Verdana" w:hAnsi="Verdana" w:cs="Arial"/>
          <w:bCs/>
          <w:kern w:val="24"/>
          <w:sz w:val="20"/>
          <w:szCs w:val="20"/>
        </w:rPr>
        <w:t xml:space="preserve">ООО </w:t>
      </w:r>
      <w:r w:rsidR="00B73CB3" w:rsidRPr="00547680">
        <w:rPr>
          <w:rFonts w:ascii="Verdana" w:eastAsia="Verdana" w:hAnsi="Verdana" w:cs="Arial"/>
          <w:bCs/>
          <w:kern w:val="24"/>
          <w:sz w:val="20"/>
          <w:szCs w:val="20"/>
          <w:lang w:val="ru-RU"/>
        </w:rPr>
        <w:t>«</w:t>
      </w:r>
      <w:r w:rsidRPr="00547680">
        <w:rPr>
          <w:rFonts w:ascii="Verdana" w:eastAsia="Verdana" w:hAnsi="Verdana" w:cs="Arial"/>
          <w:bCs/>
          <w:kern w:val="24"/>
          <w:sz w:val="20"/>
          <w:szCs w:val="20"/>
        </w:rPr>
        <w:t>Здоровая ферма деликатесы</w:t>
      </w:r>
      <w:r w:rsidR="00B73CB3" w:rsidRPr="00547680">
        <w:rPr>
          <w:rFonts w:ascii="Verdana" w:eastAsia="Verdana" w:hAnsi="Verdana" w:cs="Arial"/>
          <w:bCs/>
          <w:kern w:val="24"/>
          <w:sz w:val="20"/>
          <w:szCs w:val="20"/>
          <w:lang w:val="ru-RU"/>
        </w:rPr>
        <w:t>»</w:t>
      </w:r>
      <w:r w:rsidRPr="00547680">
        <w:rPr>
          <w:rFonts w:ascii="Verdana" w:eastAsia="Verdana" w:hAnsi="Verdana" w:cs="Arial"/>
          <w:bCs/>
          <w:kern w:val="24"/>
          <w:sz w:val="20"/>
          <w:szCs w:val="20"/>
        </w:rPr>
        <w:t xml:space="preserve"> (ИНН 7438025925) </w:t>
      </w:r>
      <w:r w:rsidRPr="00547680">
        <w:rPr>
          <w:rFonts w:ascii="Verdana" w:eastAsia="Verdana" w:hAnsi="Verdana" w:cs="Arial"/>
          <w:color w:val="000000"/>
          <w:kern w:val="24"/>
          <w:sz w:val="20"/>
          <w:szCs w:val="20"/>
        </w:rPr>
        <w:t>(далее - «</w:t>
      </w:r>
      <w:r w:rsidRPr="00547680"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Доля 2</w:t>
      </w:r>
      <w:r w:rsidRPr="00547680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547680">
        <w:rPr>
          <w:rFonts w:ascii="Verdana" w:hAnsi="Verdana" w:cs="Arial"/>
          <w:sz w:val="20"/>
          <w:szCs w:val="20"/>
        </w:rPr>
        <w:t xml:space="preserve">, </w:t>
      </w:r>
      <w:r w:rsidR="006A2B8F" w:rsidRPr="00547680">
        <w:rPr>
          <w:rFonts w:ascii="Verdana" w:hAnsi="Verdana" w:cs="Arial"/>
          <w:sz w:val="20"/>
          <w:szCs w:val="20"/>
          <w:lang w:val="ru-RU"/>
        </w:rPr>
        <w:t>заключенный</w:t>
      </w:r>
      <w:r w:rsidR="006A2B8F" w:rsidRPr="00547680">
        <w:rPr>
          <w:rFonts w:ascii="Verdana" w:hAnsi="Verdana" w:cs="Arial"/>
          <w:sz w:val="20"/>
          <w:szCs w:val="20"/>
        </w:rPr>
        <w:t xml:space="preserve"> </w:t>
      </w:r>
      <w:r w:rsidRPr="00547680">
        <w:rPr>
          <w:rFonts w:ascii="Verdana" w:hAnsi="Verdana" w:cs="Arial"/>
          <w:sz w:val="20"/>
          <w:szCs w:val="20"/>
        </w:rPr>
        <w:t xml:space="preserve">между </w:t>
      </w:r>
      <w:r w:rsidR="001E0A80" w:rsidRPr="00547680">
        <w:rPr>
          <w:rFonts w:ascii="Verdana" w:hAnsi="Verdana"/>
          <w:color w:val="000000"/>
          <w:sz w:val="20"/>
          <w:szCs w:val="20"/>
        </w:rPr>
        <w:t>ООО «ТРАСТ – ПХ» (ИНН 7726441720)</w:t>
      </w:r>
      <w:r w:rsidRPr="00547680">
        <w:rPr>
          <w:rFonts w:ascii="Verdana" w:hAnsi="Verdana" w:cs="Arial"/>
          <w:sz w:val="20"/>
          <w:szCs w:val="20"/>
        </w:rPr>
        <w:t xml:space="preserve"> и</w:t>
      </w:r>
      <w:r w:rsidRPr="00547680">
        <w:rPr>
          <w:rFonts w:ascii="Verdana" w:hAnsi="Verdana" w:cs="Arial"/>
          <w:b/>
          <w:sz w:val="20"/>
          <w:szCs w:val="20"/>
        </w:rPr>
        <w:t xml:space="preserve"> </w:t>
      </w:r>
      <w:r w:rsidRPr="00547680">
        <w:rPr>
          <w:rFonts w:ascii="Verdana" w:hAnsi="Verdana" w:cs="Arial"/>
          <w:b/>
          <w:sz w:val="20"/>
          <w:szCs w:val="20"/>
          <w:lang w:val="ru-RU"/>
        </w:rPr>
        <w:t>ЦЕССИОНАРИЕМ</w:t>
      </w:r>
      <w:r w:rsidRPr="00547680">
        <w:rPr>
          <w:rFonts w:ascii="Verdana" w:hAnsi="Verdana" w:cs="Arial"/>
          <w:b/>
          <w:sz w:val="20"/>
          <w:szCs w:val="20"/>
        </w:rPr>
        <w:t>;</w:t>
      </w:r>
    </w:p>
    <w:p w14:paraId="2378E6A3" w14:textId="42FED6DA" w:rsidR="00025695" w:rsidRPr="00547680" w:rsidRDefault="00025695" w:rsidP="00025695">
      <w:pPr>
        <w:pStyle w:val="af"/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outlineLvl w:val="4"/>
        <w:rPr>
          <w:rFonts w:ascii="Verdana" w:eastAsia="Verdana" w:hAnsi="Verdana" w:cs="Arial"/>
          <w:bCs/>
          <w:kern w:val="24"/>
          <w:sz w:val="20"/>
          <w:szCs w:val="20"/>
        </w:rPr>
      </w:pPr>
      <w:r w:rsidRPr="00547680">
        <w:rPr>
          <w:rFonts w:ascii="Verdana" w:eastAsia="Verdana" w:hAnsi="Verdana" w:cs="Arial"/>
          <w:b/>
          <w:bCs/>
          <w:kern w:val="24"/>
          <w:sz w:val="20"/>
          <w:szCs w:val="20"/>
        </w:rPr>
        <w:t xml:space="preserve">«ДКП доли 3» </w:t>
      </w:r>
      <w:r w:rsidRPr="00547680">
        <w:rPr>
          <w:rFonts w:ascii="Verdana" w:eastAsia="Verdana" w:hAnsi="Verdana" w:cs="Arial"/>
          <w:bCs/>
          <w:kern w:val="24"/>
          <w:sz w:val="20"/>
          <w:szCs w:val="20"/>
        </w:rPr>
        <w:t xml:space="preserve">означает </w:t>
      </w:r>
      <w:r w:rsidRPr="00547680">
        <w:rPr>
          <w:rFonts w:ascii="Verdana" w:hAnsi="Verdana"/>
          <w:sz w:val="20"/>
          <w:szCs w:val="20"/>
        </w:rPr>
        <w:t xml:space="preserve">договор купли-продажи 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>доли в размере 100</w:t>
      </w:r>
      <w:r w:rsidRPr="00547680">
        <w:rPr>
          <w:rFonts w:ascii="Verdana" w:eastAsia="Verdana" w:hAnsi="Verdana" w:cs="+mn-cs"/>
          <w:kern w:val="24"/>
          <w:sz w:val="20"/>
          <w:szCs w:val="20"/>
        </w:rPr>
        <w:t xml:space="preserve">% 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уставного капитала </w:t>
      </w:r>
      <w:r w:rsidRPr="00547680">
        <w:rPr>
          <w:rFonts w:ascii="Verdana" w:eastAsia="Verdana" w:hAnsi="Verdana" w:cs="Arial"/>
          <w:bCs/>
          <w:kern w:val="24"/>
          <w:sz w:val="20"/>
          <w:szCs w:val="20"/>
        </w:rPr>
        <w:t xml:space="preserve">ООО ТД «Здоровая ферма» (ИНН 7447230543) </w:t>
      </w:r>
      <w:r w:rsidRPr="00547680">
        <w:rPr>
          <w:rFonts w:ascii="Verdana" w:eastAsia="Verdana" w:hAnsi="Verdana" w:cs="Arial"/>
          <w:color w:val="000000"/>
          <w:kern w:val="24"/>
          <w:sz w:val="20"/>
          <w:szCs w:val="20"/>
        </w:rPr>
        <w:t>(далее - «</w:t>
      </w:r>
      <w:r w:rsidRPr="00547680"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Доля 3</w:t>
      </w:r>
      <w:r w:rsidRPr="00547680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547680">
        <w:rPr>
          <w:rFonts w:ascii="Verdana" w:hAnsi="Verdana" w:cs="Arial"/>
          <w:sz w:val="20"/>
          <w:szCs w:val="20"/>
        </w:rPr>
        <w:t xml:space="preserve">, </w:t>
      </w:r>
      <w:r w:rsidR="006A2B8F" w:rsidRPr="00547680">
        <w:rPr>
          <w:rFonts w:ascii="Verdana" w:hAnsi="Verdana" w:cs="Arial"/>
          <w:sz w:val="20"/>
          <w:szCs w:val="20"/>
          <w:lang w:val="ru-RU"/>
        </w:rPr>
        <w:t>заключенный</w:t>
      </w:r>
      <w:r w:rsidR="006A2B8F" w:rsidRPr="00547680">
        <w:rPr>
          <w:rFonts w:ascii="Verdana" w:hAnsi="Verdana" w:cs="Arial"/>
          <w:sz w:val="20"/>
          <w:szCs w:val="20"/>
        </w:rPr>
        <w:t xml:space="preserve"> </w:t>
      </w:r>
      <w:r w:rsidRPr="00547680">
        <w:rPr>
          <w:rFonts w:ascii="Verdana" w:hAnsi="Verdana" w:cs="Arial"/>
          <w:sz w:val="20"/>
          <w:szCs w:val="20"/>
        </w:rPr>
        <w:t xml:space="preserve">между </w:t>
      </w:r>
      <w:r w:rsidR="001E0A80" w:rsidRPr="00547680">
        <w:rPr>
          <w:rFonts w:ascii="Verdana" w:hAnsi="Verdana"/>
          <w:color w:val="000000"/>
          <w:sz w:val="20"/>
          <w:szCs w:val="20"/>
        </w:rPr>
        <w:t>ООО «ТРАСТ – ПХ» (ИНН 7726441720)</w:t>
      </w:r>
      <w:r w:rsidRPr="00547680">
        <w:rPr>
          <w:rFonts w:ascii="Verdana" w:hAnsi="Verdana" w:cs="Arial"/>
          <w:sz w:val="20"/>
          <w:szCs w:val="20"/>
        </w:rPr>
        <w:t xml:space="preserve"> и </w:t>
      </w:r>
      <w:r w:rsidRPr="00547680">
        <w:rPr>
          <w:rFonts w:ascii="Verdana" w:hAnsi="Verdana" w:cs="Arial"/>
          <w:b/>
          <w:sz w:val="20"/>
          <w:szCs w:val="20"/>
          <w:lang w:val="ru-RU"/>
        </w:rPr>
        <w:t>ЦЕССИОНАРИЕМ</w:t>
      </w:r>
      <w:r w:rsidRPr="00547680">
        <w:rPr>
          <w:rFonts w:ascii="Verdana" w:hAnsi="Verdana" w:cs="Arial"/>
          <w:b/>
          <w:sz w:val="20"/>
          <w:szCs w:val="20"/>
        </w:rPr>
        <w:t>;</w:t>
      </w:r>
    </w:p>
    <w:p w14:paraId="6AB83C58" w14:textId="45854488" w:rsidR="0091034D" w:rsidRPr="00547680" w:rsidRDefault="0091034D" w:rsidP="0091034D">
      <w:pPr>
        <w:pStyle w:val="af"/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outlineLvl w:val="4"/>
        <w:rPr>
          <w:rFonts w:ascii="Verdana" w:eastAsia="Verdana" w:hAnsi="Verdana" w:cs="Arial"/>
          <w:bCs/>
          <w:kern w:val="24"/>
          <w:sz w:val="20"/>
          <w:szCs w:val="20"/>
        </w:rPr>
      </w:pPr>
      <w:r w:rsidRPr="00547680">
        <w:rPr>
          <w:rFonts w:ascii="Verdana" w:eastAsia="Verdana" w:hAnsi="Verdana" w:cs="Arial"/>
          <w:b/>
          <w:bCs/>
          <w:kern w:val="24"/>
          <w:sz w:val="20"/>
          <w:szCs w:val="20"/>
        </w:rPr>
        <w:t xml:space="preserve">«ДКП доли 4» </w:t>
      </w:r>
      <w:r w:rsidRPr="00547680">
        <w:rPr>
          <w:rFonts w:ascii="Verdana" w:eastAsia="Verdana" w:hAnsi="Verdana" w:cs="Arial"/>
          <w:bCs/>
          <w:kern w:val="24"/>
          <w:sz w:val="20"/>
          <w:szCs w:val="20"/>
        </w:rPr>
        <w:t xml:space="preserve">означает </w:t>
      </w:r>
      <w:r w:rsidRPr="00547680">
        <w:rPr>
          <w:rFonts w:ascii="Verdana" w:hAnsi="Verdana"/>
          <w:sz w:val="20"/>
          <w:szCs w:val="20"/>
        </w:rPr>
        <w:t xml:space="preserve">договор купли-продажи 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>доли в размере 100</w:t>
      </w:r>
      <w:r w:rsidRPr="00547680">
        <w:rPr>
          <w:rFonts w:ascii="Verdana" w:eastAsia="Verdana" w:hAnsi="Verdana" w:cs="+mn-cs"/>
          <w:kern w:val="24"/>
          <w:sz w:val="20"/>
          <w:szCs w:val="20"/>
        </w:rPr>
        <w:t xml:space="preserve">% 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уставного капитала </w:t>
      </w:r>
      <w:r w:rsidRPr="00547680">
        <w:rPr>
          <w:rFonts w:ascii="Verdana" w:hAnsi="Verdana"/>
          <w:sz w:val="20"/>
          <w:szCs w:val="20"/>
        </w:rPr>
        <w:t>ООО «УМК» (ИНН 7438028838)</w:t>
      </w:r>
      <w:r w:rsidRPr="00547680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(далее - «</w:t>
      </w:r>
      <w:r w:rsidRPr="00547680"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Доля 4</w:t>
      </w:r>
      <w:r w:rsidRPr="00547680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547680">
        <w:rPr>
          <w:rFonts w:ascii="Verdana" w:hAnsi="Verdana" w:cs="Arial"/>
          <w:sz w:val="20"/>
          <w:szCs w:val="20"/>
        </w:rPr>
        <w:t xml:space="preserve">, </w:t>
      </w:r>
      <w:r w:rsidR="006A2B8F" w:rsidRPr="00547680">
        <w:rPr>
          <w:rFonts w:ascii="Verdana" w:hAnsi="Verdana" w:cs="Arial"/>
          <w:sz w:val="20"/>
          <w:szCs w:val="20"/>
          <w:lang w:val="ru-RU"/>
        </w:rPr>
        <w:t>заключенный</w:t>
      </w:r>
      <w:r w:rsidR="006A2B8F" w:rsidRPr="00547680">
        <w:rPr>
          <w:rFonts w:ascii="Verdana" w:hAnsi="Verdana" w:cs="Arial"/>
          <w:sz w:val="20"/>
          <w:szCs w:val="20"/>
        </w:rPr>
        <w:t xml:space="preserve"> </w:t>
      </w:r>
      <w:r w:rsidRPr="00547680">
        <w:rPr>
          <w:rFonts w:ascii="Verdana" w:hAnsi="Verdana" w:cs="Arial"/>
          <w:sz w:val="20"/>
          <w:szCs w:val="20"/>
        </w:rPr>
        <w:t xml:space="preserve">между </w:t>
      </w:r>
      <w:r w:rsidRPr="00547680">
        <w:rPr>
          <w:rFonts w:ascii="Verdana" w:hAnsi="Verdana"/>
          <w:color w:val="000000"/>
          <w:sz w:val="20"/>
          <w:szCs w:val="20"/>
        </w:rPr>
        <w:t>ООО «ТРАСТ – ПХ» (ИНН 7726441720)</w:t>
      </w:r>
      <w:r w:rsidRPr="00547680">
        <w:rPr>
          <w:rFonts w:ascii="Verdana" w:hAnsi="Verdana" w:cs="Arial"/>
          <w:sz w:val="20"/>
          <w:szCs w:val="20"/>
        </w:rPr>
        <w:t xml:space="preserve"> и </w:t>
      </w:r>
      <w:r w:rsidRPr="00547680">
        <w:rPr>
          <w:rFonts w:ascii="Verdana" w:hAnsi="Verdana" w:cs="Arial"/>
          <w:b/>
          <w:sz w:val="20"/>
          <w:szCs w:val="20"/>
          <w:lang w:val="ru-RU"/>
        </w:rPr>
        <w:t>ЦЕССИОНАРИЕМ</w:t>
      </w:r>
      <w:r w:rsidRPr="00547680">
        <w:rPr>
          <w:rFonts w:ascii="Verdana" w:hAnsi="Verdana" w:cs="Arial"/>
          <w:b/>
          <w:sz w:val="20"/>
          <w:szCs w:val="20"/>
        </w:rPr>
        <w:t>;</w:t>
      </w:r>
    </w:p>
    <w:p w14:paraId="5544BCC8" w14:textId="2EA47E8D" w:rsidR="00025695" w:rsidRPr="00547680" w:rsidRDefault="00025695" w:rsidP="00025695">
      <w:pPr>
        <w:pStyle w:val="af"/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outlineLvl w:val="4"/>
        <w:rPr>
          <w:rFonts w:ascii="Verdana" w:eastAsia="Verdana" w:hAnsi="Verdana" w:cs="Arial"/>
          <w:bCs/>
          <w:kern w:val="24"/>
          <w:sz w:val="20"/>
          <w:szCs w:val="20"/>
        </w:rPr>
      </w:pPr>
      <w:r w:rsidRPr="00547680">
        <w:rPr>
          <w:rFonts w:ascii="Verdana" w:eastAsia="Verdana" w:hAnsi="Verdana" w:cs="Arial"/>
          <w:b/>
          <w:bCs/>
          <w:kern w:val="24"/>
          <w:sz w:val="20"/>
          <w:szCs w:val="20"/>
        </w:rPr>
        <w:t xml:space="preserve">«ДКП акций» </w:t>
      </w:r>
      <w:r w:rsidRPr="00547680">
        <w:rPr>
          <w:rFonts w:ascii="Verdana" w:eastAsia="Verdana" w:hAnsi="Verdana" w:cs="Arial"/>
          <w:bCs/>
          <w:kern w:val="24"/>
          <w:sz w:val="20"/>
          <w:szCs w:val="20"/>
        </w:rPr>
        <w:t xml:space="preserve">означает </w:t>
      </w:r>
      <w:r w:rsidRPr="00547680">
        <w:rPr>
          <w:rFonts w:ascii="Verdana" w:hAnsi="Verdana"/>
          <w:sz w:val="20"/>
          <w:szCs w:val="20"/>
        </w:rPr>
        <w:t>договор купли-продажи акций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</w:t>
      </w:r>
      <w:r w:rsidRPr="00547680">
        <w:rPr>
          <w:rFonts w:ascii="Verdana" w:eastAsia="Verdana" w:hAnsi="Verdana" w:cs="Arial"/>
          <w:bCs/>
          <w:kern w:val="24"/>
          <w:sz w:val="20"/>
          <w:szCs w:val="20"/>
        </w:rPr>
        <w:t>АО «</w:t>
      </w:r>
      <w:proofErr w:type="spellStart"/>
      <w:r w:rsidRPr="00547680">
        <w:rPr>
          <w:rFonts w:ascii="Verdana" w:eastAsia="Verdana" w:hAnsi="Verdana" w:cs="Arial"/>
          <w:bCs/>
          <w:kern w:val="24"/>
          <w:sz w:val="20"/>
          <w:szCs w:val="20"/>
        </w:rPr>
        <w:t>Уралбройлер</w:t>
      </w:r>
      <w:proofErr w:type="spellEnd"/>
      <w:r w:rsidRPr="00547680">
        <w:rPr>
          <w:rFonts w:ascii="Verdana" w:eastAsia="Verdana" w:hAnsi="Verdana" w:cs="Arial"/>
          <w:bCs/>
          <w:kern w:val="24"/>
          <w:sz w:val="20"/>
          <w:szCs w:val="20"/>
        </w:rPr>
        <w:t xml:space="preserve">» (ИНН 7453048356) </w:t>
      </w:r>
      <w:r w:rsidRPr="00547680">
        <w:rPr>
          <w:rFonts w:ascii="Verdana" w:eastAsia="Verdana" w:hAnsi="Verdana" w:cs="Arial"/>
          <w:color w:val="000000"/>
          <w:kern w:val="24"/>
          <w:sz w:val="20"/>
          <w:szCs w:val="20"/>
        </w:rPr>
        <w:t>(далее - «</w:t>
      </w:r>
      <w:r w:rsidRPr="00547680"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Акции</w:t>
      </w:r>
      <w:r w:rsidRPr="00547680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547680">
        <w:rPr>
          <w:rFonts w:ascii="Verdana" w:hAnsi="Verdana" w:cs="Arial"/>
          <w:sz w:val="20"/>
          <w:szCs w:val="20"/>
        </w:rPr>
        <w:t xml:space="preserve">, </w:t>
      </w:r>
      <w:r w:rsidR="006A2B8F" w:rsidRPr="00547680">
        <w:rPr>
          <w:rFonts w:ascii="Verdana" w:hAnsi="Verdana" w:cs="Arial"/>
          <w:sz w:val="20"/>
          <w:szCs w:val="20"/>
          <w:lang w:val="ru-RU"/>
        </w:rPr>
        <w:t>заключенный</w:t>
      </w:r>
      <w:r w:rsidR="006A2B8F" w:rsidRPr="00547680">
        <w:rPr>
          <w:rFonts w:ascii="Verdana" w:hAnsi="Verdana" w:cs="Arial"/>
          <w:sz w:val="20"/>
          <w:szCs w:val="20"/>
        </w:rPr>
        <w:t xml:space="preserve"> </w:t>
      </w:r>
      <w:r w:rsidRPr="00547680">
        <w:rPr>
          <w:rFonts w:ascii="Verdana" w:hAnsi="Verdana" w:cs="Arial"/>
          <w:sz w:val="20"/>
          <w:szCs w:val="20"/>
        </w:rPr>
        <w:t xml:space="preserve">между </w:t>
      </w:r>
      <w:r w:rsidR="001E0A80" w:rsidRPr="00547680">
        <w:rPr>
          <w:rFonts w:ascii="Verdana" w:hAnsi="Verdana"/>
          <w:color w:val="000000"/>
          <w:sz w:val="20"/>
          <w:szCs w:val="20"/>
        </w:rPr>
        <w:t>ООО «ТРАСТ – ПХ» (ИНН 7726441720)</w:t>
      </w:r>
      <w:r w:rsidR="001E0A80" w:rsidRPr="00547680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r w:rsidRPr="00547680">
        <w:rPr>
          <w:rFonts w:ascii="Verdana" w:hAnsi="Verdana" w:cs="Arial"/>
          <w:sz w:val="20"/>
          <w:szCs w:val="20"/>
        </w:rPr>
        <w:t xml:space="preserve">и </w:t>
      </w:r>
      <w:r w:rsidRPr="00547680">
        <w:rPr>
          <w:rFonts w:ascii="Verdana" w:hAnsi="Verdana" w:cs="Arial"/>
          <w:b/>
          <w:sz w:val="20"/>
          <w:szCs w:val="20"/>
          <w:lang w:val="ru-RU"/>
        </w:rPr>
        <w:t>ЦЕССИОНАРИЕМ</w:t>
      </w:r>
      <w:r w:rsidRPr="00547680">
        <w:rPr>
          <w:rFonts w:ascii="Verdana" w:hAnsi="Verdana" w:cs="Arial"/>
          <w:b/>
          <w:sz w:val="20"/>
          <w:szCs w:val="20"/>
        </w:rPr>
        <w:t>.</w:t>
      </w:r>
    </w:p>
    <w:p w14:paraId="0F98F3D1" w14:textId="77777777" w:rsidR="00A043A7" w:rsidRPr="00547680" w:rsidRDefault="00A043A7" w:rsidP="00A043A7">
      <w:pPr>
        <w:pStyle w:val="a8"/>
        <w:jc w:val="center"/>
        <w:rPr>
          <w:rFonts w:ascii="Verdana" w:hAnsi="Verdana"/>
          <w:b/>
        </w:rPr>
      </w:pPr>
    </w:p>
    <w:p w14:paraId="7472CC04" w14:textId="124FFDD4" w:rsidR="00901325" w:rsidRPr="00547680" w:rsidRDefault="00901325" w:rsidP="00A043A7">
      <w:pPr>
        <w:pStyle w:val="ConsNormal"/>
        <w:widowControl/>
        <w:numPr>
          <w:ilvl w:val="0"/>
          <w:numId w:val="1"/>
        </w:numPr>
        <w:ind w:left="0" w:firstLine="0"/>
        <w:jc w:val="center"/>
        <w:rPr>
          <w:rFonts w:ascii="Verdana" w:hAnsi="Verdana" w:cs="Times New Roman"/>
          <w:b/>
        </w:rPr>
      </w:pPr>
      <w:r w:rsidRPr="00547680">
        <w:rPr>
          <w:rFonts w:ascii="Verdana" w:hAnsi="Verdana" w:cs="Times New Roman"/>
          <w:b/>
        </w:rPr>
        <w:t>ПРЕДМЕТ ДОГОВОРА</w:t>
      </w:r>
    </w:p>
    <w:p w14:paraId="0205DAE9" w14:textId="64AA3E5F" w:rsidR="00EC77A8" w:rsidRPr="00547680" w:rsidRDefault="00542EC9" w:rsidP="001F23D4">
      <w:pPr>
        <w:pStyle w:val="a6"/>
        <w:numPr>
          <w:ilvl w:val="1"/>
          <w:numId w:val="28"/>
        </w:numPr>
        <w:tabs>
          <w:tab w:val="left" w:pos="284"/>
          <w:tab w:val="left" w:pos="709"/>
        </w:tabs>
        <w:ind w:left="0" w:firstLine="709"/>
        <w:rPr>
          <w:rFonts w:ascii="Verdana" w:hAnsi="Verdana"/>
          <w:lang w:val="ru-RU"/>
        </w:rPr>
      </w:pPr>
      <w:r w:rsidRPr="00547680">
        <w:rPr>
          <w:rFonts w:ascii="Verdana" w:hAnsi="Verdana"/>
          <w:b/>
        </w:rPr>
        <w:t xml:space="preserve">ЦЕДЕНТ </w:t>
      </w:r>
      <w:r w:rsidRPr="00547680">
        <w:rPr>
          <w:rFonts w:ascii="Verdana" w:hAnsi="Verdana"/>
        </w:rPr>
        <w:t xml:space="preserve">уступает, а </w:t>
      </w: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принимает в полном объеме</w:t>
      </w:r>
      <w:r w:rsidR="00A63E31" w:rsidRPr="00547680">
        <w:rPr>
          <w:rFonts w:ascii="Verdana" w:hAnsi="Verdana"/>
        </w:rPr>
        <w:t xml:space="preserve"> </w:t>
      </w:r>
      <w:r w:rsidRPr="00547680">
        <w:rPr>
          <w:rFonts w:ascii="Verdana" w:hAnsi="Verdana"/>
        </w:rPr>
        <w:t xml:space="preserve">права (требования) </w:t>
      </w:r>
      <w:r w:rsidRPr="00547680">
        <w:rPr>
          <w:rFonts w:ascii="Verdana" w:hAnsi="Verdana"/>
          <w:b/>
        </w:rPr>
        <w:t>ЦЕДЕНТА</w:t>
      </w:r>
      <w:r w:rsidR="00D55A9A" w:rsidRPr="00547680">
        <w:rPr>
          <w:rFonts w:ascii="Verdana" w:hAnsi="Verdana"/>
        </w:rPr>
        <w:t xml:space="preserve"> </w:t>
      </w:r>
      <w:r w:rsidR="00D55A9A" w:rsidRPr="00547680">
        <w:rPr>
          <w:rFonts w:ascii="Verdana" w:hAnsi="Verdana"/>
          <w:lang w:val="ru-RU"/>
        </w:rPr>
        <w:t>к</w:t>
      </w:r>
      <w:r w:rsidR="001F23D4" w:rsidRPr="00547680">
        <w:rPr>
          <w:rFonts w:ascii="Verdana" w:hAnsi="Verdana"/>
          <w:lang w:val="ru-RU"/>
        </w:rPr>
        <w:t xml:space="preserve"> </w:t>
      </w:r>
      <w:r w:rsidR="001F23D4" w:rsidRPr="00547680">
        <w:rPr>
          <w:rFonts w:ascii="Verdana" w:hAnsi="Verdana" w:cs="Arial"/>
          <w:bCs/>
          <w:lang w:val="ru-RU"/>
        </w:rPr>
        <w:t>Акционерному обществу</w:t>
      </w:r>
      <w:r w:rsidR="001F23D4" w:rsidRPr="00547680">
        <w:rPr>
          <w:rFonts w:ascii="Verdana" w:eastAsiaTheme="minorHAnsi" w:hAnsi="Verdana" w:cs="Arial"/>
          <w:bCs/>
          <w:lang w:val="ru-RU" w:eastAsia="en-US"/>
        </w:rPr>
        <w:t xml:space="preserve"> «</w:t>
      </w:r>
      <w:proofErr w:type="spellStart"/>
      <w:r w:rsidR="001F23D4" w:rsidRPr="00547680">
        <w:rPr>
          <w:rFonts w:ascii="Verdana" w:eastAsiaTheme="minorHAnsi" w:hAnsi="Verdana" w:cs="Arial"/>
          <w:bCs/>
          <w:lang w:val="ru-RU" w:eastAsia="en-US"/>
        </w:rPr>
        <w:t>Уралбройлер</w:t>
      </w:r>
      <w:proofErr w:type="spellEnd"/>
      <w:r w:rsidR="001F23D4" w:rsidRPr="00547680">
        <w:rPr>
          <w:rFonts w:ascii="Verdana" w:eastAsiaTheme="minorHAnsi" w:hAnsi="Verdana" w:cs="Arial"/>
          <w:bCs/>
          <w:lang w:val="ru-RU" w:eastAsia="en-US"/>
        </w:rPr>
        <w:t xml:space="preserve">» (ИНН 7453048356, </w:t>
      </w:r>
      <w:r w:rsidR="001F23D4" w:rsidRPr="00547680">
        <w:rPr>
          <w:rFonts w:ascii="Verdana" w:hAnsi="Verdana" w:cs="Arial"/>
          <w:lang w:val="ru-RU"/>
        </w:rPr>
        <w:t>ОГРН 1027401481425</w:t>
      </w:r>
      <w:r w:rsidR="001F23D4" w:rsidRPr="00547680">
        <w:rPr>
          <w:rFonts w:ascii="Verdana" w:eastAsiaTheme="minorHAnsi" w:hAnsi="Verdana" w:cs="Arial"/>
          <w:bCs/>
          <w:lang w:val="ru-RU" w:eastAsia="en-US"/>
        </w:rPr>
        <w:t>) (далее – «</w:t>
      </w:r>
      <w:r w:rsidR="001F23D4" w:rsidRPr="00547680">
        <w:rPr>
          <w:rFonts w:ascii="Verdana" w:eastAsiaTheme="minorHAnsi" w:hAnsi="Verdana" w:cs="Arial"/>
          <w:b/>
          <w:bCs/>
          <w:lang w:val="ru-RU" w:eastAsia="en-US"/>
        </w:rPr>
        <w:t>Должник 1</w:t>
      </w:r>
      <w:r w:rsidR="001F23D4" w:rsidRPr="00547680">
        <w:rPr>
          <w:rFonts w:ascii="Verdana" w:eastAsiaTheme="minorHAnsi" w:hAnsi="Verdana" w:cs="Arial"/>
          <w:bCs/>
          <w:lang w:val="ru-RU" w:eastAsia="en-US"/>
        </w:rPr>
        <w:t xml:space="preserve">»), </w:t>
      </w:r>
      <w:r w:rsidR="001F23D4" w:rsidRPr="00547680">
        <w:rPr>
          <w:rFonts w:ascii="Verdana" w:hAnsi="Verdana" w:cs="Arial"/>
          <w:bCs/>
          <w:lang w:val="ru-RU"/>
        </w:rPr>
        <w:t xml:space="preserve">возникшие из Договора о представлении </w:t>
      </w:r>
      <w:r w:rsidR="001F23D4" w:rsidRPr="00547680">
        <w:rPr>
          <w:rFonts w:ascii="Verdana" w:hAnsi="Verdana" w:cs="Arial"/>
          <w:bCs/>
          <w:lang w:val="ru-RU"/>
        </w:rPr>
        <w:lastRenderedPageBreak/>
        <w:t xml:space="preserve">процентного займа </w:t>
      </w:r>
      <w:r w:rsidR="001F23D4" w:rsidRPr="00547680">
        <w:rPr>
          <w:rFonts w:ascii="Verdana" w:hAnsi="Verdana"/>
          <w:lang w:val="ru-RU"/>
        </w:rPr>
        <w:t xml:space="preserve">№б/н от 16.06.2021 </w:t>
      </w:r>
      <w:r w:rsidR="001F23D4" w:rsidRPr="00547680">
        <w:rPr>
          <w:rFonts w:ascii="Verdana" w:hAnsi="Verdana" w:cs="Verdana"/>
          <w:lang w:val="ru-RU"/>
        </w:rPr>
        <w:t>(далее – «</w:t>
      </w:r>
      <w:r w:rsidR="001F23D4" w:rsidRPr="00547680">
        <w:rPr>
          <w:rFonts w:ascii="Verdana" w:hAnsi="Verdana" w:cs="Verdana"/>
          <w:b/>
          <w:lang w:val="ru-RU"/>
        </w:rPr>
        <w:t>Договор 1</w:t>
      </w:r>
      <w:r w:rsidR="001F23D4" w:rsidRPr="00547680">
        <w:rPr>
          <w:rFonts w:ascii="Verdana" w:hAnsi="Verdana" w:cs="Verdana"/>
          <w:lang w:val="ru-RU"/>
        </w:rPr>
        <w:t>»)</w:t>
      </w:r>
      <w:r w:rsidR="001F23D4" w:rsidRPr="00547680">
        <w:rPr>
          <w:rFonts w:ascii="Verdana" w:hAnsi="Verdana"/>
          <w:lang w:val="ru-RU"/>
        </w:rPr>
        <w:t xml:space="preserve">, Письма ПАО Сбербанк №8597-01-исх/498 от 10.06.2022 </w:t>
      </w:r>
      <w:r w:rsidR="001F23D4" w:rsidRPr="00547680">
        <w:rPr>
          <w:rFonts w:ascii="Verdana" w:hAnsi="Verdana" w:cs="Verdana"/>
          <w:lang w:val="ru-RU"/>
        </w:rPr>
        <w:t>(далее – «</w:t>
      </w:r>
      <w:r w:rsidR="001F23D4" w:rsidRPr="00547680">
        <w:rPr>
          <w:rFonts w:ascii="Verdana" w:hAnsi="Verdana" w:cs="Verdana"/>
          <w:b/>
          <w:lang w:val="ru-RU"/>
        </w:rPr>
        <w:t>Договор 2</w:t>
      </w:r>
      <w:r w:rsidR="001F23D4" w:rsidRPr="00547680">
        <w:rPr>
          <w:rFonts w:ascii="Verdana" w:hAnsi="Verdana" w:cs="Verdana"/>
          <w:lang w:val="ru-RU"/>
        </w:rPr>
        <w:t>»)</w:t>
      </w:r>
      <w:r w:rsidR="001F23D4" w:rsidRPr="00547680">
        <w:rPr>
          <w:rFonts w:ascii="Verdana" w:hAnsi="Verdana"/>
          <w:lang w:val="ru-RU"/>
        </w:rPr>
        <w:t xml:space="preserve">, </w:t>
      </w:r>
      <w:r w:rsidR="001F23D4" w:rsidRPr="00547680">
        <w:rPr>
          <w:rFonts w:ascii="Verdana" w:eastAsiaTheme="minorHAnsi" w:hAnsi="Verdana" w:cs="Arial"/>
          <w:bCs/>
          <w:lang w:val="ru-RU" w:eastAsia="en-US"/>
        </w:rPr>
        <w:t>Обществу с ограниченной ответственностью «Уральская мясная компания» (</w:t>
      </w:r>
      <w:r w:rsidR="001F23D4" w:rsidRPr="00547680">
        <w:rPr>
          <w:rFonts w:ascii="Verdana" w:hAnsi="Verdana" w:cs="Arial"/>
          <w:lang w:val="ru-RU"/>
        </w:rPr>
        <w:t>ИНН 7438028838, ОГРН 1107438000779</w:t>
      </w:r>
      <w:r w:rsidR="001F23D4" w:rsidRPr="00547680">
        <w:rPr>
          <w:rFonts w:ascii="Verdana" w:eastAsiaTheme="minorHAnsi" w:hAnsi="Verdana" w:cs="Arial"/>
          <w:bCs/>
          <w:lang w:val="ru-RU" w:eastAsia="en-US"/>
        </w:rPr>
        <w:t>) (далее – «</w:t>
      </w:r>
      <w:r w:rsidR="001F23D4" w:rsidRPr="00547680">
        <w:rPr>
          <w:rFonts w:ascii="Verdana" w:eastAsiaTheme="minorHAnsi" w:hAnsi="Verdana" w:cs="Arial"/>
          <w:b/>
          <w:bCs/>
          <w:lang w:val="ru-RU" w:eastAsia="en-US"/>
        </w:rPr>
        <w:t>Должник 2</w:t>
      </w:r>
      <w:r w:rsidR="001F23D4" w:rsidRPr="00547680">
        <w:rPr>
          <w:rFonts w:ascii="Verdana" w:eastAsiaTheme="minorHAnsi" w:hAnsi="Verdana" w:cs="Arial"/>
          <w:bCs/>
          <w:lang w:val="ru-RU" w:eastAsia="en-US"/>
        </w:rPr>
        <w:t xml:space="preserve">»), </w:t>
      </w:r>
      <w:r w:rsidR="001F23D4" w:rsidRPr="00547680">
        <w:rPr>
          <w:rFonts w:ascii="Verdana" w:hAnsi="Verdana" w:cs="Arial"/>
          <w:bCs/>
          <w:lang w:val="ru-RU"/>
        </w:rPr>
        <w:t xml:space="preserve">возникшие из Договора о предоставлении процентного займа </w:t>
      </w:r>
      <w:r w:rsidR="001F23D4" w:rsidRPr="00547680">
        <w:rPr>
          <w:rFonts w:ascii="Verdana" w:hAnsi="Verdana"/>
          <w:lang w:val="ru-RU"/>
        </w:rPr>
        <w:t xml:space="preserve">№б/н от 06.04.2022 </w:t>
      </w:r>
      <w:r w:rsidR="001F23D4" w:rsidRPr="00547680">
        <w:rPr>
          <w:rFonts w:ascii="Verdana" w:hAnsi="Verdana" w:cs="Verdana"/>
          <w:lang w:val="ru-RU"/>
        </w:rPr>
        <w:t>(далее – «</w:t>
      </w:r>
      <w:r w:rsidR="001F23D4" w:rsidRPr="00547680">
        <w:rPr>
          <w:rFonts w:ascii="Verdana" w:hAnsi="Verdana" w:cs="Verdana"/>
          <w:b/>
          <w:lang w:val="ru-RU"/>
        </w:rPr>
        <w:t>Договор 3</w:t>
      </w:r>
      <w:r w:rsidR="001F23D4" w:rsidRPr="00547680">
        <w:rPr>
          <w:rFonts w:ascii="Verdana" w:hAnsi="Verdana" w:cs="Verdana"/>
          <w:lang w:val="ru-RU"/>
        </w:rPr>
        <w:t>»)</w:t>
      </w:r>
      <w:r w:rsidR="001F23D4" w:rsidRPr="00547680">
        <w:rPr>
          <w:rFonts w:ascii="Verdana" w:hAnsi="Verdana"/>
          <w:lang w:val="ru-RU"/>
        </w:rPr>
        <w:t xml:space="preserve">, Договора поставки №б/н от 20.06.2022 </w:t>
      </w:r>
      <w:r w:rsidR="001F23D4" w:rsidRPr="00547680">
        <w:rPr>
          <w:rFonts w:ascii="Verdana" w:hAnsi="Verdana" w:cs="Verdana"/>
          <w:lang w:val="ru-RU"/>
        </w:rPr>
        <w:t>(далее – «</w:t>
      </w:r>
      <w:r w:rsidR="001F23D4" w:rsidRPr="00547680">
        <w:rPr>
          <w:rFonts w:ascii="Verdana" w:hAnsi="Verdana" w:cs="Verdana"/>
          <w:b/>
          <w:lang w:val="ru-RU"/>
        </w:rPr>
        <w:t>Договор 4</w:t>
      </w:r>
      <w:r w:rsidR="001F23D4" w:rsidRPr="00547680">
        <w:rPr>
          <w:rFonts w:ascii="Verdana" w:hAnsi="Verdana" w:cs="Verdana"/>
          <w:lang w:val="ru-RU"/>
        </w:rPr>
        <w:t>»)</w:t>
      </w:r>
      <w:r w:rsidR="001F23D4" w:rsidRPr="00547680">
        <w:rPr>
          <w:rFonts w:ascii="Verdana" w:hAnsi="Verdana"/>
          <w:lang w:val="ru-RU"/>
        </w:rPr>
        <w:t xml:space="preserve">, Договора аренды оборудования №350 от 18.09.2014 </w:t>
      </w:r>
      <w:r w:rsidR="001F23D4" w:rsidRPr="00547680">
        <w:rPr>
          <w:rFonts w:ascii="Verdana" w:hAnsi="Verdana" w:cs="Verdana"/>
          <w:lang w:val="ru-RU"/>
        </w:rPr>
        <w:t>(далее – «</w:t>
      </w:r>
      <w:r w:rsidR="001F23D4" w:rsidRPr="00547680">
        <w:rPr>
          <w:rFonts w:ascii="Verdana" w:hAnsi="Verdana" w:cs="Verdana"/>
          <w:b/>
          <w:lang w:val="ru-RU"/>
        </w:rPr>
        <w:t>Договор 5</w:t>
      </w:r>
      <w:r w:rsidR="001F23D4" w:rsidRPr="00547680">
        <w:rPr>
          <w:rFonts w:ascii="Verdana" w:hAnsi="Verdana" w:cs="Verdana"/>
          <w:lang w:val="ru-RU"/>
        </w:rPr>
        <w:t>»)</w:t>
      </w:r>
      <w:r w:rsidR="001F23D4" w:rsidRPr="00547680">
        <w:rPr>
          <w:rFonts w:ascii="Verdana" w:hAnsi="Verdana"/>
          <w:lang w:val="ru-RU"/>
        </w:rPr>
        <w:t>, О</w:t>
      </w:r>
      <w:r w:rsidR="001F23D4" w:rsidRPr="00547680">
        <w:rPr>
          <w:rFonts w:ascii="Verdana" w:eastAsiaTheme="minorHAnsi" w:hAnsi="Verdana" w:cs="Arial"/>
          <w:bCs/>
          <w:lang w:val="ru-RU" w:eastAsia="en-US"/>
        </w:rPr>
        <w:t>бществу с ограниченной ответственностью «Здоровая ферма деликатесы» (ИНН 7438025925, ОГРН 1087438001298) (далее – «</w:t>
      </w:r>
      <w:r w:rsidR="001F23D4" w:rsidRPr="00547680">
        <w:rPr>
          <w:rFonts w:ascii="Verdana" w:eastAsiaTheme="minorHAnsi" w:hAnsi="Verdana" w:cs="Arial"/>
          <w:b/>
          <w:bCs/>
          <w:lang w:val="ru-RU" w:eastAsia="en-US"/>
        </w:rPr>
        <w:t>Должник 3</w:t>
      </w:r>
      <w:r w:rsidR="001F23D4" w:rsidRPr="00547680">
        <w:rPr>
          <w:rFonts w:ascii="Verdana" w:eastAsiaTheme="minorHAnsi" w:hAnsi="Verdana" w:cs="Arial"/>
          <w:bCs/>
          <w:lang w:val="ru-RU" w:eastAsia="en-US"/>
        </w:rPr>
        <w:t>»),</w:t>
      </w:r>
      <w:r w:rsidR="001F23D4" w:rsidRPr="00547680">
        <w:rPr>
          <w:rFonts w:ascii="Verdana" w:hAnsi="Verdana" w:cs="Arial"/>
          <w:bCs/>
          <w:lang w:val="ru-RU"/>
        </w:rPr>
        <w:t xml:space="preserve"> возникшие из Договора поставки </w:t>
      </w:r>
      <w:r w:rsidR="001F23D4" w:rsidRPr="00547680">
        <w:rPr>
          <w:rFonts w:ascii="Verdana" w:hAnsi="Verdana"/>
          <w:lang w:val="ru-RU"/>
        </w:rPr>
        <w:t xml:space="preserve">№б/н от 27.12.2021 </w:t>
      </w:r>
      <w:r w:rsidR="001F23D4" w:rsidRPr="00547680">
        <w:rPr>
          <w:rFonts w:ascii="Verdana" w:hAnsi="Verdana" w:cs="Verdana"/>
          <w:lang w:val="ru-RU"/>
        </w:rPr>
        <w:t>(далее – «</w:t>
      </w:r>
      <w:r w:rsidR="001F23D4" w:rsidRPr="00547680">
        <w:rPr>
          <w:rFonts w:ascii="Verdana" w:hAnsi="Verdana" w:cs="Verdana"/>
          <w:b/>
          <w:lang w:val="ru-RU"/>
        </w:rPr>
        <w:t>Договор 6</w:t>
      </w:r>
      <w:r w:rsidR="001F23D4" w:rsidRPr="00547680">
        <w:rPr>
          <w:rFonts w:ascii="Verdana" w:hAnsi="Verdana" w:cs="Verdana"/>
          <w:lang w:val="ru-RU"/>
        </w:rPr>
        <w:t>»)</w:t>
      </w:r>
      <w:r w:rsidR="001F23D4" w:rsidRPr="00547680">
        <w:rPr>
          <w:rFonts w:ascii="Verdana" w:hAnsi="Verdana"/>
          <w:lang w:val="ru-RU"/>
        </w:rPr>
        <w:t>, О</w:t>
      </w:r>
      <w:r w:rsidR="001F23D4" w:rsidRPr="00547680">
        <w:rPr>
          <w:rFonts w:ascii="Verdana" w:eastAsiaTheme="minorHAnsi" w:hAnsi="Verdana" w:cs="Arial"/>
          <w:bCs/>
          <w:lang w:val="ru-RU" w:eastAsia="en-US"/>
        </w:rPr>
        <w:t>бществу с ограниченной ответственностью Торговый Дом «Здоровая ферма» (</w:t>
      </w:r>
      <w:r w:rsidR="001F23D4" w:rsidRPr="00547680">
        <w:rPr>
          <w:rFonts w:ascii="Verdana" w:hAnsi="Verdana"/>
          <w:lang w:val="ru-RU"/>
        </w:rPr>
        <w:t xml:space="preserve">ИНН 7447230543, ОГРН 1137447011646) </w:t>
      </w:r>
      <w:r w:rsidR="001F23D4" w:rsidRPr="00547680">
        <w:rPr>
          <w:rFonts w:ascii="Verdana" w:eastAsiaTheme="minorHAnsi" w:hAnsi="Verdana" w:cs="Arial"/>
          <w:bCs/>
          <w:lang w:val="ru-RU" w:eastAsia="en-US"/>
        </w:rPr>
        <w:t>(далее – «</w:t>
      </w:r>
      <w:r w:rsidR="001F23D4" w:rsidRPr="00547680">
        <w:rPr>
          <w:rFonts w:ascii="Verdana" w:eastAsiaTheme="minorHAnsi" w:hAnsi="Verdana" w:cs="Arial"/>
          <w:b/>
          <w:bCs/>
          <w:lang w:val="ru-RU" w:eastAsia="en-US"/>
        </w:rPr>
        <w:t>Должник 4</w:t>
      </w:r>
      <w:r w:rsidR="001F23D4" w:rsidRPr="00547680">
        <w:rPr>
          <w:rFonts w:ascii="Verdana" w:eastAsiaTheme="minorHAnsi" w:hAnsi="Verdana" w:cs="Arial"/>
          <w:bCs/>
          <w:lang w:val="ru-RU" w:eastAsia="en-US"/>
        </w:rPr>
        <w:t>»)</w:t>
      </w:r>
      <w:r w:rsidR="001F23D4" w:rsidRPr="00547680">
        <w:rPr>
          <w:rFonts w:ascii="Verdana" w:hAnsi="Verdana" w:cs="Arial"/>
          <w:lang w:val="ru-RU"/>
        </w:rPr>
        <w:t xml:space="preserve">, </w:t>
      </w:r>
      <w:r w:rsidR="001F23D4" w:rsidRPr="00547680">
        <w:rPr>
          <w:rFonts w:ascii="Verdana" w:hAnsi="Verdana" w:cs="Arial"/>
          <w:bCs/>
          <w:lang w:val="ru-RU"/>
        </w:rPr>
        <w:t xml:space="preserve">возникшие из Договора об оказании услуг в области информационных технологий </w:t>
      </w:r>
      <w:r w:rsidR="001F23D4" w:rsidRPr="00547680">
        <w:rPr>
          <w:rFonts w:ascii="Verdana" w:hAnsi="Verdana"/>
          <w:lang w:val="ru-RU"/>
        </w:rPr>
        <w:t xml:space="preserve">№11/49 от 01.01.2019 </w:t>
      </w:r>
      <w:r w:rsidR="001F23D4" w:rsidRPr="00547680">
        <w:rPr>
          <w:rFonts w:ascii="Verdana" w:hAnsi="Verdana" w:cs="Verdana"/>
          <w:lang w:val="ru-RU"/>
        </w:rPr>
        <w:t>(далее – «</w:t>
      </w:r>
      <w:r w:rsidR="001F23D4" w:rsidRPr="00547680">
        <w:rPr>
          <w:rFonts w:ascii="Verdana" w:hAnsi="Verdana" w:cs="Verdana"/>
          <w:b/>
          <w:lang w:val="ru-RU"/>
        </w:rPr>
        <w:t>Договор 7</w:t>
      </w:r>
      <w:r w:rsidR="001F23D4" w:rsidRPr="00547680">
        <w:rPr>
          <w:rFonts w:ascii="Verdana" w:hAnsi="Verdana" w:cs="Verdana"/>
          <w:lang w:val="ru-RU"/>
        </w:rPr>
        <w:t>»)</w:t>
      </w:r>
      <w:r w:rsidR="001F23D4" w:rsidRPr="00547680">
        <w:rPr>
          <w:rFonts w:ascii="Verdana" w:hAnsi="Verdana"/>
          <w:lang w:val="ru-RU"/>
        </w:rPr>
        <w:t xml:space="preserve">, Договора поставки продукции №180920 от 18.09.2020 </w:t>
      </w:r>
      <w:r w:rsidR="001F23D4" w:rsidRPr="00547680">
        <w:rPr>
          <w:rFonts w:ascii="Verdana" w:hAnsi="Verdana" w:cs="Verdana"/>
          <w:lang w:val="ru-RU"/>
        </w:rPr>
        <w:t>(далее – «</w:t>
      </w:r>
      <w:r w:rsidR="001F23D4" w:rsidRPr="00547680">
        <w:rPr>
          <w:rFonts w:ascii="Verdana" w:hAnsi="Verdana" w:cs="Verdana"/>
          <w:b/>
          <w:lang w:val="ru-RU"/>
        </w:rPr>
        <w:t>Договор 8</w:t>
      </w:r>
      <w:r w:rsidR="001F23D4" w:rsidRPr="00547680">
        <w:rPr>
          <w:rFonts w:ascii="Verdana" w:hAnsi="Verdana" w:cs="Verdana"/>
          <w:lang w:val="ru-RU"/>
        </w:rPr>
        <w:t>»)</w:t>
      </w:r>
      <w:r w:rsidR="001F23D4" w:rsidRPr="00547680">
        <w:rPr>
          <w:rFonts w:ascii="Verdana" w:hAnsi="Verdana"/>
          <w:lang w:val="ru-RU"/>
        </w:rPr>
        <w:t xml:space="preserve">, Договора купли-продажи №б/н от 20.03.2022 </w:t>
      </w:r>
      <w:r w:rsidR="001F23D4" w:rsidRPr="00547680">
        <w:rPr>
          <w:rFonts w:ascii="Verdana" w:hAnsi="Verdana" w:cs="Verdana"/>
          <w:lang w:val="ru-RU"/>
        </w:rPr>
        <w:t>(далее – «</w:t>
      </w:r>
      <w:r w:rsidR="001F23D4" w:rsidRPr="00547680">
        <w:rPr>
          <w:rFonts w:ascii="Verdana" w:hAnsi="Verdana" w:cs="Verdana"/>
          <w:b/>
          <w:lang w:val="ru-RU"/>
        </w:rPr>
        <w:t>Договор 9</w:t>
      </w:r>
      <w:r w:rsidR="001F23D4" w:rsidRPr="00547680">
        <w:rPr>
          <w:rFonts w:ascii="Verdana" w:hAnsi="Verdana" w:cs="Verdana"/>
          <w:lang w:val="ru-RU"/>
        </w:rPr>
        <w:t>»)</w:t>
      </w:r>
      <w:r w:rsidR="001F23D4" w:rsidRPr="00547680">
        <w:rPr>
          <w:rFonts w:ascii="Verdana" w:hAnsi="Verdana"/>
          <w:lang w:val="ru-RU"/>
        </w:rPr>
        <w:t xml:space="preserve">, Договора поставки №1 от 17.11.2021 </w:t>
      </w:r>
      <w:r w:rsidR="001F23D4" w:rsidRPr="00547680">
        <w:rPr>
          <w:rFonts w:ascii="Verdana" w:hAnsi="Verdana" w:cs="Verdana"/>
          <w:lang w:val="ru-RU"/>
        </w:rPr>
        <w:t>(далее – «</w:t>
      </w:r>
      <w:r w:rsidR="001F23D4" w:rsidRPr="00547680">
        <w:rPr>
          <w:rFonts w:ascii="Verdana" w:hAnsi="Verdana" w:cs="Verdana"/>
          <w:b/>
          <w:lang w:val="ru-RU"/>
        </w:rPr>
        <w:t>Договор 10</w:t>
      </w:r>
      <w:r w:rsidR="001F23D4" w:rsidRPr="00547680">
        <w:rPr>
          <w:rFonts w:ascii="Verdana" w:hAnsi="Verdana" w:cs="Verdana"/>
          <w:lang w:val="ru-RU"/>
        </w:rPr>
        <w:t>»)</w:t>
      </w:r>
      <w:r w:rsidR="00EC77A8" w:rsidRPr="00547680">
        <w:rPr>
          <w:rFonts w:ascii="Verdana" w:hAnsi="Verdana"/>
          <w:lang w:val="ru-RU"/>
        </w:rPr>
        <w:t>.</w:t>
      </w:r>
      <w:r w:rsidR="00E34B41" w:rsidRPr="00547680">
        <w:rPr>
          <w:rFonts w:ascii="Verdana" w:hAnsi="Verdana"/>
          <w:lang w:val="ru-RU"/>
        </w:rPr>
        <w:t xml:space="preserve">  </w:t>
      </w:r>
    </w:p>
    <w:p w14:paraId="004C50DA" w14:textId="5833EC01" w:rsidR="00E34B41" w:rsidRPr="00547680" w:rsidRDefault="00E34B41" w:rsidP="00E34B41">
      <w:pPr>
        <w:pStyle w:val="a6"/>
        <w:tabs>
          <w:tab w:val="left" w:pos="709"/>
        </w:tabs>
        <w:rPr>
          <w:rFonts w:ascii="Verdana" w:hAnsi="Verdana" w:cs="Verdana"/>
          <w:lang w:val="ru-RU"/>
        </w:rPr>
      </w:pPr>
      <w:r w:rsidRPr="00547680">
        <w:rPr>
          <w:rFonts w:ascii="Verdana" w:hAnsi="Verdana" w:cs="Verdana"/>
          <w:lang w:val="ru-RU"/>
        </w:rPr>
        <w:tab/>
        <w:t>Договор 1, Договор 2, Договор 3, Договор 4, Договор 5, Договор 6</w:t>
      </w:r>
      <w:r w:rsidR="00B07A2D" w:rsidRPr="00547680">
        <w:rPr>
          <w:rFonts w:ascii="Verdana" w:hAnsi="Verdana" w:cs="Verdana"/>
          <w:lang w:val="ru-RU"/>
        </w:rPr>
        <w:t>, Договор 7, Договор 8, Договор 9, Договор 10</w:t>
      </w:r>
      <w:r w:rsidRPr="00547680">
        <w:rPr>
          <w:rFonts w:ascii="Verdana" w:hAnsi="Verdana" w:cs="Verdana"/>
          <w:lang w:val="ru-RU"/>
        </w:rPr>
        <w:t xml:space="preserve"> далее совместно именуются «</w:t>
      </w:r>
      <w:r w:rsidRPr="00547680">
        <w:rPr>
          <w:rFonts w:ascii="Verdana" w:hAnsi="Verdana" w:cs="Verdana"/>
          <w:b/>
          <w:lang w:val="ru-RU"/>
        </w:rPr>
        <w:t>Договоры</w:t>
      </w:r>
      <w:r w:rsidRPr="00547680">
        <w:rPr>
          <w:rFonts w:ascii="Verdana" w:hAnsi="Verdana" w:cs="Verdana"/>
          <w:lang w:val="ru-RU"/>
        </w:rPr>
        <w:t>». Должник 1</w:t>
      </w:r>
      <w:r w:rsidR="0064650D" w:rsidRPr="00547680">
        <w:rPr>
          <w:rFonts w:ascii="Verdana" w:hAnsi="Verdana" w:cs="Verdana"/>
          <w:lang w:val="ru-RU"/>
        </w:rPr>
        <w:t xml:space="preserve">, Должник 2, Должник 3, </w:t>
      </w:r>
      <w:r w:rsidR="00B07A2D" w:rsidRPr="00547680">
        <w:rPr>
          <w:rFonts w:ascii="Verdana" w:hAnsi="Verdana" w:cs="Verdana"/>
          <w:lang w:val="ru-RU"/>
        </w:rPr>
        <w:t xml:space="preserve">Должник 4 </w:t>
      </w:r>
      <w:r w:rsidRPr="00547680">
        <w:rPr>
          <w:rFonts w:ascii="Verdana" w:hAnsi="Verdana" w:cs="Verdana"/>
          <w:lang w:val="ru-RU"/>
        </w:rPr>
        <w:t>далее совместно именуются «</w:t>
      </w:r>
      <w:r w:rsidRPr="00547680">
        <w:rPr>
          <w:rFonts w:ascii="Verdana" w:hAnsi="Verdana" w:cs="Verdana"/>
          <w:b/>
          <w:lang w:val="ru-RU"/>
        </w:rPr>
        <w:t>Должники</w:t>
      </w:r>
      <w:r w:rsidRPr="00547680">
        <w:rPr>
          <w:rFonts w:ascii="Verdana" w:hAnsi="Verdana" w:cs="Verdana"/>
          <w:lang w:val="ru-RU"/>
        </w:rPr>
        <w:t>».</w:t>
      </w:r>
    </w:p>
    <w:p w14:paraId="420D2CF0" w14:textId="3643ECEA" w:rsidR="00BB5BA3" w:rsidRPr="00547680" w:rsidRDefault="00C55DD0" w:rsidP="00BB5BA3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rFonts w:ascii="Verdana" w:hAnsi="Verdana" w:cs="Verdana"/>
          <w:b/>
          <w:sz w:val="20"/>
          <w:szCs w:val="20"/>
        </w:rPr>
      </w:pPr>
      <w:r w:rsidRPr="00547680">
        <w:rPr>
          <w:rFonts w:ascii="Verdana" w:hAnsi="Verdana" w:cs="Verdana"/>
          <w:sz w:val="20"/>
          <w:szCs w:val="20"/>
        </w:rPr>
        <w:tab/>
      </w:r>
      <w:r w:rsidR="00856157" w:rsidRPr="00547680">
        <w:rPr>
          <w:rFonts w:ascii="Verdana" w:hAnsi="Verdana" w:cs="Verdana"/>
          <w:sz w:val="20"/>
          <w:szCs w:val="20"/>
        </w:rPr>
        <w:t>Права требования по Договору 1</w:t>
      </w:r>
      <w:r w:rsidR="00F10618" w:rsidRPr="00547680">
        <w:rPr>
          <w:rFonts w:ascii="Verdana" w:hAnsi="Verdana" w:cs="Verdana"/>
          <w:sz w:val="20"/>
          <w:szCs w:val="20"/>
        </w:rPr>
        <w:t>0</w:t>
      </w:r>
      <w:r w:rsidR="00856157" w:rsidRPr="00547680">
        <w:rPr>
          <w:rFonts w:ascii="Verdana" w:hAnsi="Verdana" w:cs="Verdana"/>
          <w:sz w:val="20"/>
          <w:szCs w:val="20"/>
        </w:rPr>
        <w:t xml:space="preserve"> перешли к </w:t>
      </w:r>
      <w:r w:rsidR="00856157" w:rsidRPr="00547680">
        <w:rPr>
          <w:rFonts w:ascii="Verdana" w:hAnsi="Verdana" w:cs="Verdana"/>
          <w:b/>
          <w:sz w:val="20"/>
          <w:szCs w:val="20"/>
        </w:rPr>
        <w:t>ЦЕДЕНТУ</w:t>
      </w:r>
      <w:r w:rsidR="00856157" w:rsidRPr="00547680">
        <w:rPr>
          <w:rFonts w:ascii="Verdana" w:hAnsi="Verdana" w:cs="Verdana"/>
          <w:sz w:val="20"/>
          <w:szCs w:val="20"/>
        </w:rPr>
        <w:t xml:space="preserve"> на основании Договора уступки прав (требований) №</w:t>
      </w:r>
      <w:r w:rsidR="00F10618" w:rsidRPr="00547680">
        <w:rPr>
          <w:rFonts w:ascii="Verdana" w:hAnsi="Verdana" w:cs="Verdana"/>
          <w:sz w:val="20"/>
          <w:szCs w:val="20"/>
        </w:rPr>
        <w:t>б/н от 04.10.2022</w:t>
      </w:r>
      <w:r w:rsidR="00856157" w:rsidRPr="00547680">
        <w:rPr>
          <w:rFonts w:ascii="Verdana" w:hAnsi="Verdana" w:cs="Verdana"/>
          <w:sz w:val="20"/>
          <w:szCs w:val="20"/>
        </w:rPr>
        <w:t xml:space="preserve">, заключенного между </w:t>
      </w:r>
      <w:r w:rsidR="00F10618" w:rsidRPr="00547680">
        <w:rPr>
          <w:rFonts w:ascii="Verdana" w:hAnsi="Verdana" w:cs="Verdana"/>
          <w:sz w:val="20"/>
          <w:szCs w:val="20"/>
        </w:rPr>
        <w:t xml:space="preserve">ООО «Родниковский </w:t>
      </w:r>
      <w:proofErr w:type="spellStart"/>
      <w:r w:rsidR="00F10618" w:rsidRPr="00547680">
        <w:rPr>
          <w:rFonts w:ascii="Verdana" w:hAnsi="Verdana" w:cs="Verdana"/>
          <w:sz w:val="20"/>
          <w:szCs w:val="20"/>
        </w:rPr>
        <w:t>свинокомплекс</w:t>
      </w:r>
      <w:proofErr w:type="spellEnd"/>
      <w:r w:rsidR="00F10618" w:rsidRPr="00547680">
        <w:rPr>
          <w:rFonts w:ascii="Verdana" w:hAnsi="Verdana" w:cs="Verdana"/>
          <w:sz w:val="20"/>
          <w:szCs w:val="20"/>
        </w:rPr>
        <w:t>» (ИНН 7430036241, ОГРН 1217400040428</w:t>
      </w:r>
      <w:r w:rsidR="00BB5BA3" w:rsidRPr="00547680">
        <w:rPr>
          <w:rFonts w:ascii="Verdana" w:hAnsi="Verdana" w:cs="Verdana"/>
          <w:sz w:val="20"/>
          <w:szCs w:val="20"/>
        </w:rPr>
        <w:t xml:space="preserve">) </w:t>
      </w:r>
      <w:r w:rsidR="00856157" w:rsidRPr="00547680">
        <w:rPr>
          <w:rFonts w:ascii="Verdana" w:hAnsi="Verdana" w:cs="Verdana"/>
          <w:sz w:val="20"/>
          <w:szCs w:val="20"/>
        </w:rPr>
        <w:t xml:space="preserve">и </w:t>
      </w:r>
      <w:r w:rsidR="00C0008A" w:rsidRPr="00547680">
        <w:rPr>
          <w:rFonts w:ascii="Verdana" w:hAnsi="Verdana" w:cs="Verdana"/>
          <w:b/>
          <w:sz w:val="20"/>
          <w:szCs w:val="20"/>
        </w:rPr>
        <w:t>ЦЕДЕНТОМ</w:t>
      </w:r>
      <w:r w:rsidR="00BB5BA3" w:rsidRPr="00547680">
        <w:rPr>
          <w:rFonts w:ascii="Verdana" w:hAnsi="Verdana" w:cs="Verdana"/>
          <w:b/>
          <w:sz w:val="20"/>
          <w:szCs w:val="20"/>
        </w:rPr>
        <w:t>.</w:t>
      </w:r>
    </w:p>
    <w:p w14:paraId="6EB61CB5" w14:textId="45C0A3DC" w:rsidR="00303634" w:rsidRPr="00547680" w:rsidRDefault="00303634" w:rsidP="00303634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rFonts w:ascii="Verdana" w:hAnsi="Verdana" w:cs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 xml:space="preserve">Все уступаемые </w:t>
      </w:r>
      <w:r w:rsidRPr="00547680">
        <w:rPr>
          <w:rFonts w:ascii="Verdana" w:hAnsi="Verdana"/>
          <w:b/>
          <w:sz w:val="20"/>
          <w:szCs w:val="20"/>
        </w:rPr>
        <w:t>ЦЕДЕНТОМ ЦЕССИОНАРИЮ</w:t>
      </w:r>
      <w:r w:rsidRPr="00547680">
        <w:rPr>
          <w:rFonts w:ascii="Verdana" w:hAnsi="Verdana"/>
          <w:sz w:val="20"/>
          <w:szCs w:val="20"/>
        </w:rPr>
        <w:t xml:space="preserve"> в соответствии с Договором права (требования) по Договорам по тексту Договора именуются «</w:t>
      </w:r>
      <w:r w:rsidRPr="00547680">
        <w:rPr>
          <w:rFonts w:ascii="Verdana" w:hAnsi="Verdana"/>
          <w:b/>
          <w:sz w:val="20"/>
          <w:szCs w:val="20"/>
        </w:rPr>
        <w:t>Права (требования)</w:t>
      </w:r>
      <w:r w:rsidRPr="00547680">
        <w:rPr>
          <w:rFonts w:ascii="Verdana" w:hAnsi="Verdana"/>
          <w:sz w:val="20"/>
          <w:szCs w:val="20"/>
        </w:rPr>
        <w:t>».</w:t>
      </w:r>
    </w:p>
    <w:p w14:paraId="30D44432" w14:textId="1CEFE17F" w:rsidR="006748A2" w:rsidRPr="00547680" w:rsidRDefault="006748A2" w:rsidP="00303634">
      <w:pPr>
        <w:pStyle w:val="a6"/>
        <w:numPr>
          <w:ilvl w:val="1"/>
          <w:numId w:val="28"/>
        </w:numPr>
        <w:tabs>
          <w:tab w:val="left" w:pos="284"/>
          <w:tab w:val="left" w:pos="709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Настоящим </w:t>
      </w: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подтверждает, что ему хорошо известны все условия </w:t>
      </w:r>
      <w:r w:rsidR="00DC2E03" w:rsidRPr="00547680">
        <w:rPr>
          <w:rFonts w:ascii="Verdana" w:hAnsi="Verdana"/>
          <w:lang w:val="ru-RU"/>
        </w:rPr>
        <w:t>Договоров</w:t>
      </w:r>
      <w:r w:rsidR="00092000" w:rsidRPr="00547680">
        <w:rPr>
          <w:rFonts w:ascii="Verdana" w:hAnsi="Verdana"/>
          <w:lang w:val="ru-RU"/>
        </w:rPr>
        <w:t>.</w:t>
      </w:r>
    </w:p>
    <w:p w14:paraId="3E06AAD5" w14:textId="78E01056" w:rsidR="008A6B11" w:rsidRPr="00547680" w:rsidRDefault="006F72B0" w:rsidP="008A6B11">
      <w:pPr>
        <w:pStyle w:val="a6"/>
        <w:numPr>
          <w:ilvl w:val="1"/>
          <w:numId w:val="28"/>
        </w:numPr>
        <w:tabs>
          <w:tab w:val="left" w:pos="284"/>
          <w:tab w:val="left" w:pos="709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 xml:space="preserve">Согласие </w:t>
      </w:r>
      <w:r w:rsidR="0032319C" w:rsidRPr="00547680">
        <w:rPr>
          <w:rFonts w:ascii="Verdana" w:hAnsi="Verdana"/>
          <w:lang w:val="ru-RU"/>
        </w:rPr>
        <w:t xml:space="preserve">Должника 2, </w:t>
      </w:r>
      <w:r w:rsidR="005F166F" w:rsidRPr="00547680">
        <w:rPr>
          <w:rFonts w:ascii="Verdana" w:hAnsi="Verdana" w:cs="Verdana"/>
          <w:lang w:val="ru-RU"/>
        </w:rPr>
        <w:t>Должник</w:t>
      </w:r>
      <w:r w:rsidR="00D40717" w:rsidRPr="00547680">
        <w:rPr>
          <w:rFonts w:ascii="Verdana" w:hAnsi="Verdana" w:cs="Verdana"/>
          <w:lang w:val="ru-RU"/>
        </w:rPr>
        <w:t>а</w:t>
      </w:r>
      <w:r w:rsidR="000133B8" w:rsidRPr="00547680">
        <w:rPr>
          <w:rFonts w:ascii="Verdana" w:hAnsi="Verdana" w:cs="Verdana"/>
          <w:lang w:val="ru-RU"/>
        </w:rPr>
        <w:t xml:space="preserve"> 3, Должника 4, </w:t>
      </w:r>
      <w:r w:rsidRPr="00547680">
        <w:rPr>
          <w:rFonts w:ascii="Verdana" w:hAnsi="Verdana"/>
          <w:lang w:val="ru-RU"/>
        </w:rPr>
        <w:t xml:space="preserve">на уступку прав (требований) </w:t>
      </w:r>
      <w:r w:rsidR="005F166F" w:rsidRPr="00547680">
        <w:rPr>
          <w:rFonts w:ascii="Verdana" w:hAnsi="Verdana"/>
          <w:lang w:val="ru-RU"/>
        </w:rPr>
        <w:t xml:space="preserve">по </w:t>
      </w:r>
      <w:r w:rsidR="000133B8" w:rsidRPr="00547680">
        <w:rPr>
          <w:rFonts w:ascii="Verdana" w:hAnsi="Verdana"/>
          <w:lang w:val="ru-RU"/>
        </w:rPr>
        <w:t>До</w:t>
      </w:r>
      <w:r w:rsidR="0032319C" w:rsidRPr="00547680">
        <w:rPr>
          <w:rFonts w:ascii="Verdana" w:hAnsi="Verdana"/>
          <w:lang w:val="ru-RU"/>
        </w:rPr>
        <w:t xml:space="preserve">говору 4, </w:t>
      </w:r>
      <w:r w:rsidR="005F166F" w:rsidRPr="00547680">
        <w:rPr>
          <w:rFonts w:ascii="Verdana" w:hAnsi="Verdana" w:cs="Verdana"/>
          <w:lang w:val="ru-RU"/>
        </w:rPr>
        <w:t>Договор</w:t>
      </w:r>
      <w:r w:rsidR="0032319C" w:rsidRPr="00547680">
        <w:rPr>
          <w:rFonts w:ascii="Verdana" w:hAnsi="Verdana" w:cs="Verdana"/>
          <w:lang w:val="ru-RU"/>
        </w:rPr>
        <w:t>у 6</w:t>
      </w:r>
      <w:r w:rsidR="000133B8" w:rsidRPr="00547680">
        <w:rPr>
          <w:rFonts w:ascii="Verdana" w:hAnsi="Verdana" w:cs="Verdana"/>
          <w:lang w:val="ru-RU"/>
        </w:rPr>
        <w:t>, Договору 9</w:t>
      </w:r>
      <w:r w:rsidR="005F166F" w:rsidRPr="00547680">
        <w:rPr>
          <w:rFonts w:ascii="Verdana" w:hAnsi="Verdana" w:cs="Verdana"/>
          <w:lang w:val="ru-RU"/>
        </w:rPr>
        <w:t xml:space="preserve"> </w:t>
      </w:r>
      <w:r w:rsidR="00DC2E03" w:rsidRPr="00547680">
        <w:rPr>
          <w:rFonts w:ascii="Verdana" w:hAnsi="Verdana"/>
          <w:lang w:val="ru-RU"/>
        </w:rPr>
        <w:t>получено</w:t>
      </w:r>
      <w:r w:rsidRPr="00547680">
        <w:rPr>
          <w:rFonts w:ascii="Verdana" w:hAnsi="Verdana"/>
          <w:lang w:val="ru-RU"/>
        </w:rPr>
        <w:t>.</w:t>
      </w:r>
      <w:r w:rsidRPr="00547680">
        <w:rPr>
          <w:rFonts w:ascii="Verdana" w:hAnsi="Verdana"/>
          <w:b/>
          <w:lang w:val="ru-RU"/>
        </w:rPr>
        <w:t xml:space="preserve"> </w:t>
      </w:r>
      <w:r w:rsidR="005F166F" w:rsidRPr="00547680">
        <w:rPr>
          <w:rFonts w:ascii="Verdana" w:hAnsi="Verdana"/>
          <w:lang w:val="ru-RU"/>
        </w:rPr>
        <w:t xml:space="preserve">Согласие </w:t>
      </w:r>
      <w:r w:rsidR="000133B8" w:rsidRPr="00547680">
        <w:rPr>
          <w:rFonts w:ascii="Verdana" w:hAnsi="Verdana"/>
          <w:lang w:val="ru-RU"/>
        </w:rPr>
        <w:t>Должников</w:t>
      </w:r>
      <w:r w:rsidR="005F166F" w:rsidRPr="00547680">
        <w:rPr>
          <w:rFonts w:ascii="Verdana" w:hAnsi="Verdana"/>
          <w:lang w:val="ru-RU"/>
        </w:rPr>
        <w:t xml:space="preserve"> на уступку прав (требований) по </w:t>
      </w:r>
      <w:r w:rsidR="000133B8" w:rsidRPr="00547680">
        <w:rPr>
          <w:rFonts w:ascii="Verdana" w:hAnsi="Verdana" w:cs="Verdana"/>
          <w:lang w:val="ru-RU"/>
        </w:rPr>
        <w:t xml:space="preserve">Договору 1, Договору 2, Договору 3, Договору 5, Договору 7, Договору 8, Договору 10 </w:t>
      </w:r>
      <w:r w:rsidR="005F166F" w:rsidRPr="00547680">
        <w:rPr>
          <w:rFonts w:ascii="Verdana" w:hAnsi="Verdana"/>
          <w:lang w:val="ru-RU"/>
        </w:rPr>
        <w:t>не требуется.</w:t>
      </w:r>
    </w:p>
    <w:p w14:paraId="441EC5C5" w14:textId="08470FBD" w:rsidR="003112E3" w:rsidRPr="00547680" w:rsidRDefault="00901325" w:rsidP="008A6B11">
      <w:pPr>
        <w:pStyle w:val="a6"/>
        <w:numPr>
          <w:ilvl w:val="1"/>
          <w:numId w:val="28"/>
        </w:numPr>
        <w:tabs>
          <w:tab w:val="left" w:pos="284"/>
          <w:tab w:val="left" w:pos="709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Права (требования) </w:t>
      </w:r>
      <w:r w:rsidRPr="00547680">
        <w:rPr>
          <w:rFonts w:ascii="Verdana" w:hAnsi="Verdana"/>
          <w:b/>
        </w:rPr>
        <w:t>ЦЕДЕНТА</w:t>
      </w:r>
      <w:r w:rsidRPr="00547680">
        <w:rPr>
          <w:rFonts w:ascii="Verdana" w:hAnsi="Verdana"/>
        </w:rPr>
        <w:t xml:space="preserve"> как кредитора по </w:t>
      </w:r>
      <w:r w:rsidR="008A6B11" w:rsidRPr="00547680">
        <w:rPr>
          <w:rFonts w:ascii="Verdana" w:hAnsi="Verdana"/>
          <w:lang w:val="ru-RU"/>
        </w:rPr>
        <w:t>Договорам</w:t>
      </w:r>
      <w:r w:rsidR="00C12490" w:rsidRPr="00547680">
        <w:rPr>
          <w:rFonts w:ascii="Verdana" w:hAnsi="Verdana"/>
        </w:rPr>
        <w:t xml:space="preserve"> </w:t>
      </w:r>
      <w:r w:rsidRPr="00547680">
        <w:rPr>
          <w:rFonts w:ascii="Verdana" w:hAnsi="Verdana"/>
        </w:rPr>
        <w:t xml:space="preserve">переходят к </w:t>
      </w:r>
      <w:r w:rsidRPr="00547680">
        <w:rPr>
          <w:rFonts w:ascii="Verdana" w:hAnsi="Verdana"/>
          <w:b/>
        </w:rPr>
        <w:t xml:space="preserve">ЦЕССИОНАРИЮ </w:t>
      </w:r>
      <w:r w:rsidRPr="00547680">
        <w:rPr>
          <w:rFonts w:ascii="Verdana" w:hAnsi="Verdana"/>
        </w:rPr>
        <w:t xml:space="preserve">в полном объеме на тех условиях, которые будут существовать на </w:t>
      </w:r>
      <w:r w:rsidR="00303634" w:rsidRPr="00547680">
        <w:rPr>
          <w:rFonts w:ascii="Verdana" w:hAnsi="Verdana"/>
          <w:lang w:val="ru-RU"/>
        </w:rPr>
        <w:t>дату</w:t>
      </w:r>
      <w:r w:rsidRPr="00547680">
        <w:rPr>
          <w:rFonts w:ascii="Verdana" w:hAnsi="Verdana"/>
        </w:rPr>
        <w:t xml:space="preserve"> перехода </w:t>
      </w:r>
      <w:r w:rsidR="00303634" w:rsidRPr="00547680">
        <w:rPr>
          <w:rFonts w:ascii="Verdana" w:hAnsi="Verdana"/>
        </w:rPr>
        <w:t>П</w:t>
      </w:r>
      <w:r w:rsidRPr="00547680">
        <w:rPr>
          <w:rFonts w:ascii="Verdana" w:hAnsi="Verdana"/>
        </w:rPr>
        <w:t>рав (требований):</w:t>
      </w:r>
    </w:p>
    <w:p w14:paraId="425BAB01" w14:textId="0AFBBC65" w:rsidR="008A6B11" w:rsidRPr="00547680" w:rsidRDefault="00901325" w:rsidP="00A731AA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право </w:t>
      </w:r>
      <w:r w:rsidR="006F72B0" w:rsidRPr="00547680">
        <w:rPr>
          <w:rFonts w:ascii="Verdana" w:hAnsi="Verdana"/>
          <w:lang w:val="ru-RU"/>
        </w:rPr>
        <w:t>(</w:t>
      </w:r>
      <w:r w:rsidR="006F72B0" w:rsidRPr="00547680">
        <w:rPr>
          <w:rFonts w:ascii="Verdana" w:hAnsi="Verdana"/>
        </w:rPr>
        <w:t>требование)</w:t>
      </w:r>
      <w:r w:rsidR="008A6B11" w:rsidRPr="00547680">
        <w:rPr>
          <w:rFonts w:ascii="Verdana" w:hAnsi="Verdana"/>
        </w:rPr>
        <w:t xml:space="preserve"> возврата Должниками</w:t>
      </w:r>
      <w:r w:rsidR="00B73CB3" w:rsidRPr="00547680">
        <w:rPr>
          <w:rFonts w:ascii="Verdana" w:hAnsi="Verdana"/>
        </w:rPr>
        <w:t xml:space="preserve"> </w:t>
      </w:r>
      <w:r w:rsidR="00A731AA" w:rsidRPr="00547680">
        <w:rPr>
          <w:rFonts w:ascii="Verdana" w:hAnsi="Verdana"/>
          <w:lang w:val="ru-RU"/>
        </w:rPr>
        <w:t xml:space="preserve">задолженности </w:t>
      </w:r>
      <w:r w:rsidR="008A6B11" w:rsidRPr="00547680">
        <w:rPr>
          <w:rFonts w:ascii="Verdana" w:hAnsi="Verdana"/>
          <w:lang w:val="ru-RU"/>
        </w:rPr>
        <w:t>по Договорам</w:t>
      </w:r>
      <w:r w:rsidRPr="00547680">
        <w:rPr>
          <w:rFonts w:ascii="Verdana" w:hAnsi="Verdana"/>
        </w:rPr>
        <w:t xml:space="preserve">; </w:t>
      </w:r>
    </w:p>
    <w:p w14:paraId="740082C2" w14:textId="29CC31F3" w:rsidR="006F72B0" w:rsidRPr="00547680" w:rsidRDefault="006F72B0" w:rsidP="008A6B11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право </w:t>
      </w:r>
      <w:r w:rsidRPr="00547680">
        <w:rPr>
          <w:rFonts w:ascii="Verdana" w:hAnsi="Verdana"/>
          <w:lang w:val="ru-RU"/>
        </w:rPr>
        <w:t>(</w:t>
      </w:r>
      <w:r w:rsidRPr="00547680">
        <w:rPr>
          <w:rFonts w:ascii="Verdana" w:hAnsi="Verdana"/>
        </w:rPr>
        <w:t>требование) уплаты</w:t>
      </w:r>
      <w:r w:rsidR="00EC644B" w:rsidRPr="00547680">
        <w:rPr>
          <w:rFonts w:ascii="Verdana" w:hAnsi="Verdana"/>
        </w:rPr>
        <w:t xml:space="preserve"> </w:t>
      </w:r>
      <w:r w:rsidR="00A731AA" w:rsidRPr="00547680">
        <w:rPr>
          <w:rFonts w:ascii="Verdana" w:hAnsi="Verdana"/>
        </w:rPr>
        <w:t xml:space="preserve">процентов за пользование </w:t>
      </w:r>
      <w:r w:rsidR="00A731AA" w:rsidRPr="00547680">
        <w:rPr>
          <w:rFonts w:ascii="Verdana" w:hAnsi="Verdana"/>
          <w:lang w:val="ru-RU"/>
        </w:rPr>
        <w:t>займом</w:t>
      </w:r>
      <w:r w:rsidR="00820DEF" w:rsidRPr="00547680">
        <w:rPr>
          <w:rFonts w:ascii="Verdana" w:hAnsi="Verdana"/>
        </w:rPr>
        <w:t>, начисленных</w:t>
      </w:r>
      <w:r w:rsidR="00A63E31" w:rsidRPr="00547680">
        <w:rPr>
          <w:rFonts w:ascii="Verdana" w:hAnsi="Verdana"/>
        </w:rPr>
        <w:t xml:space="preserve"> </w:t>
      </w:r>
      <w:r w:rsidR="00A94995" w:rsidRPr="00547680">
        <w:rPr>
          <w:rFonts w:ascii="Verdana" w:hAnsi="Verdana"/>
        </w:rPr>
        <w:t>и не уплаченных Должник</w:t>
      </w:r>
      <w:r w:rsidR="00A94995" w:rsidRPr="00547680">
        <w:rPr>
          <w:rFonts w:ascii="Verdana" w:hAnsi="Verdana"/>
          <w:lang w:val="ru-RU"/>
        </w:rPr>
        <w:t>ом 1 и Должником 2</w:t>
      </w:r>
      <w:r w:rsidR="00A731AA" w:rsidRPr="00547680">
        <w:rPr>
          <w:rFonts w:ascii="Verdana" w:hAnsi="Verdana"/>
          <w:lang w:val="ru-RU"/>
        </w:rPr>
        <w:t xml:space="preserve"> по Договору 1, Договору 3</w:t>
      </w:r>
      <w:r w:rsidR="0014670A" w:rsidRPr="00547680">
        <w:rPr>
          <w:rFonts w:ascii="Verdana" w:hAnsi="Verdana"/>
          <w:b/>
        </w:rPr>
        <w:t>;</w:t>
      </w:r>
    </w:p>
    <w:p w14:paraId="52A5452F" w14:textId="7BE93B02" w:rsidR="006F72B0" w:rsidRPr="00547680" w:rsidRDefault="006F72B0" w:rsidP="008A6B11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право (требование) уплаты процентов за пользование </w:t>
      </w:r>
      <w:r w:rsidR="00A731AA" w:rsidRPr="00547680">
        <w:rPr>
          <w:rFonts w:ascii="Verdana" w:hAnsi="Verdana"/>
          <w:lang w:val="ru-RU"/>
        </w:rPr>
        <w:t>займом</w:t>
      </w:r>
      <w:r w:rsidRPr="00547680">
        <w:rPr>
          <w:rFonts w:ascii="Verdana" w:hAnsi="Verdana"/>
        </w:rPr>
        <w:t xml:space="preserve">, начисляемых на сумму </w:t>
      </w:r>
      <w:r w:rsidR="00A731AA" w:rsidRPr="00547680">
        <w:rPr>
          <w:rFonts w:ascii="Verdana" w:hAnsi="Verdana"/>
          <w:lang w:val="ru-RU"/>
        </w:rPr>
        <w:t>займа</w:t>
      </w:r>
      <w:r w:rsidRPr="00547680">
        <w:rPr>
          <w:rFonts w:ascii="Verdana" w:hAnsi="Verdana"/>
        </w:rPr>
        <w:t xml:space="preserve"> с даты перехода права (требований) по дату возврата </w:t>
      </w:r>
      <w:r w:rsidR="00A731AA" w:rsidRPr="00547680">
        <w:rPr>
          <w:rFonts w:ascii="Verdana" w:hAnsi="Verdana"/>
        </w:rPr>
        <w:t>Должник</w:t>
      </w:r>
      <w:r w:rsidR="00A731AA" w:rsidRPr="00547680">
        <w:rPr>
          <w:rFonts w:ascii="Verdana" w:hAnsi="Verdana"/>
          <w:lang w:val="ru-RU"/>
        </w:rPr>
        <w:t>ом 1 и Должником 2 займов по Договору 1, Договору 3</w:t>
      </w:r>
      <w:r w:rsidRPr="00547680">
        <w:rPr>
          <w:rFonts w:ascii="Verdana" w:hAnsi="Verdana"/>
        </w:rPr>
        <w:t xml:space="preserve"> (включительно);</w:t>
      </w:r>
    </w:p>
    <w:p w14:paraId="295C0DE4" w14:textId="78B71E4B" w:rsidR="006F72B0" w:rsidRPr="00547680" w:rsidRDefault="006F72B0" w:rsidP="008A6B11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право (требование) уплаты неустойки (пени, штрафов), право начисления которой за неисполнение и/или неполное и/или несвоевременное исполнение Должниками обязательств по возврату суммы </w:t>
      </w:r>
      <w:r w:rsidR="00B73CB3" w:rsidRPr="00547680">
        <w:rPr>
          <w:rFonts w:ascii="Verdana" w:hAnsi="Verdana"/>
          <w:lang w:val="ru-RU"/>
        </w:rPr>
        <w:t>задолженности</w:t>
      </w:r>
      <w:r w:rsidR="00A76E81" w:rsidRPr="00547680">
        <w:rPr>
          <w:rFonts w:ascii="Verdana" w:hAnsi="Verdana"/>
          <w:lang w:val="ru-RU"/>
        </w:rPr>
        <w:t xml:space="preserve"> по Договорам предусмотрено Договорами</w:t>
      </w:r>
      <w:r w:rsidR="00B73CB3" w:rsidRPr="00547680">
        <w:rPr>
          <w:rFonts w:ascii="Verdana" w:hAnsi="Verdana"/>
          <w:lang w:val="ru-RU"/>
        </w:rPr>
        <w:t xml:space="preserve"> и законодательством Российской Федерации</w:t>
      </w:r>
      <w:r w:rsidRPr="00547680">
        <w:rPr>
          <w:rFonts w:ascii="Verdana" w:hAnsi="Verdana"/>
        </w:rPr>
        <w:t>, по уплате п</w:t>
      </w:r>
      <w:r w:rsidR="00A76E81" w:rsidRPr="00547680">
        <w:rPr>
          <w:rFonts w:ascii="Verdana" w:hAnsi="Verdana"/>
        </w:rPr>
        <w:t xml:space="preserve">роцентов за пользование </w:t>
      </w:r>
      <w:r w:rsidR="00BB5DC1" w:rsidRPr="00547680">
        <w:rPr>
          <w:rFonts w:ascii="Verdana" w:hAnsi="Verdana"/>
          <w:lang w:val="ru-RU"/>
        </w:rPr>
        <w:t>займами</w:t>
      </w:r>
      <w:r w:rsidRPr="00547680">
        <w:rPr>
          <w:rFonts w:ascii="Verdana" w:hAnsi="Verdana"/>
        </w:rPr>
        <w:t xml:space="preserve"> предусмотрено</w:t>
      </w:r>
      <w:r w:rsidR="00A76E81" w:rsidRPr="00547680">
        <w:rPr>
          <w:rFonts w:ascii="Verdana" w:hAnsi="Verdana"/>
          <w:lang w:val="ru-RU"/>
        </w:rPr>
        <w:t xml:space="preserve"> </w:t>
      </w:r>
      <w:r w:rsidR="00BB5DC1" w:rsidRPr="00547680">
        <w:rPr>
          <w:rFonts w:ascii="Verdana" w:hAnsi="Verdana"/>
          <w:lang w:val="ru-RU"/>
        </w:rPr>
        <w:t>Договором 1, Договором 3</w:t>
      </w:r>
      <w:r w:rsidR="00D2744B" w:rsidRPr="00547680">
        <w:rPr>
          <w:rFonts w:ascii="Verdana" w:hAnsi="Verdana"/>
          <w:lang w:val="ru-RU"/>
        </w:rPr>
        <w:t xml:space="preserve"> и законодательством Российской Федерации</w:t>
      </w:r>
      <w:r w:rsidRPr="00547680">
        <w:rPr>
          <w:rFonts w:ascii="Verdana" w:hAnsi="Verdana"/>
        </w:rPr>
        <w:t>;</w:t>
      </w:r>
    </w:p>
    <w:p w14:paraId="445A1A0E" w14:textId="23044F6F" w:rsidR="006F72B0" w:rsidRPr="00547680" w:rsidRDefault="006F72B0" w:rsidP="008A6B11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все иные права (требования) по </w:t>
      </w:r>
      <w:r w:rsidR="00811036" w:rsidRPr="00547680">
        <w:rPr>
          <w:rFonts w:ascii="Verdana" w:hAnsi="Verdana"/>
          <w:lang w:val="ru-RU"/>
        </w:rPr>
        <w:t>Договорам</w:t>
      </w:r>
      <w:r w:rsidRPr="00547680">
        <w:rPr>
          <w:rFonts w:ascii="Verdana" w:hAnsi="Verdana"/>
        </w:rPr>
        <w:t xml:space="preserve">, как существующие в настоящее время, так и те, которые возникнут в будущем, неимущественные права, связанные с правами (требованиями) по </w:t>
      </w:r>
      <w:r w:rsidR="00811036" w:rsidRPr="00547680">
        <w:rPr>
          <w:rFonts w:ascii="Verdana" w:hAnsi="Verdana"/>
          <w:lang w:val="ru-RU"/>
        </w:rPr>
        <w:t>Д</w:t>
      </w:r>
      <w:r w:rsidRPr="00547680">
        <w:rPr>
          <w:rFonts w:ascii="Verdana" w:hAnsi="Verdana"/>
        </w:rPr>
        <w:t xml:space="preserve">оговорам, в том числе будущие права (требования), возникающие из </w:t>
      </w:r>
      <w:r w:rsidR="00811036" w:rsidRPr="00547680">
        <w:rPr>
          <w:rFonts w:ascii="Verdana" w:hAnsi="Verdana"/>
          <w:lang w:val="ru-RU"/>
        </w:rPr>
        <w:t>Д</w:t>
      </w:r>
      <w:r w:rsidRPr="00547680">
        <w:rPr>
          <w:rFonts w:ascii="Verdana" w:hAnsi="Verdana"/>
        </w:rPr>
        <w:t>оговоров, право требования процентов, начисляемых в ходе процедур банкротства, а также права, возникающие в случае признания недействительным</w:t>
      </w:r>
      <w:r w:rsidR="00D2744B" w:rsidRPr="00547680">
        <w:rPr>
          <w:rFonts w:ascii="Verdana" w:hAnsi="Verdana"/>
          <w:lang w:val="ru-RU"/>
        </w:rPr>
        <w:t>и</w:t>
      </w:r>
      <w:r w:rsidRPr="00547680">
        <w:rPr>
          <w:rFonts w:ascii="Verdana" w:hAnsi="Verdana"/>
        </w:rPr>
        <w:t>/ничтожным</w:t>
      </w:r>
      <w:r w:rsidR="00D2744B" w:rsidRPr="00547680">
        <w:rPr>
          <w:rFonts w:ascii="Verdana" w:hAnsi="Verdana"/>
          <w:lang w:val="ru-RU"/>
        </w:rPr>
        <w:t>и</w:t>
      </w:r>
      <w:r w:rsidRPr="00547680">
        <w:rPr>
          <w:rFonts w:ascii="Verdana" w:hAnsi="Verdana"/>
        </w:rPr>
        <w:t xml:space="preserve"> </w:t>
      </w:r>
      <w:r w:rsidR="00811036" w:rsidRPr="00547680">
        <w:rPr>
          <w:rFonts w:ascii="Verdana" w:hAnsi="Verdana"/>
          <w:lang w:val="ru-RU"/>
        </w:rPr>
        <w:t>Д</w:t>
      </w:r>
      <w:r w:rsidRPr="00547680">
        <w:rPr>
          <w:rFonts w:ascii="Verdana" w:hAnsi="Verdana"/>
        </w:rPr>
        <w:t>оговоров.</w:t>
      </w:r>
    </w:p>
    <w:p w14:paraId="79186B59" w14:textId="77777777" w:rsidR="00964725" w:rsidRPr="00547680" w:rsidRDefault="00770E12" w:rsidP="00964725">
      <w:pPr>
        <w:pStyle w:val="a6"/>
        <w:numPr>
          <w:ilvl w:val="1"/>
          <w:numId w:val="28"/>
        </w:numPr>
        <w:tabs>
          <w:tab w:val="left" w:pos="284"/>
          <w:tab w:val="left" w:pos="709"/>
        </w:tabs>
        <w:ind w:left="0" w:firstLine="709"/>
        <w:rPr>
          <w:rFonts w:ascii="Verdana" w:hAnsi="Verdana"/>
          <w:i/>
        </w:rPr>
      </w:pPr>
      <w:r w:rsidRPr="00547680">
        <w:rPr>
          <w:rFonts w:ascii="Verdana" w:hAnsi="Verdana"/>
          <w:lang w:val="ru-RU"/>
        </w:rPr>
        <w:t>Объем</w:t>
      </w:r>
      <w:r w:rsidR="00011537" w:rsidRPr="00547680">
        <w:rPr>
          <w:rFonts w:ascii="Verdana" w:hAnsi="Verdana"/>
          <w:lang w:val="ru-RU"/>
        </w:rPr>
        <w:t xml:space="preserve"> </w:t>
      </w:r>
      <w:r w:rsidR="00DB6FB7" w:rsidRPr="00547680">
        <w:rPr>
          <w:rFonts w:ascii="Verdana" w:hAnsi="Verdana"/>
          <w:lang w:val="ru-RU"/>
        </w:rPr>
        <w:t xml:space="preserve">и стоимость </w:t>
      </w:r>
      <w:r w:rsidR="00303634" w:rsidRPr="00547680">
        <w:rPr>
          <w:rFonts w:ascii="Verdana" w:hAnsi="Verdana"/>
          <w:lang w:val="ru-RU"/>
        </w:rPr>
        <w:t>П</w:t>
      </w:r>
      <w:r w:rsidR="000434F7" w:rsidRPr="00547680">
        <w:rPr>
          <w:rFonts w:ascii="Verdana" w:hAnsi="Verdana"/>
          <w:lang w:val="ru-RU"/>
        </w:rPr>
        <w:t xml:space="preserve">рав (требований) по состоянию на </w:t>
      </w:r>
      <w:r w:rsidR="00303634" w:rsidRPr="00547680">
        <w:rPr>
          <w:rFonts w:ascii="Verdana" w:hAnsi="Verdana" w:cs="Calibri"/>
          <w:b/>
        </w:rPr>
        <w:t>[●]</w:t>
      </w:r>
      <w:r w:rsidR="00303634" w:rsidRPr="00547680">
        <w:rPr>
          <w:rStyle w:val="afb"/>
          <w:rFonts w:ascii="Verdana" w:hAnsi="Verdana" w:cs="Calibri"/>
          <w:b/>
        </w:rPr>
        <w:footnoteReference w:id="2"/>
      </w:r>
      <w:r w:rsidR="00303634" w:rsidRPr="00547680">
        <w:rPr>
          <w:rFonts w:ascii="Verdana" w:hAnsi="Verdana" w:cs="Calibri"/>
          <w:b/>
          <w:lang w:val="ru-RU"/>
        </w:rPr>
        <w:t xml:space="preserve"> </w:t>
      </w:r>
      <w:r w:rsidR="000434F7" w:rsidRPr="00547680">
        <w:rPr>
          <w:rFonts w:ascii="Verdana" w:hAnsi="Verdana"/>
          <w:lang w:val="ru-RU"/>
        </w:rPr>
        <w:t>указан</w:t>
      </w:r>
      <w:r w:rsidR="00303634" w:rsidRPr="00547680">
        <w:rPr>
          <w:rFonts w:ascii="Verdana" w:hAnsi="Verdana"/>
          <w:lang w:val="ru-RU"/>
        </w:rPr>
        <w:t>ы</w:t>
      </w:r>
      <w:r w:rsidR="000434F7" w:rsidRPr="00547680">
        <w:rPr>
          <w:rFonts w:ascii="Verdana" w:hAnsi="Verdana"/>
          <w:b/>
          <w:lang w:val="ru-RU"/>
        </w:rPr>
        <w:t xml:space="preserve"> </w:t>
      </w:r>
      <w:r w:rsidR="000434F7" w:rsidRPr="00547680">
        <w:rPr>
          <w:rFonts w:ascii="Verdana" w:hAnsi="Verdana"/>
          <w:lang w:val="ru-RU"/>
        </w:rPr>
        <w:t>в Приложении №1</w:t>
      </w:r>
      <w:r w:rsidR="000434F7" w:rsidRPr="00547680">
        <w:rPr>
          <w:rFonts w:ascii="Verdana" w:hAnsi="Verdana"/>
          <w:b/>
          <w:lang w:val="ru-RU"/>
        </w:rPr>
        <w:t xml:space="preserve"> </w:t>
      </w:r>
      <w:r w:rsidR="000434F7" w:rsidRPr="00547680">
        <w:rPr>
          <w:rFonts w:ascii="Verdana" w:hAnsi="Verdana"/>
          <w:lang w:val="ru-RU"/>
        </w:rPr>
        <w:t>к Договору.</w:t>
      </w:r>
      <w:r w:rsidR="00964725" w:rsidRPr="00547680">
        <w:rPr>
          <w:rFonts w:ascii="Verdana" w:hAnsi="Verdana"/>
          <w:lang w:val="ru-RU"/>
        </w:rPr>
        <w:t xml:space="preserve"> </w:t>
      </w:r>
    </w:p>
    <w:p w14:paraId="19C1BE22" w14:textId="5030A64D" w:rsidR="00CD0560" w:rsidRPr="00547680" w:rsidRDefault="00964725" w:rsidP="00964725">
      <w:pPr>
        <w:pStyle w:val="a6"/>
        <w:tabs>
          <w:tab w:val="left" w:pos="284"/>
          <w:tab w:val="left" w:pos="709"/>
          <w:tab w:val="left" w:pos="1418"/>
        </w:tabs>
        <w:rPr>
          <w:rFonts w:ascii="Verdana" w:hAnsi="Verdana"/>
          <w:i/>
          <w:lang w:val="ru-RU"/>
        </w:rPr>
      </w:pPr>
      <w:r w:rsidRPr="00547680">
        <w:rPr>
          <w:rFonts w:ascii="Verdana" w:hAnsi="Verdana"/>
        </w:rPr>
        <w:tab/>
      </w:r>
      <w:r w:rsidRPr="00547680">
        <w:rPr>
          <w:rFonts w:ascii="Verdana" w:hAnsi="Verdana"/>
        </w:rPr>
        <w:tab/>
        <w:t>Объем Прав (требований)</w:t>
      </w:r>
      <w:r w:rsidRPr="00547680">
        <w:rPr>
          <w:rFonts w:ascii="Verdana" w:hAnsi="Verdana"/>
          <w:lang w:val="ru-RU"/>
        </w:rPr>
        <w:t xml:space="preserve"> </w:t>
      </w:r>
      <w:r w:rsidRPr="00547680">
        <w:rPr>
          <w:rFonts w:ascii="Verdana" w:hAnsi="Verdana"/>
        </w:rPr>
        <w:t xml:space="preserve">определяется на дату перехода Прав (требований) в акте приема-передачи Прав (требований) (Приложение № 2 к Договору), в котором указывается размер Прав (требований) (далее </w:t>
      </w:r>
      <w:r w:rsidRPr="00547680">
        <w:rPr>
          <w:rFonts w:ascii="Verdana" w:hAnsi="Verdana"/>
          <w:lang w:val="ru-RU"/>
        </w:rPr>
        <w:t>-</w:t>
      </w:r>
      <w:r w:rsidRPr="00547680">
        <w:rPr>
          <w:rFonts w:ascii="Verdana" w:hAnsi="Verdana"/>
        </w:rPr>
        <w:t xml:space="preserve"> «</w:t>
      </w:r>
      <w:r w:rsidRPr="00547680">
        <w:rPr>
          <w:rFonts w:ascii="Verdana" w:hAnsi="Verdana"/>
          <w:b/>
        </w:rPr>
        <w:t>Акт приема-передачи прав</w:t>
      </w:r>
      <w:r w:rsidRPr="00547680">
        <w:rPr>
          <w:rFonts w:ascii="Verdana" w:hAnsi="Verdana"/>
        </w:rPr>
        <w:t>»)</w:t>
      </w:r>
      <w:r w:rsidRPr="00547680">
        <w:rPr>
          <w:rFonts w:ascii="Verdana" w:hAnsi="Verdana"/>
          <w:lang w:val="ru-RU"/>
        </w:rPr>
        <w:t>.</w:t>
      </w:r>
    </w:p>
    <w:p w14:paraId="38A7E10A" w14:textId="2E477C27" w:rsidR="00384983" w:rsidRPr="00547680" w:rsidRDefault="00384983" w:rsidP="00964725">
      <w:pPr>
        <w:pStyle w:val="a6"/>
        <w:numPr>
          <w:ilvl w:val="1"/>
          <w:numId w:val="28"/>
        </w:numPr>
        <w:tabs>
          <w:tab w:val="left" w:pos="284"/>
          <w:tab w:val="left" w:pos="709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Права (требования) считаются переданными от </w:t>
      </w:r>
      <w:r w:rsidRPr="00547680">
        <w:rPr>
          <w:rFonts w:ascii="Verdana" w:hAnsi="Verdana"/>
          <w:b/>
        </w:rPr>
        <w:t>ЦЕДЕНТА</w:t>
      </w:r>
      <w:r w:rsidRPr="00547680">
        <w:rPr>
          <w:rFonts w:ascii="Verdana" w:hAnsi="Verdana"/>
        </w:rPr>
        <w:t xml:space="preserve"> к </w:t>
      </w:r>
      <w:r w:rsidRPr="00547680">
        <w:rPr>
          <w:rFonts w:ascii="Verdana" w:hAnsi="Verdana"/>
          <w:b/>
        </w:rPr>
        <w:t>ЦЕССИОНАРИЮ</w:t>
      </w:r>
      <w:r w:rsidRPr="00547680">
        <w:rPr>
          <w:rFonts w:ascii="Verdana" w:hAnsi="Verdana"/>
        </w:rPr>
        <w:t xml:space="preserve"> в дату </w:t>
      </w:r>
      <w:r w:rsidR="00D4581C" w:rsidRPr="00547680">
        <w:rPr>
          <w:rFonts w:ascii="Verdana" w:hAnsi="Verdana"/>
          <w:lang w:val="ru-RU"/>
        </w:rPr>
        <w:t>подписания Акта приема-переда</w:t>
      </w:r>
      <w:r w:rsidR="00F70C26" w:rsidRPr="00547680">
        <w:rPr>
          <w:rFonts w:ascii="Verdana" w:hAnsi="Verdana"/>
          <w:lang w:val="ru-RU"/>
        </w:rPr>
        <w:t>чи прав, который подписывается С</w:t>
      </w:r>
      <w:r w:rsidR="00D4581C" w:rsidRPr="00547680">
        <w:rPr>
          <w:rFonts w:ascii="Verdana" w:hAnsi="Verdana"/>
          <w:lang w:val="ru-RU"/>
        </w:rPr>
        <w:t xml:space="preserve">торонами </w:t>
      </w:r>
      <w:r w:rsidR="00F61973" w:rsidRPr="00547680">
        <w:rPr>
          <w:rFonts w:ascii="Verdana" w:hAnsi="Verdana"/>
          <w:lang w:val="ru-RU"/>
        </w:rPr>
        <w:t xml:space="preserve">после наступления всех нижеуказанных событий </w:t>
      </w:r>
      <w:r w:rsidR="00D4581C" w:rsidRPr="00547680">
        <w:rPr>
          <w:rFonts w:ascii="Verdana" w:hAnsi="Verdana"/>
          <w:lang w:val="ru-RU"/>
        </w:rPr>
        <w:t xml:space="preserve">в дату </w:t>
      </w:r>
      <w:r w:rsidRPr="00547680">
        <w:rPr>
          <w:rFonts w:ascii="Verdana" w:hAnsi="Verdana"/>
          <w:lang w:val="ru-RU"/>
        </w:rPr>
        <w:t xml:space="preserve">наступления последнего из </w:t>
      </w:r>
      <w:r w:rsidR="00F61973" w:rsidRPr="00547680">
        <w:rPr>
          <w:rFonts w:ascii="Verdana" w:hAnsi="Verdana"/>
          <w:lang w:val="ru-RU"/>
        </w:rPr>
        <w:t>них</w:t>
      </w:r>
      <w:r w:rsidRPr="00547680">
        <w:rPr>
          <w:rFonts w:ascii="Verdana" w:hAnsi="Verdana"/>
          <w:lang w:val="ru-RU"/>
        </w:rPr>
        <w:t xml:space="preserve"> </w:t>
      </w:r>
      <w:r w:rsidRPr="00547680">
        <w:rPr>
          <w:rFonts w:ascii="Verdana" w:hAnsi="Verdana"/>
        </w:rPr>
        <w:t xml:space="preserve">(далее – </w:t>
      </w:r>
      <w:r w:rsidR="00964725" w:rsidRPr="00547680">
        <w:rPr>
          <w:rFonts w:ascii="Verdana" w:hAnsi="Verdana"/>
          <w:lang w:val="ru-RU"/>
        </w:rPr>
        <w:t>«</w:t>
      </w:r>
      <w:r w:rsidRPr="00547680">
        <w:rPr>
          <w:rFonts w:ascii="Verdana" w:hAnsi="Verdana"/>
          <w:b/>
        </w:rPr>
        <w:t>Дата перехода прав</w:t>
      </w:r>
      <w:r w:rsidR="00964725" w:rsidRPr="00547680">
        <w:rPr>
          <w:rFonts w:ascii="Verdana" w:hAnsi="Verdana"/>
          <w:lang w:val="ru-RU"/>
        </w:rPr>
        <w:t>»</w:t>
      </w:r>
      <w:r w:rsidRPr="00547680">
        <w:rPr>
          <w:rFonts w:ascii="Verdana" w:hAnsi="Verdana"/>
        </w:rPr>
        <w:t>)</w:t>
      </w:r>
      <w:r w:rsidRPr="00547680">
        <w:rPr>
          <w:rFonts w:ascii="Verdana" w:hAnsi="Verdana"/>
          <w:lang w:val="ru-RU"/>
        </w:rPr>
        <w:t>:</w:t>
      </w:r>
    </w:p>
    <w:p w14:paraId="6D9D8366" w14:textId="2329D6DF" w:rsidR="00F70C26" w:rsidRPr="00547680" w:rsidRDefault="00F70C26" w:rsidP="00102560">
      <w:pPr>
        <w:numPr>
          <w:ilvl w:val="0"/>
          <w:numId w:val="31"/>
        </w:numPr>
        <w:tabs>
          <w:tab w:val="num" w:pos="1418"/>
        </w:tabs>
        <w:ind w:left="1418" w:hanging="709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>Полная оплата Цены</w:t>
      </w:r>
      <w:r w:rsidR="00102560" w:rsidRPr="00547680">
        <w:rPr>
          <w:rFonts w:ascii="Verdana" w:hAnsi="Verdana"/>
          <w:sz w:val="20"/>
          <w:szCs w:val="20"/>
        </w:rPr>
        <w:t xml:space="preserve"> уступки (как она определена в п. 2.2.1 Договора)</w:t>
      </w:r>
      <w:r w:rsidRPr="00547680">
        <w:rPr>
          <w:rFonts w:ascii="Verdana" w:hAnsi="Verdana"/>
          <w:sz w:val="20"/>
          <w:szCs w:val="20"/>
        </w:rPr>
        <w:t>;</w:t>
      </w:r>
    </w:p>
    <w:p w14:paraId="4EC6DEC2" w14:textId="0593FD79" w:rsidR="00F70C26" w:rsidRPr="00547680" w:rsidRDefault="00F70C26" w:rsidP="00102560">
      <w:pPr>
        <w:numPr>
          <w:ilvl w:val="0"/>
          <w:numId w:val="31"/>
        </w:numPr>
        <w:tabs>
          <w:tab w:val="num" w:pos="1418"/>
        </w:tabs>
        <w:ind w:left="1418" w:hanging="709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lastRenderedPageBreak/>
        <w:t xml:space="preserve">Полная оплата Цены </w:t>
      </w:r>
      <w:r w:rsidR="00102560" w:rsidRPr="00547680">
        <w:rPr>
          <w:rFonts w:ascii="Verdana" w:hAnsi="Verdana"/>
          <w:sz w:val="20"/>
          <w:szCs w:val="20"/>
        </w:rPr>
        <w:t>Требований по ДУПТ (как она определена в ДУПТ)</w:t>
      </w:r>
      <w:r w:rsidRPr="00547680">
        <w:rPr>
          <w:rFonts w:ascii="Verdana" w:hAnsi="Verdana"/>
          <w:sz w:val="20"/>
          <w:szCs w:val="20"/>
        </w:rPr>
        <w:t>;</w:t>
      </w:r>
    </w:p>
    <w:p w14:paraId="3E5C984F" w14:textId="5A0BAB8E" w:rsidR="00F70C26" w:rsidRPr="00547680" w:rsidRDefault="00F70C26" w:rsidP="00102560">
      <w:pPr>
        <w:numPr>
          <w:ilvl w:val="0"/>
          <w:numId w:val="31"/>
        </w:numPr>
        <w:tabs>
          <w:tab w:val="num" w:pos="1418"/>
        </w:tabs>
        <w:ind w:left="1418" w:hanging="709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 xml:space="preserve">Полная оплата Фиксированной Цены Доли 1, Доли 2, Доли 3, Доли 4 </w:t>
      </w:r>
      <w:r w:rsidR="008F0473" w:rsidRPr="00547680">
        <w:rPr>
          <w:rFonts w:ascii="Verdana" w:hAnsi="Verdana"/>
          <w:sz w:val="20"/>
          <w:szCs w:val="20"/>
        </w:rPr>
        <w:t xml:space="preserve">по ДКП доли 1, ДКП доли 2, ДКП доли 3, ДКП доли 4 </w:t>
      </w:r>
      <w:r w:rsidR="00102560" w:rsidRPr="00547680">
        <w:rPr>
          <w:rFonts w:ascii="Verdana" w:hAnsi="Verdana"/>
          <w:sz w:val="20"/>
          <w:szCs w:val="20"/>
        </w:rPr>
        <w:t xml:space="preserve">(как она определена в </w:t>
      </w:r>
      <w:r w:rsidRPr="00547680">
        <w:rPr>
          <w:rFonts w:ascii="Verdana" w:hAnsi="Verdana"/>
          <w:sz w:val="20"/>
          <w:szCs w:val="20"/>
        </w:rPr>
        <w:t>ДКП доли 1, ДКП доли 2, ДКП доли 3, ДКП доли 4</w:t>
      </w:r>
      <w:r w:rsidR="00102560" w:rsidRPr="00547680">
        <w:rPr>
          <w:rFonts w:ascii="Verdana" w:hAnsi="Verdana"/>
          <w:sz w:val="20"/>
          <w:szCs w:val="20"/>
        </w:rPr>
        <w:t>)</w:t>
      </w:r>
      <w:r w:rsidRPr="00547680">
        <w:rPr>
          <w:rFonts w:ascii="Verdana" w:hAnsi="Verdana"/>
          <w:sz w:val="20"/>
          <w:szCs w:val="20"/>
        </w:rPr>
        <w:t>;</w:t>
      </w:r>
    </w:p>
    <w:p w14:paraId="014BF4C1" w14:textId="5CDF65D2" w:rsidR="00F70C26" w:rsidRPr="00547680" w:rsidRDefault="00F70C26" w:rsidP="00102560">
      <w:pPr>
        <w:numPr>
          <w:ilvl w:val="0"/>
          <w:numId w:val="31"/>
        </w:numPr>
        <w:tabs>
          <w:tab w:val="num" w:pos="1418"/>
        </w:tabs>
        <w:ind w:left="1418" w:hanging="709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>Полная оплата Фиксированной Цены Акции</w:t>
      </w:r>
      <w:r w:rsidR="008F0473" w:rsidRPr="00547680">
        <w:rPr>
          <w:rFonts w:ascii="Verdana" w:hAnsi="Verdana"/>
          <w:sz w:val="20"/>
          <w:szCs w:val="20"/>
        </w:rPr>
        <w:t xml:space="preserve"> по ДКП акций</w:t>
      </w:r>
      <w:r w:rsidRPr="00547680">
        <w:rPr>
          <w:rFonts w:ascii="Verdana" w:hAnsi="Verdana"/>
          <w:sz w:val="20"/>
          <w:szCs w:val="20"/>
        </w:rPr>
        <w:t xml:space="preserve"> </w:t>
      </w:r>
      <w:r w:rsidR="00102560" w:rsidRPr="00547680">
        <w:rPr>
          <w:rFonts w:ascii="Verdana" w:hAnsi="Verdana"/>
          <w:sz w:val="20"/>
          <w:szCs w:val="20"/>
        </w:rPr>
        <w:t xml:space="preserve">(как она определена в </w:t>
      </w:r>
      <w:r w:rsidRPr="00547680">
        <w:rPr>
          <w:rFonts w:ascii="Verdana" w:hAnsi="Verdana"/>
          <w:sz w:val="20"/>
          <w:szCs w:val="20"/>
        </w:rPr>
        <w:t>ДКП акций</w:t>
      </w:r>
      <w:r w:rsidR="00102560" w:rsidRPr="00547680">
        <w:rPr>
          <w:rFonts w:ascii="Verdana" w:hAnsi="Verdana"/>
          <w:sz w:val="20"/>
          <w:szCs w:val="20"/>
        </w:rPr>
        <w:t>)</w:t>
      </w:r>
      <w:r w:rsidRPr="00547680">
        <w:rPr>
          <w:rFonts w:ascii="Verdana" w:hAnsi="Verdana"/>
          <w:sz w:val="20"/>
          <w:szCs w:val="20"/>
        </w:rPr>
        <w:t>;</w:t>
      </w:r>
    </w:p>
    <w:p w14:paraId="59F952B9" w14:textId="106D1964" w:rsidR="00F70C26" w:rsidRPr="00547680" w:rsidRDefault="00F70C26" w:rsidP="00102560">
      <w:pPr>
        <w:numPr>
          <w:ilvl w:val="0"/>
          <w:numId w:val="31"/>
        </w:numPr>
        <w:tabs>
          <w:tab w:val="num" w:pos="1418"/>
        </w:tabs>
        <w:ind w:left="1418" w:hanging="709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>Погашение задолженности АО «</w:t>
      </w:r>
      <w:proofErr w:type="spellStart"/>
      <w:r w:rsidRPr="00547680">
        <w:rPr>
          <w:rFonts w:ascii="Verdana" w:hAnsi="Verdana"/>
          <w:sz w:val="20"/>
          <w:szCs w:val="20"/>
        </w:rPr>
        <w:t>Уралбройлер</w:t>
      </w:r>
      <w:proofErr w:type="spellEnd"/>
      <w:r w:rsidRPr="00547680">
        <w:rPr>
          <w:rFonts w:ascii="Verdana" w:hAnsi="Verdana"/>
          <w:sz w:val="20"/>
          <w:szCs w:val="20"/>
        </w:rPr>
        <w:t xml:space="preserve">» (ИНН 7453048356) и ООО «УМК» (ИНН 7438028838) по кредитным договорам, заключенным с ПАО Сбербанк согласно перечню и в размере, определенным в Приложении </w:t>
      </w:r>
      <w:r w:rsidR="00524790" w:rsidRPr="00547680">
        <w:rPr>
          <w:rFonts w:ascii="Verdana" w:hAnsi="Verdana"/>
          <w:sz w:val="20"/>
          <w:szCs w:val="20"/>
        </w:rPr>
        <w:t>№</w:t>
      </w:r>
      <w:r w:rsidRPr="00547680">
        <w:rPr>
          <w:rFonts w:ascii="Verdana" w:hAnsi="Verdana"/>
          <w:sz w:val="20"/>
          <w:szCs w:val="20"/>
        </w:rPr>
        <w:t xml:space="preserve">3 к </w:t>
      </w:r>
      <w:r w:rsidR="00524790" w:rsidRPr="00547680">
        <w:rPr>
          <w:rFonts w:ascii="Verdana" w:hAnsi="Verdana"/>
          <w:sz w:val="20"/>
          <w:szCs w:val="20"/>
        </w:rPr>
        <w:t>Договору</w:t>
      </w:r>
      <w:r w:rsidRPr="00547680">
        <w:rPr>
          <w:rFonts w:ascii="Verdana" w:hAnsi="Verdana"/>
          <w:sz w:val="20"/>
          <w:szCs w:val="20"/>
        </w:rPr>
        <w:t>;</w:t>
      </w:r>
    </w:p>
    <w:p w14:paraId="4CE76F67" w14:textId="000ECCBD" w:rsidR="00F70C26" w:rsidRPr="00547680" w:rsidRDefault="00F70C26" w:rsidP="00102560">
      <w:pPr>
        <w:numPr>
          <w:ilvl w:val="0"/>
          <w:numId w:val="31"/>
        </w:numPr>
        <w:tabs>
          <w:tab w:val="num" w:pos="1418"/>
        </w:tabs>
        <w:ind w:left="1418" w:hanging="709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 xml:space="preserve">Внесение приходной записи по лицевому счету/счету депо о переходе права собственности к </w:t>
      </w:r>
      <w:r w:rsidR="000A1315" w:rsidRPr="00547680">
        <w:rPr>
          <w:rFonts w:ascii="Verdana" w:hAnsi="Verdana"/>
          <w:b/>
          <w:bCs/>
          <w:color w:val="000000"/>
          <w:sz w:val="20"/>
          <w:szCs w:val="20"/>
        </w:rPr>
        <w:t>ЦЕССИОНАРИЮ</w:t>
      </w:r>
      <w:r w:rsidRPr="00547680">
        <w:rPr>
          <w:rFonts w:ascii="Verdana" w:hAnsi="Verdana"/>
          <w:sz w:val="20"/>
          <w:szCs w:val="20"/>
        </w:rPr>
        <w:t xml:space="preserve"> на акции АО «</w:t>
      </w:r>
      <w:proofErr w:type="spellStart"/>
      <w:r w:rsidRPr="00547680">
        <w:rPr>
          <w:rFonts w:ascii="Verdana" w:hAnsi="Verdana"/>
          <w:sz w:val="20"/>
          <w:szCs w:val="20"/>
        </w:rPr>
        <w:t>Уралбройлер</w:t>
      </w:r>
      <w:proofErr w:type="spellEnd"/>
      <w:r w:rsidRPr="00547680">
        <w:rPr>
          <w:rFonts w:ascii="Verdana" w:hAnsi="Verdana"/>
          <w:sz w:val="20"/>
          <w:szCs w:val="20"/>
        </w:rPr>
        <w:t>» (ИНН 7453048356);</w:t>
      </w:r>
    </w:p>
    <w:p w14:paraId="4EC7FB26" w14:textId="0C0AA66A" w:rsidR="006E44A1" w:rsidRPr="00547680" w:rsidRDefault="00F70C26" w:rsidP="00102560">
      <w:pPr>
        <w:numPr>
          <w:ilvl w:val="0"/>
          <w:numId w:val="31"/>
        </w:numPr>
        <w:tabs>
          <w:tab w:val="num" w:pos="1418"/>
        </w:tabs>
        <w:ind w:left="1418" w:hanging="709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>Внесение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в ЕГРЮЛ записи о пере</w:t>
      </w:r>
      <w:r w:rsidR="00524790"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>ходе права собственности на Долю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1, Дол</w:t>
      </w:r>
      <w:r w:rsidR="00524790"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>ю 2, Долю 3, Долю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4 к Цессионарию.</w:t>
      </w:r>
    </w:p>
    <w:p w14:paraId="6AED7F39" w14:textId="52D1109A" w:rsidR="00236BE8" w:rsidRPr="00547680" w:rsidRDefault="00236BE8" w:rsidP="000379AB">
      <w:pPr>
        <w:pStyle w:val="a6"/>
        <w:tabs>
          <w:tab w:val="left" w:pos="284"/>
          <w:tab w:val="left" w:pos="709"/>
        </w:tabs>
        <w:rPr>
          <w:rFonts w:ascii="Verdana" w:hAnsi="Verdana"/>
          <w:lang w:val="ru-RU"/>
        </w:rPr>
      </w:pPr>
      <w:r w:rsidRPr="00547680">
        <w:rPr>
          <w:rFonts w:ascii="Verdana" w:hAnsi="Verdana"/>
        </w:rPr>
        <w:tab/>
      </w:r>
      <w:r w:rsidRPr="00547680">
        <w:rPr>
          <w:rFonts w:ascii="Verdana" w:hAnsi="Verdana"/>
        </w:rPr>
        <w:tab/>
      </w:r>
      <w:r w:rsidRPr="00547680">
        <w:rPr>
          <w:rFonts w:ascii="Verdana" w:hAnsi="Verdana"/>
          <w:color w:val="000000"/>
        </w:rPr>
        <w:t xml:space="preserve">В случае, если </w:t>
      </w:r>
      <w:r w:rsidRPr="00547680">
        <w:rPr>
          <w:rFonts w:ascii="Verdana" w:hAnsi="Verdana"/>
          <w:b/>
          <w:bCs/>
          <w:color w:val="000000"/>
        </w:rPr>
        <w:t>ЦЕССИОНАРИЙ</w:t>
      </w:r>
      <w:r w:rsidRPr="00547680">
        <w:rPr>
          <w:rFonts w:ascii="Verdana" w:hAnsi="Verdana"/>
          <w:color w:val="000000"/>
        </w:rPr>
        <w:t xml:space="preserve"> не явился для подписания Акта приема-передачи прав  и стороны не согласовали иной срок подписания,</w:t>
      </w:r>
      <w:r w:rsidR="00D4581C" w:rsidRPr="00547680">
        <w:rPr>
          <w:rFonts w:ascii="Verdana" w:hAnsi="Verdana"/>
          <w:color w:val="000000"/>
          <w:lang w:val="ru-RU"/>
        </w:rPr>
        <w:t xml:space="preserve"> </w:t>
      </w:r>
      <w:r w:rsidRPr="00547680">
        <w:rPr>
          <w:rFonts w:ascii="Verdana" w:hAnsi="Verdana"/>
          <w:b/>
          <w:bCs/>
          <w:color w:val="000000"/>
        </w:rPr>
        <w:t>ЦЕДЕНТ</w:t>
      </w:r>
      <w:r w:rsidRPr="00547680">
        <w:rPr>
          <w:rFonts w:ascii="Verdana" w:hAnsi="Verdana"/>
          <w:color w:val="000000"/>
        </w:rPr>
        <w:t xml:space="preserve"> </w:t>
      </w:r>
      <w:r w:rsidR="007256AA" w:rsidRPr="00547680">
        <w:rPr>
          <w:rFonts w:ascii="Verdana" w:hAnsi="Verdana"/>
          <w:color w:val="000000"/>
          <w:lang w:val="ru-RU"/>
        </w:rPr>
        <w:t>при условии наступления</w:t>
      </w:r>
      <w:r w:rsidR="00D4581C" w:rsidRPr="00547680">
        <w:rPr>
          <w:rFonts w:ascii="Verdana" w:hAnsi="Verdana"/>
          <w:color w:val="000000"/>
          <w:lang w:val="ru-RU"/>
        </w:rPr>
        <w:t xml:space="preserve"> всех вышеуказанных событий</w:t>
      </w:r>
      <w:r w:rsidR="00D4581C" w:rsidRPr="00547680">
        <w:rPr>
          <w:rFonts w:ascii="Verdana" w:hAnsi="Verdana"/>
          <w:color w:val="000000"/>
        </w:rPr>
        <w:t xml:space="preserve"> </w:t>
      </w:r>
      <w:r w:rsidRPr="00547680">
        <w:rPr>
          <w:rFonts w:ascii="Verdana" w:hAnsi="Verdana"/>
          <w:color w:val="000000"/>
        </w:rPr>
        <w:t xml:space="preserve">подписывает Акт приема-передачи прав со своей стороны и направляет его </w:t>
      </w:r>
      <w:r w:rsidRPr="00547680">
        <w:rPr>
          <w:rFonts w:ascii="Verdana" w:hAnsi="Verdana"/>
          <w:b/>
          <w:bCs/>
          <w:color w:val="000000"/>
        </w:rPr>
        <w:t>ЦЕССИОНАРИЮ</w:t>
      </w:r>
      <w:r w:rsidRPr="00547680">
        <w:rPr>
          <w:rFonts w:ascii="Verdana" w:hAnsi="Verdana"/>
          <w:color w:val="000000"/>
        </w:rPr>
        <w:t xml:space="preserve"> по реквизитам, указанным в </w:t>
      </w:r>
      <w:r w:rsidR="000379AB" w:rsidRPr="00547680">
        <w:rPr>
          <w:rFonts w:ascii="Verdana" w:hAnsi="Verdana"/>
          <w:color w:val="000000"/>
        </w:rPr>
        <w:t>Договоре, при этом П</w:t>
      </w:r>
      <w:r w:rsidRPr="00547680">
        <w:rPr>
          <w:rFonts w:ascii="Verdana" w:hAnsi="Verdana"/>
          <w:color w:val="000000"/>
        </w:rPr>
        <w:t xml:space="preserve">рава </w:t>
      </w:r>
      <w:r w:rsidR="000379AB" w:rsidRPr="00547680">
        <w:rPr>
          <w:rFonts w:ascii="Verdana" w:hAnsi="Verdana"/>
          <w:color w:val="000000"/>
          <w:lang w:val="ru-RU"/>
        </w:rPr>
        <w:t>(</w:t>
      </w:r>
      <w:r w:rsidRPr="00547680">
        <w:rPr>
          <w:rFonts w:ascii="Verdana" w:hAnsi="Verdana"/>
          <w:color w:val="000000"/>
        </w:rPr>
        <w:t>требования</w:t>
      </w:r>
      <w:r w:rsidR="000379AB" w:rsidRPr="00547680">
        <w:rPr>
          <w:rFonts w:ascii="Verdana" w:hAnsi="Verdana"/>
          <w:color w:val="000000"/>
          <w:lang w:val="ru-RU"/>
        </w:rPr>
        <w:t>)</w:t>
      </w:r>
      <w:r w:rsidRPr="00547680">
        <w:rPr>
          <w:rFonts w:ascii="Verdana" w:hAnsi="Verdana"/>
          <w:color w:val="000000"/>
        </w:rPr>
        <w:t xml:space="preserve"> считаются переданными </w:t>
      </w:r>
      <w:r w:rsidR="007256AA" w:rsidRPr="00547680">
        <w:rPr>
          <w:rFonts w:ascii="Verdana" w:hAnsi="Verdana"/>
          <w:color w:val="000000"/>
          <w:lang w:val="ru-RU"/>
        </w:rPr>
        <w:t>в</w:t>
      </w:r>
      <w:r w:rsidRPr="00547680">
        <w:rPr>
          <w:rFonts w:ascii="Verdana" w:hAnsi="Verdana"/>
          <w:color w:val="000000"/>
        </w:rPr>
        <w:t xml:space="preserve"> дат</w:t>
      </w:r>
      <w:r w:rsidR="007256AA" w:rsidRPr="00547680">
        <w:rPr>
          <w:rFonts w:ascii="Verdana" w:hAnsi="Verdana"/>
          <w:color w:val="000000"/>
          <w:lang w:val="ru-RU"/>
        </w:rPr>
        <w:t>у</w:t>
      </w:r>
      <w:r w:rsidRPr="00547680">
        <w:rPr>
          <w:rFonts w:ascii="Verdana" w:hAnsi="Verdana"/>
          <w:color w:val="000000"/>
        </w:rPr>
        <w:t xml:space="preserve"> подписания Акта приема-передачи прав со стороны </w:t>
      </w:r>
      <w:r w:rsidRPr="00547680">
        <w:rPr>
          <w:rFonts w:ascii="Verdana" w:hAnsi="Verdana"/>
          <w:b/>
          <w:bCs/>
          <w:color w:val="000000"/>
        </w:rPr>
        <w:t>ЦЕДЕНТА</w:t>
      </w:r>
      <w:r w:rsidR="000379AB" w:rsidRPr="00547680">
        <w:rPr>
          <w:rFonts w:ascii="Verdana" w:hAnsi="Verdana"/>
          <w:b/>
          <w:bCs/>
          <w:color w:val="000000"/>
          <w:lang w:val="ru-RU"/>
        </w:rPr>
        <w:t>.</w:t>
      </w:r>
    </w:p>
    <w:p w14:paraId="70530A91" w14:textId="67C9F355" w:rsidR="006458D5" w:rsidRPr="00547680" w:rsidRDefault="00DC03B9" w:rsidP="00DC03B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</w:t>
      </w:r>
      <w:r w:rsidRPr="00547680">
        <w:rPr>
          <w:rFonts w:ascii="Verdana" w:hAnsi="Verdana"/>
          <w:b/>
          <w:lang w:val="ru-RU"/>
        </w:rPr>
        <w:t>Е</w:t>
      </w:r>
      <w:r w:rsidR="006761DB" w:rsidRPr="00547680">
        <w:rPr>
          <w:rFonts w:ascii="Verdana" w:hAnsi="Verdana"/>
          <w:b/>
        </w:rPr>
        <w:t>ССИОНАРИЙ</w:t>
      </w:r>
      <w:r w:rsidR="006761DB" w:rsidRPr="00547680">
        <w:rPr>
          <w:rFonts w:ascii="Verdana" w:hAnsi="Verdana"/>
        </w:rPr>
        <w:t xml:space="preserve"> заявляет, что ему известно о</w:t>
      </w:r>
      <w:r w:rsidR="004E1920" w:rsidRPr="00547680">
        <w:rPr>
          <w:rFonts w:ascii="Verdana" w:hAnsi="Verdana"/>
        </w:rPr>
        <w:t xml:space="preserve"> </w:t>
      </w:r>
      <w:r w:rsidR="006761DB" w:rsidRPr="00547680">
        <w:rPr>
          <w:rFonts w:ascii="Verdana" w:hAnsi="Verdana"/>
        </w:rPr>
        <w:t>судебных делах и</w:t>
      </w:r>
      <w:r w:rsidR="001918F3" w:rsidRPr="00547680">
        <w:rPr>
          <w:rFonts w:ascii="Verdana" w:hAnsi="Verdana"/>
          <w:lang w:val="ru-RU"/>
        </w:rPr>
        <w:t>/или</w:t>
      </w:r>
      <w:r w:rsidR="006761DB" w:rsidRPr="00547680">
        <w:rPr>
          <w:rFonts w:ascii="Verdana" w:hAnsi="Verdana"/>
        </w:rPr>
        <w:t xml:space="preserve"> испол</w:t>
      </w:r>
      <w:r w:rsidRPr="00547680">
        <w:rPr>
          <w:rFonts w:ascii="Verdana" w:hAnsi="Verdana"/>
        </w:rPr>
        <w:t>нительных производствах Должник</w:t>
      </w:r>
      <w:r w:rsidRPr="00547680">
        <w:rPr>
          <w:rFonts w:ascii="Verdana" w:hAnsi="Verdana"/>
          <w:lang w:val="ru-RU"/>
        </w:rPr>
        <w:t>ов</w:t>
      </w:r>
      <w:r w:rsidR="006761DB" w:rsidRPr="00547680">
        <w:rPr>
          <w:rFonts w:ascii="Verdana" w:hAnsi="Verdana"/>
        </w:rPr>
        <w:t xml:space="preserve">, в </w:t>
      </w:r>
      <w:proofErr w:type="spellStart"/>
      <w:r w:rsidR="006761DB" w:rsidRPr="00547680">
        <w:rPr>
          <w:rFonts w:ascii="Verdana" w:hAnsi="Verdana"/>
        </w:rPr>
        <w:t>т.ч</w:t>
      </w:r>
      <w:proofErr w:type="spellEnd"/>
      <w:r w:rsidR="006761DB" w:rsidRPr="00547680">
        <w:rPr>
          <w:rFonts w:ascii="Verdana" w:hAnsi="Verdana"/>
        </w:rPr>
        <w:t>. полностью изве</w:t>
      </w:r>
      <w:r w:rsidR="004E1920" w:rsidRPr="00547680">
        <w:rPr>
          <w:rFonts w:ascii="Verdana" w:hAnsi="Verdana"/>
        </w:rPr>
        <w:t>стно содержание судебных актов</w:t>
      </w:r>
      <w:r w:rsidR="006761DB" w:rsidRPr="00547680">
        <w:rPr>
          <w:rFonts w:ascii="Verdana" w:hAnsi="Verdana"/>
        </w:rPr>
        <w:t>, исполнительных листов, постановлений службы судебных приставов и иных документов, связанных с рассмотрением судебных дел и исполнением судебных актов</w:t>
      </w:r>
      <w:r w:rsidRPr="00547680">
        <w:rPr>
          <w:rFonts w:ascii="Verdana" w:hAnsi="Verdana"/>
        </w:rPr>
        <w:t xml:space="preserve">, в том числе </w:t>
      </w:r>
      <w:r w:rsidR="006458D5" w:rsidRPr="00547680">
        <w:rPr>
          <w:rFonts w:ascii="Verdana" w:hAnsi="Verdana"/>
          <w:b/>
        </w:rPr>
        <w:t xml:space="preserve">ЦЕССИОНАРИЙ </w:t>
      </w:r>
      <w:r w:rsidR="006458D5" w:rsidRPr="00547680">
        <w:rPr>
          <w:rFonts w:ascii="Verdana" w:hAnsi="Verdana"/>
        </w:rPr>
        <w:t>осведомлен о финансовом состоянии Должник</w:t>
      </w:r>
      <w:r w:rsidRPr="00547680">
        <w:rPr>
          <w:rFonts w:ascii="Verdana" w:hAnsi="Verdana"/>
        </w:rPr>
        <w:t>ов</w:t>
      </w:r>
      <w:r w:rsidR="006458D5" w:rsidRPr="00547680">
        <w:rPr>
          <w:rFonts w:ascii="Verdana" w:hAnsi="Verdana"/>
        </w:rPr>
        <w:t>, размере, составе и всех условиях обязательств Должник</w:t>
      </w:r>
      <w:r w:rsidRPr="00547680">
        <w:rPr>
          <w:rFonts w:ascii="Verdana" w:hAnsi="Verdana"/>
        </w:rPr>
        <w:t>ов</w:t>
      </w:r>
      <w:r w:rsidR="006458D5" w:rsidRPr="00547680">
        <w:rPr>
          <w:rFonts w:ascii="Verdana" w:hAnsi="Verdana"/>
        </w:rPr>
        <w:t xml:space="preserve"> по </w:t>
      </w:r>
      <w:r w:rsidRPr="00547680">
        <w:rPr>
          <w:rFonts w:ascii="Verdana" w:hAnsi="Verdana"/>
          <w:lang w:val="ru-RU"/>
        </w:rPr>
        <w:t>Договорам</w:t>
      </w:r>
      <w:r w:rsidR="006458D5" w:rsidRPr="00547680">
        <w:rPr>
          <w:rFonts w:ascii="Verdana" w:hAnsi="Verdana"/>
        </w:rPr>
        <w:t xml:space="preserve">, исходя из предоставленных </w:t>
      </w:r>
      <w:r w:rsidR="006458D5" w:rsidRPr="00547680">
        <w:rPr>
          <w:rFonts w:ascii="Verdana" w:hAnsi="Verdana"/>
          <w:b/>
        </w:rPr>
        <w:t>ЦЕДЕНТОМ</w:t>
      </w:r>
      <w:r w:rsidR="006458D5" w:rsidRPr="00547680">
        <w:rPr>
          <w:rFonts w:ascii="Verdana" w:hAnsi="Verdana"/>
        </w:rPr>
        <w:t xml:space="preserve"> документов и информации, а также исходя из документов и информации, имеющихся в открытом доступе (bankrot.fedresurs.ru, </w:t>
      </w:r>
      <w:proofErr w:type="spellStart"/>
      <w:r w:rsidR="006458D5" w:rsidRPr="00547680">
        <w:rPr>
          <w:rFonts w:ascii="Verdana" w:hAnsi="Verdana"/>
          <w:lang w:val="en-US"/>
        </w:rPr>
        <w:t>arbitr</w:t>
      </w:r>
      <w:proofErr w:type="spellEnd"/>
      <w:r w:rsidR="006458D5" w:rsidRPr="00547680">
        <w:rPr>
          <w:rFonts w:ascii="Verdana" w:hAnsi="Verdana"/>
        </w:rPr>
        <w:t>.</w:t>
      </w:r>
      <w:proofErr w:type="spellStart"/>
      <w:r w:rsidR="006458D5" w:rsidRPr="00547680">
        <w:rPr>
          <w:rFonts w:ascii="Verdana" w:hAnsi="Verdana"/>
          <w:lang w:val="en-US"/>
        </w:rPr>
        <w:t>ru</w:t>
      </w:r>
      <w:proofErr w:type="spellEnd"/>
      <w:r w:rsidRPr="00547680">
        <w:rPr>
          <w:rFonts w:ascii="Verdana" w:hAnsi="Verdana"/>
          <w:lang w:val="ru-RU"/>
        </w:rPr>
        <w:t xml:space="preserve"> и др.</w:t>
      </w:r>
      <w:r w:rsidR="006458D5" w:rsidRPr="00547680">
        <w:rPr>
          <w:rFonts w:ascii="Verdana" w:hAnsi="Verdana"/>
        </w:rPr>
        <w:t xml:space="preserve">). </w:t>
      </w:r>
    </w:p>
    <w:p w14:paraId="4E0BF71F" w14:textId="77777777" w:rsidR="00DC03B9" w:rsidRPr="00547680" w:rsidRDefault="00D74C78" w:rsidP="00DC03B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Стороны пришли к соглашению о том, что:</w:t>
      </w:r>
    </w:p>
    <w:p w14:paraId="121A0B37" w14:textId="3C143215" w:rsidR="00D74C78" w:rsidRPr="00547680" w:rsidRDefault="00D74C78" w:rsidP="00DC03B9">
      <w:pPr>
        <w:pStyle w:val="a6"/>
        <w:numPr>
          <w:ilvl w:val="2"/>
          <w:numId w:val="28"/>
        </w:numPr>
        <w:tabs>
          <w:tab w:val="left" w:pos="284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ЦЕДЕНТ</w:t>
      </w:r>
      <w:r w:rsidRPr="00547680">
        <w:rPr>
          <w:rFonts w:ascii="Verdana" w:hAnsi="Verdana"/>
        </w:rPr>
        <w:t xml:space="preserve"> не отвечает перед </w:t>
      </w:r>
      <w:r w:rsidRPr="00547680">
        <w:rPr>
          <w:rFonts w:ascii="Verdana" w:hAnsi="Verdana"/>
          <w:b/>
        </w:rPr>
        <w:t>ЦЕССИОНАРИЕМ</w:t>
      </w:r>
      <w:r w:rsidR="00DC03B9" w:rsidRPr="00547680">
        <w:rPr>
          <w:rFonts w:ascii="Verdana" w:hAnsi="Verdana"/>
        </w:rPr>
        <w:t xml:space="preserve"> за неисполнение Должниками</w:t>
      </w:r>
      <w:r w:rsidR="00CA5F25" w:rsidRPr="00547680">
        <w:rPr>
          <w:rFonts w:ascii="Verdana" w:hAnsi="Verdana"/>
        </w:rPr>
        <w:t xml:space="preserve"> </w:t>
      </w:r>
      <w:r w:rsidR="00DC03B9" w:rsidRPr="00547680">
        <w:rPr>
          <w:rFonts w:ascii="Verdana" w:hAnsi="Verdana"/>
        </w:rPr>
        <w:t>их</w:t>
      </w:r>
      <w:r w:rsidRPr="00547680">
        <w:rPr>
          <w:rFonts w:ascii="Verdana" w:hAnsi="Verdana"/>
        </w:rPr>
        <w:t xml:space="preserve"> обязательств по </w:t>
      </w:r>
      <w:r w:rsidR="00DC03B9" w:rsidRPr="00547680">
        <w:rPr>
          <w:rFonts w:ascii="Verdana" w:hAnsi="Verdana"/>
        </w:rPr>
        <w:t>Д</w:t>
      </w:r>
      <w:r w:rsidRPr="00547680">
        <w:rPr>
          <w:rFonts w:ascii="Verdana" w:hAnsi="Verdana"/>
        </w:rPr>
        <w:t>оговорам;</w:t>
      </w:r>
    </w:p>
    <w:p w14:paraId="519AC2B0" w14:textId="4D7DDA0C" w:rsidR="00275336" w:rsidRPr="00547680" w:rsidRDefault="00275336" w:rsidP="00275336">
      <w:pPr>
        <w:pStyle w:val="a6"/>
        <w:numPr>
          <w:ilvl w:val="2"/>
          <w:numId w:val="28"/>
        </w:numPr>
        <w:tabs>
          <w:tab w:val="left" w:pos="284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  <w:lang w:val="ru-RU"/>
        </w:rPr>
        <w:t>Ц</w:t>
      </w:r>
      <w:r w:rsidR="00D74C78" w:rsidRPr="00547680">
        <w:rPr>
          <w:rFonts w:ascii="Verdana" w:hAnsi="Verdana"/>
          <w:b/>
        </w:rPr>
        <w:t xml:space="preserve">ЕДЕНТ </w:t>
      </w:r>
      <w:r w:rsidR="00D74C78" w:rsidRPr="00547680">
        <w:rPr>
          <w:rFonts w:ascii="Verdana" w:hAnsi="Verdana"/>
        </w:rPr>
        <w:t>не несет ответственности перед</w:t>
      </w:r>
      <w:r w:rsidR="00D74C78" w:rsidRPr="00547680">
        <w:rPr>
          <w:rFonts w:ascii="Verdana" w:hAnsi="Verdana"/>
          <w:b/>
        </w:rPr>
        <w:t xml:space="preserve"> ЦЕССИОНАРИЕМ </w:t>
      </w:r>
      <w:r w:rsidR="00D74C78" w:rsidRPr="00547680">
        <w:rPr>
          <w:rFonts w:ascii="Verdana" w:hAnsi="Verdana"/>
        </w:rPr>
        <w:t xml:space="preserve">за недействительность переданных Прав (требований) в случае, когда такая недействительность вызвана обстоятельствами, о которых </w:t>
      </w:r>
      <w:r w:rsidR="00D74C78" w:rsidRPr="00547680">
        <w:rPr>
          <w:rFonts w:ascii="Verdana" w:hAnsi="Verdana"/>
          <w:b/>
        </w:rPr>
        <w:t>ЦЕДЕНТ</w:t>
      </w:r>
      <w:r w:rsidR="00D74C78" w:rsidRPr="00547680">
        <w:rPr>
          <w:rFonts w:ascii="Verdana" w:hAnsi="Verdana"/>
        </w:rPr>
        <w:t xml:space="preserve"> не знал или не мог знать или о которых он предупредил </w:t>
      </w:r>
      <w:r w:rsidR="00D74C78" w:rsidRPr="00547680">
        <w:rPr>
          <w:rFonts w:ascii="Verdana" w:hAnsi="Verdana"/>
          <w:b/>
        </w:rPr>
        <w:t>ЦЕССИОНАРИЯ</w:t>
      </w:r>
      <w:r w:rsidR="00D74C78" w:rsidRPr="00547680">
        <w:rPr>
          <w:rFonts w:ascii="Verdana" w:hAnsi="Verdana"/>
        </w:rPr>
        <w:t>, в том числе обстоятельствами, относящимися к дополнительным требованиям, включая требования по пр</w:t>
      </w:r>
      <w:r w:rsidR="00B61A32" w:rsidRPr="00547680">
        <w:rPr>
          <w:rFonts w:ascii="Verdana" w:hAnsi="Verdana"/>
        </w:rPr>
        <w:t>авам на проценты</w:t>
      </w:r>
      <w:r w:rsidR="00C62723" w:rsidRPr="00547680">
        <w:rPr>
          <w:rFonts w:ascii="Verdana" w:hAnsi="Verdana"/>
          <w:lang w:val="ru-RU"/>
        </w:rPr>
        <w:t>. Недействительность Прав (требований) полностью или в части, субординация требований и/или отказ арбитражным судом в признании обоснованными требований по Договора</w:t>
      </w:r>
      <w:r w:rsidR="001918F3" w:rsidRPr="00547680">
        <w:rPr>
          <w:rFonts w:ascii="Verdana" w:hAnsi="Verdana"/>
          <w:lang w:val="ru-RU"/>
        </w:rPr>
        <w:t>м и/или отказ во</w:t>
      </w:r>
      <w:r w:rsidR="00C62723" w:rsidRPr="00547680">
        <w:rPr>
          <w:rFonts w:ascii="Verdana" w:hAnsi="Verdana"/>
          <w:lang w:val="ru-RU"/>
        </w:rPr>
        <w:t xml:space="preserve"> включении в реестр требований кредиторов</w:t>
      </w:r>
      <w:r w:rsidR="001918F3" w:rsidRPr="00547680">
        <w:rPr>
          <w:rFonts w:ascii="Verdana" w:hAnsi="Verdana"/>
          <w:lang w:val="ru-RU"/>
        </w:rPr>
        <w:t xml:space="preserve"> Должников не являю</w:t>
      </w:r>
      <w:r w:rsidR="000E1B7E" w:rsidRPr="00547680">
        <w:rPr>
          <w:rFonts w:ascii="Verdana" w:hAnsi="Verdana"/>
          <w:lang w:val="ru-RU"/>
        </w:rPr>
        <w:t xml:space="preserve">тся для </w:t>
      </w:r>
      <w:r w:rsidR="000E1B7E" w:rsidRPr="00547680">
        <w:rPr>
          <w:rFonts w:ascii="Verdana" w:eastAsia="Verdana" w:hAnsi="Verdana"/>
          <w:b/>
          <w:bCs/>
          <w:kern w:val="24"/>
        </w:rPr>
        <w:t>ЦЕССИОНАРИЯ</w:t>
      </w:r>
      <w:r w:rsidR="001918F3" w:rsidRPr="00547680">
        <w:rPr>
          <w:rFonts w:ascii="Verdana" w:hAnsi="Verdana"/>
          <w:lang w:val="ru-RU"/>
        </w:rPr>
        <w:t xml:space="preserve"> основаниями</w:t>
      </w:r>
      <w:r w:rsidR="000E1B7E" w:rsidRPr="00547680">
        <w:rPr>
          <w:rFonts w:ascii="Verdana" w:hAnsi="Verdana"/>
          <w:lang w:val="ru-RU"/>
        </w:rPr>
        <w:t xml:space="preserve"> для обращения в суд с требованием о снижении Цены уступки </w:t>
      </w:r>
      <w:r w:rsidR="000E1B7E" w:rsidRPr="00547680">
        <w:rPr>
          <w:rFonts w:ascii="Verdana" w:hAnsi="Verdana"/>
        </w:rPr>
        <w:t>(</w:t>
      </w:r>
      <w:r w:rsidR="000E1B7E" w:rsidRPr="00547680">
        <w:rPr>
          <w:rFonts w:ascii="Verdana" w:hAnsi="Verdana"/>
          <w:lang w:val="ru-RU"/>
        </w:rPr>
        <w:t xml:space="preserve">здесь и </w:t>
      </w:r>
      <w:proofErr w:type="gramStart"/>
      <w:r w:rsidR="000E1B7E" w:rsidRPr="00547680">
        <w:rPr>
          <w:rFonts w:ascii="Verdana" w:hAnsi="Verdana"/>
          <w:lang w:val="ru-RU"/>
        </w:rPr>
        <w:t>далее</w:t>
      </w:r>
      <w:proofErr w:type="gramEnd"/>
      <w:r w:rsidR="000E1B7E" w:rsidRPr="00547680">
        <w:rPr>
          <w:rFonts w:ascii="Verdana" w:hAnsi="Verdana"/>
          <w:lang w:val="ru-RU"/>
        </w:rPr>
        <w:t xml:space="preserve"> </w:t>
      </w:r>
      <w:r w:rsidR="000E1B7E" w:rsidRPr="00547680">
        <w:rPr>
          <w:rFonts w:ascii="Verdana" w:hAnsi="Verdana"/>
        </w:rPr>
        <w:t>как это</w:t>
      </w:r>
      <w:r w:rsidR="000E1B7E" w:rsidRPr="00547680">
        <w:rPr>
          <w:rFonts w:ascii="Verdana" w:hAnsi="Verdana"/>
          <w:lang w:val="ru-RU"/>
        </w:rPr>
        <w:t>т</w:t>
      </w:r>
      <w:r w:rsidR="000E1B7E" w:rsidRPr="00547680">
        <w:rPr>
          <w:rFonts w:ascii="Verdana" w:hAnsi="Verdana"/>
        </w:rPr>
        <w:t xml:space="preserve"> термин определен </w:t>
      </w:r>
      <w:r w:rsidR="000E1B7E" w:rsidRPr="00547680">
        <w:rPr>
          <w:rFonts w:ascii="Verdana" w:hAnsi="Verdana"/>
          <w:lang w:val="ru-RU"/>
        </w:rPr>
        <w:t>в п. 2.2.1 Договора</w:t>
      </w:r>
      <w:r w:rsidR="000E1B7E" w:rsidRPr="00547680">
        <w:rPr>
          <w:rFonts w:ascii="Verdana" w:hAnsi="Verdana"/>
        </w:rPr>
        <w:t>)</w:t>
      </w:r>
      <w:r w:rsidR="000E1B7E" w:rsidRPr="00547680">
        <w:rPr>
          <w:rFonts w:ascii="Verdana" w:hAnsi="Verdana"/>
          <w:lang w:val="ru-RU"/>
        </w:rPr>
        <w:t>, расторгнуть Договор или изменить его услови</w:t>
      </w:r>
      <w:r w:rsidR="001918F3" w:rsidRPr="00547680">
        <w:rPr>
          <w:rFonts w:ascii="Verdana" w:hAnsi="Verdana"/>
          <w:lang w:val="ru-RU"/>
        </w:rPr>
        <w:t>я</w:t>
      </w:r>
      <w:r w:rsidR="00B61A32" w:rsidRPr="00547680">
        <w:rPr>
          <w:rFonts w:ascii="Verdana" w:hAnsi="Verdana"/>
        </w:rPr>
        <w:t>;</w:t>
      </w:r>
    </w:p>
    <w:p w14:paraId="43476E39" w14:textId="52C265C2" w:rsidR="00275336" w:rsidRPr="00547680" w:rsidRDefault="00D74C78" w:rsidP="00275336">
      <w:pPr>
        <w:pStyle w:val="a6"/>
        <w:numPr>
          <w:ilvl w:val="2"/>
          <w:numId w:val="28"/>
        </w:numPr>
        <w:tabs>
          <w:tab w:val="left" w:pos="284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Ответственность </w:t>
      </w:r>
      <w:r w:rsidRPr="00547680">
        <w:rPr>
          <w:rFonts w:ascii="Verdana" w:hAnsi="Verdana"/>
          <w:b/>
        </w:rPr>
        <w:t>ЦЕДЕНТА</w:t>
      </w:r>
      <w:r w:rsidRPr="00547680">
        <w:rPr>
          <w:rFonts w:ascii="Verdana" w:hAnsi="Verdana"/>
        </w:rPr>
        <w:t xml:space="preserve"> перед </w:t>
      </w:r>
      <w:r w:rsidRPr="00547680">
        <w:rPr>
          <w:rFonts w:ascii="Verdana" w:hAnsi="Verdana"/>
          <w:b/>
        </w:rPr>
        <w:t>ЦЕССИОНАРИЕМ</w:t>
      </w:r>
      <w:r w:rsidRPr="00547680">
        <w:rPr>
          <w:rFonts w:ascii="Verdana" w:hAnsi="Verdana"/>
        </w:rPr>
        <w:t xml:space="preserve"> в случае признания переданных </w:t>
      </w:r>
      <w:r w:rsidRPr="00547680">
        <w:rPr>
          <w:rFonts w:ascii="Verdana" w:hAnsi="Verdana"/>
          <w:b/>
        </w:rPr>
        <w:t>ЦЕССИОНАРИЮ</w:t>
      </w:r>
      <w:r w:rsidRPr="00547680">
        <w:rPr>
          <w:rFonts w:ascii="Verdana" w:hAnsi="Verdana"/>
        </w:rPr>
        <w:t xml:space="preserve"> Прав (требований) (их части) недействительными по основаниям, не указанным в Договоре, </w:t>
      </w:r>
      <w:r w:rsidR="005D6F40" w:rsidRPr="00547680">
        <w:rPr>
          <w:rFonts w:ascii="Verdana" w:eastAsia="Verdana" w:hAnsi="Verdana"/>
          <w:bCs/>
          <w:kern w:val="24"/>
        </w:rPr>
        <w:t>а также в случае предъявления</w:t>
      </w:r>
      <w:r w:rsidR="005D6F40" w:rsidRPr="00547680">
        <w:rPr>
          <w:rFonts w:ascii="Verdana" w:hAnsi="Verdana"/>
          <w:b/>
        </w:rPr>
        <w:t xml:space="preserve"> ЦЕССИОНАРИЕМ</w:t>
      </w:r>
      <w:r w:rsidR="005D6F40" w:rsidRPr="00547680">
        <w:rPr>
          <w:rFonts w:ascii="Verdana" w:eastAsia="Verdana" w:hAnsi="Verdana"/>
          <w:bCs/>
          <w:kern w:val="24"/>
        </w:rPr>
        <w:t xml:space="preserve"> </w:t>
      </w:r>
      <w:r w:rsidR="005D6F40" w:rsidRPr="00547680">
        <w:rPr>
          <w:rFonts w:ascii="Verdana" w:eastAsia="Verdana" w:hAnsi="Verdana"/>
          <w:b/>
          <w:bCs/>
          <w:kern w:val="24"/>
          <w:lang w:val="ru-RU"/>
        </w:rPr>
        <w:t>ЦЕДЕНТУ</w:t>
      </w:r>
      <w:r w:rsidR="005D6F40" w:rsidRPr="00547680">
        <w:rPr>
          <w:rFonts w:ascii="Verdana" w:eastAsia="Verdana" w:hAnsi="Verdana"/>
          <w:bCs/>
          <w:kern w:val="24"/>
        </w:rPr>
        <w:t xml:space="preserve"> требований по возмещению любых убытков</w:t>
      </w:r>
      <w:r w:rsidR="005D6F40" w:rsidRPr="00547680">
        <w:rPr>
          <w:rFonts w:ascii="Verdana" w:eastAsia="Verdana" w:hAnsi="Verdana"/>
          <w:bCs/>
          <w:kern w:val="24"/>
          <w:lang w:val="ru-RU"/>
        </w:rPr>
        <w:t>,</w:t>
      </w:r>
      <w:r w:rsidR="005D6F40" w:rsidRPr="00547680">
        <w:rPr>
          <w:rFonts w:ascii="Verdana" w:hAnsi="Verdana"/>
        </w:rPr>
        <w:t xml:space="preserve"> </w:t>
      </w:r>
      <w:r w:rsidRPr="00547680">
        <w:rPr>
          <w:rFonts w:ascii="Verdana" w:hAnsi="Verdana"/>
        </w:rPr>
        <w:t>ограничена Ценой уступки (ценой соо</w:t>
      </w:r>
      <w:r w:rsidR="00275336" w:rsidRPr="00547680">
        <w:rPr>
          <w:rFonts w:ascii="Verdana" w:hAnsi="Verdana"/>
        </w:rPr>
        <w:t>тветствующей части П</w:t>
      </w:r>
      <w:r w:rsidRPr="00547680">
        <w:rPr>
          <w:rFonts w:ascii="Verdana" w:hAnsi="Verdana"/>
        </w:rPr>
        <w:t xml:space="preserve">рав (требований), признанной недействительной и указанной в </w:t>
      </w:r>
      <w:r w:rsidR="00275336" w:rsidRPr="00547680">
        <w:rPr>
          <w:rFonts w:ascii="Verdana" w:hAnsi="Verdana"/>
          <w:lang w:val="ru-RU"/>
        </w:rPr>
        <w:t>А</w:t>
      </w:r>
      <w:proofErr w:type="spellStart"/>
      <w:r w:rsidRPr="00547680">
        <w:rPr>
          <w:rFonts w:ascii="Verdana" w:hAnsi="Verdana"/>
        </w:rPr>
        <w:t>кте</w:t>
      </w:r>
      <w:proofErr w:type="spellEnd"/>
      <w:r w:rsidRPr="00547680">
        <w:rPr>
          <w:rFonts w:ascii="Verdana" w:hAnsi="Verdana"/>
        </w:rPr>
        <w:t xml:space="preserve"> п</w:t>
      </w:r>
      <w:r w:rsidR="00B61A32" w:rsidRPr="00547680">
        <w:rPr>
          <w:rFonts w:ascii="Verdana" w:hAnsi="Verdana"/>
        </w:rPr>
        <w:t>риема-передачи прав)</w:t>
      </w:r>
      <w:r w:rsidR="005D6F40" w:rsidRPr="00547680">
        <w:rPr>
          <w:rFonts w:ascii="Verdana" w:hAnsi="Verdana"/>
          <w:lang w:val="ru-RU"/>
        </w:rPr>
        <w:t xml:space="preserve">. </w:t>
      </w:r>
      <w:r w:rsidR="005D6F40" w:rsidRPr="00547680">
        <w:rPr>
          <w:rFonts w:ascii="Verdana" w:eastAsia="Verdana" w:hAnsi="Verdana"/>
          <w:bCs/>
          <w:kern w:val="24"/>
        </w:rPr>
        <w:t xml:space="preserve">В случае, если по требованию </w:t>
      </w:r>
      <w:r w:rsidR="005D6F40" w:rsidRPr="00547680">
        <w:rPr>
          <w:rFonts w:ascii="Verdana" w:eastAsia="Verdana" w:hAnsi="Verdana"/>
          <w:b/>
          <w:bCs/>
          <w:kern w:val="24"/>
        </w:rPr>
        <w:t>ЦЕССИОНАРИЯ</w:t>
      </w:r>
      <w:r w:rsidR="005D6F40" w:rsidRPr="00547680">
        <w:rPr>
          <w:rFonts w:ascii="Verdana" w:eastAsia="Verdana" w:hAnsi="Verdana"/>
          <w:bCs/>
          <w:kern w:val="24"/>
        </w:rPr>
        <w:t xml:space="preserve"> будут возмещены какие-либо суммы по вышеуказанным основаниям, размер ответственности </w:t>
      </w:r>
      <w:r w:rsidR="005D6F40" w:rsidRPr="00547680">
        <w:rPr>
          <w:rFonts w:ascii="Verdana" w:eastAsia="Verdana" w:hAnsi="Verdana"/>
          <w:b/>
          <w:bCs/>
          <w:kern w:val="24"/>
        </w:rPr>
        <w:t>ЦЕДЕНТА</w:t>
      </w:r>
      <w:r w:rsidR="005D6F40" w:rsidRPr="00547680">
        <w:rPr>
          <w:rFonts w:ascii="Verdana" w:eastAsia="Verdana" w:hAnsi="Verdana"/>
          <w:bCs/>
          <w:kern w:val="24"/>
        </w:rPr>
        <w:t xml:space="preserve"> снижается на сумму возмещения</w:t>
      </w:r>
      <w:r w:rsidR="00B61A32" w:rsidRPr="00547680">
        <w:rPr>
          <w:rFonts w:ascii="Verdana" w:hAnsi="Verdana"/>
        </w:rPr>
        <w:t>;</w:t>
      </w:r>
    </w:p>
    <w:p w14:paraId="3FA6DCC7" w14:textId="349C6F66" w:rsidR="00EB77D2" w:rsidRPr="00547680" w:rsidRDefault="00275336" w:rsidP="00D67814">
      <w:pPr>
        <w:pStyle w:val="a6"/>
        <w:numPr>
          <w:ilvl w:val="2"/>
          <w:numId w:val="28"/>
        </w:numPr>
        <w:tabs>
          <w:tab w:val="left" w:pos="284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В соответствии с п. 2.1.2 Договора </w:t>
      </w:r>
      <w:r w:rsidRPr="00547680">
        <w:rPr>
          <w:rFonts w:ascii="Verdana" w:hAnsi="Verdana"/>
          <w:b/>
        </w:rPr>
        <w:t>ЦЕДЕНТ</w:t>
      </w:r>
      <w:r w:rsidRPr="00547680">
        <w:rPr>
          <w:rFonts w:ascii="Verdana" w:hAnsi="Verdana"/>
        </w:rPr>
        <w:t xml:space="preserve"> передает </w:t>
      </w:r>
      <w:r w:rsidRPr="00547680">
        <w:rPr>
          <w:rFonts w:ascii="Verdana" w:hAnsi="Verdana"/>
          <w:b/>
        </w:rPr>
        <w:t>ЦЕССИОНАРИЮ</w:t>
      </w:r>
      <w:r w:rsidRPr="00547680">
        <w:rPr>
          <w:rFonts w:ascii="Verdana" w:hAnsi="Verdana"/>
        </w:rPr>
        <w:t xml:space="preserve"> все </w:t>
      </w:r>
      <w:r w:rsidR="001918F3" w:rsidRPr="00547680">
        <w:rPr>
          <w:rFonts w:ascii="Verdana" w:hAnsi="Verdana"/>
          <w:lang w:val="ru-RU"/>
        </w:rPr>
        <w:t xml:space="preserve">фактически </w:t>
      </w:r>
      <w:r w:rsidRPr="00547680">
        <w:rPr>
          <w:rFonts w:ascii="Verdana" w:hAnsi="Verdana"/>
        </w:rPr>
        <w:t xml:space="preserve">имеющиеся в наличии </w:t>
      </w:r>
      <w:r w:rsidR="001918F3" w:rsidRPr="00547680">
        <w:rPr>
          <w:rFonts w:ascii="Verdana" w:hAnsi="Verdana"/>
          <w:lang w:val="ru-RU"/>
        </w:rPr>
        <w:t xml:space="preserve">у </w:t>
      </w:r>
      <w:r w:rsidR="001918F3" w:rsidRPr="00547680">
        <w:rPr>
          <w:rFonts w:ascii="Verdana" w:hAnsi="Verdana"/>
          <w:b/>
        </w:rPr>
        <w:t>ЦЕДЕНТА</w:t>
      </w:r>
      <w:r w:rsidR="001918F3" w:rsidRPr="00547680">
        <w:rPr>
          <w:rFonts w:ascii="Verdana" w:hAnsi="Verdana"/>
        </w:rPr>
        <w:t xml:space="preserve"> </w:t>
      </w:r>
      <w:r w:rsidRPr="00547680">
        <w:rPr>
          <w:rFonts w:ascii="Verdana" w:hAnsi="Verdana"/>
        </w:rPr>
        <w:t>документы по акту приема-передачи документов по форме Приложения №</w:t>
      </w:r>
      <w:r w:rsidRPr="00547680">
        <w:rPr>
          <w:rFonts w:ascii="Verdana" w:hAnsi="Verdana"/>
          <w:lang w:val="ru-RU"/>
        </w:rPr>
        <w:t>4</w:t>
      </w:r>
      <w:r w:rsidRPr="00547680">
        <w:rPr>
          <w:rFonts w:ascii="Verdana" w:hAnsi="Verdana"/>
        </w:rPr>
        <w:t xml:space="preserve"> к Договору</w:t>
      </w:r>
      <w:r w:rsidRPr="00547680">
        <w:rPr>
          <w:rFonts w:ascii="Verdana" w:hAnsi="Verdana"/>
          <w:lang w:val="ru-RU"/>
        </w:rPr>
        <w:t xml:space="preserve"> (далее – «</w:t>
      </w:r>
      <w:r w:rsidRPr="00547680">
        <w:rPr>
          <w:rFonts w:ascii="Verdana" w:hAnsi="Verdana"/>
          <w:b/>
          <w:lang w:val="ru-RU"/>
        </w:rPr>
        <w:t>Акт приема-передачи документов</w:t>
      </w:r>
      <w:r w:rsidRPr="00547680">
        <w:rPr>
          <w:rFonts w:ascii="Verdana" w:hAnsi="Verdana"/>
          <w:lang w:val="ru-RU"/>
        </w:rPr>
        <w:t>»)</w:t>
      </w:r>
      <w:r w:rsidRPr="00547680">
        <w:rPr>
          <w:rFonts w:ascii="Verdana" w:hAnsi="Verdana"/>
        </w:rPr>
        <w:t xml:space="preserve">, и настоящим Стороны устанавливают, что </w:t>
      </w: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не вправе заявлять любые претензии относительно полноты, комплектности, качества передаваемых документов</w:t>
      </w:r>
      <w:r w:rsidR="00D67814" w:rsidRPr="00547680">
        <w:rPr>
          <w:rFonts w:ascii="Verdana" w:hAnsi="Verdana"/>
        </w:rPr>
        <w:t>.</w:t>
      </w:r>
    </w:p>
    <w:p w14:paraId="46A1132D" w14:textId="77777777" w:rsidR="00C81AA6" w:rsidRPr="00547680" w:rsidRDefault="00C81AA6" w:rsidP="004C3F8B">
      <w:pPr>
        <w:ind w:firstLine="540"/>
        <w:jc w:val="both"/>
        <w:rPr>
          <w:rFonts w:ascii="Verdana" w:hAnsi="Verdana"/>
          <w:sz w:val="20"/>
          <w:szCs w:val="20"/>
        </w:rPr>
      </w:pPr>
    </w:p>
    <w:p w14:paraId="2C697FF0" w14:textId="77777777" w:rsidR="00901325" w:rsidRPr="00547680" w:rsidRDefault="00901325" w:rsidP="00A043A7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 w:cs="Times New Roman"/>
          <w:b/>
        </w:rPr>
      </w:pPr>
      <w:r w:rsidRPr="00547680">
        <w:rPr>
          <w:rFonts w:ascii="Verdana" w:hAnsi="Verdana" w:cs="Times New Roman"/>
          <w:b/>
        </w:rPr>
        <w:t>ПРАВА И ОБЯЗАННОСТИ СТОРОН</w:t>
      </w:r>
    </w:p>
    <w:p w14:paraId="61875D73" w14:textId="77777777" w:rsidR="00275336" w:rsidRPr="00547680" w:rsidRDefault="00901325" w:rsidP="00275336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 xml:space="preserve">ЦЕДЕНТ </w:t>
      </w:r>
      <w:r w:rsidRPr="00547680">
        <w:rPr>
          <w:rFonts w:ascii="Verdana" w:hAnsi="Verdana"/>
        </w:rPr>
        <w:t>обязуется:</w:t>
      </w:r>
    </w:p>
    <w:p w14:paraId="10175298" w14:textId="77777777" w:rsidR="00275336" w:rsidRPr="00547680" w:rsidRDefault="00275336" w:rsidP="00275336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lastRenderedPageBreak/>
        <w:t>В</w:t>
      </w:r>
      <w:r w:rsidR="00FB7F62" w:rsidRPr="00547680">
        <w:rPr>
          <w:rFonts w:ascii="Verdana" w:hAnsi="Verdana"/>
        </w:rPr>
        <w:t xml:space="preserve"> дату подписания Акта прие</w:t>
      </w:r>
      <w:r w:rsidR="00CA5F25" w:rsidRPr="00547680">
        <w:rPr>
          <w:rFonts w:ascii="Verdana" w:hAnsi="Verdana"/>
        </w:rPr>
        <w:t xml:space="preserve">ма-передачи </w:t>
      </w:r>
      <w:r w:rsidRPr="00547680">
        <w:rPr>
          <w:rFonts w:ascii="Verdana" w:hAnsi="Verdana"/>
          <w:lang w:val="ru-RU"/>
        </w:rPr>
        <w:t xml:space="preserve">прав </w:t>
      </w:r>
      <w:r w:rsidR="00AD0938" w:rsidRPr="00547680">
        <w:rPr>
          <w:rFonts w:ascii="Verdana" w:hAnsi="Verdana"/>
        </w:rPr>
        <w:t xml:space="preserve">предоставить </w:t>
      </w:r>
      <w:r w:rsidR="00AD0938" w:rsidRPr="00547680">
        <w:rPr>
          <w:rFonts w:ascii="Verdana" w:hAnsi="Verdana"/>
          <w:b/>
        </w:rPr>
        <w:t xml:space="preserve">ЦЕССИОНАРИЮ </w:t>
      </w:r>
      <w:r w:rsidR="00280BCB" w:rsidRPr="00547680">
        <w:rPr>
          <w:rFonts w:ascii="Verdana" w:hAnsi="Verdana"/>
        </w:rPr>
        <w:t>по состоянию</w:t>
      </w:r>
      <w:r w:rsidRPr="00547680">
        <w:rPr>
          <w:rFonts w:ascii="Verdana" w:hAnsi="Verdana"/>
          <w:lang w:val="ru-RU"/>
        </w:rPr>
        <w:t xml:space="preserve"> </w:t>
      </w:r>
      <w:r w:rsidR="00280BCB" w:rsidRPr="00547680">
        <w:rPr>
          <w:rFonts w:ascii="Verdana" w:hAnsi="Verdana"/>
        </w:rPr>
        <w:t>на Д</w:t>
      </w:r>
      <w:r w:rsidR="00AD0938" w:rsidRPr="00547680">
        <w:rPr>
          <w:rFonts w:ascii="Verdana" w:hAnsi="Verdana"/>
        </w:rPr>
        <w:t>ату</w:t>
      </w:r>
      <w:r w:rsidR="00280BCB" w:rsidRPr="00547680">
        <w:rPr>
          <w:rFonts w:ascii="Verdana" w:hAnsi="Verdana"/>
        </w:rPr>
        <w:t xml:space="preserve"> перехода </w:t>
      </w:r>
      <w:r w:rsidRPr="00547680">
        <w:rPr>
          <w:rFonts w:ascii="Verdana" w:hAnsi="Verdana"/>
          <w:lang w:val="ru-RU"/>
        </w:rPr>
        <w:t xml:space="preserve">прав </w:t>
      </w:r>
      <w:r w:rsidR="00315C21" w:rsidRPr="00547680">
        <w:rPr>
          <w:rFonts w:ascii="Verdana" w:hAnsi="Verdana"/>
        </w:rPr>
        <w:t>(</w:t>
      </w:r>
      <w:r w:rsidR="00AD0938" w:rsidRPr="00547680">
        <w:rPr>
          <w:rFonts w:ascii="Verdana" w:hAnsi="Verdana"/>
        </w:rPr>
        <w:t>включительно) расчет задолженности Д</w:t>
      </w:r>
      <w:r w:rsidRPr="00547680">
        <w:rPr>
          <w:rFonts w:ascii="Verdana" w:hAnsi="Verdana"/>
        </w:rPr>
        <w:t>олжников</w:t>
      </w:r>
      <w:r w:rsidR="00AD0938" w:rsidRPr="00547680">
        <w:rPr>
          <w:rFonts w:ascii="Verdana" w:hAnsi="Verdana"/>
        </w:rPr>
        <w:t xml:space="preserve"> по </w:t>
      </w:r>
      <w:r w:rsidRPr="00547680">
        <w:rPr>
          <w:rFonts w:ascii="Verdana" w:hAnsi="Verdana"/>
          <w:lang w:val="ru-RU"/>
        </w:rPr>
        <w:t>Договорам</w:t>
      </w:r>
      <w:r w:rsidR="004F0157" w:rsidRPr="00547680">
        <w:rPr>
          <w:rFonts w:ascii="Verdana" w:hAnsi="Verdana"/>
        </w:rPr>
        <w:t>;</w:t>
      </w:r>
    </w:p>
    <w:p w14:paraId="217E3B45" w14:textId="08C35BAA" w:rsidR="00CE6B6F" w:rsidRPr="00547680" w:rsidRDefault="00275336" w:rsidP="00CE6B6F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>В</w:t>
      </w:r>
      <w:r w:rsidR="00901325" w:rsidRPr="00547680">
        <w:rPr>
          <w:rFonts w:ascii="Verdana" w:hAnsi="Verdana"/>
        </w:rPr>
        <w:t xml:space="preserve"> течение </w:t>
      </w:r>
      <w:r w:rsidR="00852BB6" w:rsidRPr="00547680">
        <w:rPr>
          <w:rFonts w:ascii="Verdana" w:hAnsi="Verdana"/>
        </w:rPr>
        <w:t>15</w:t>
      </w:r>
      <w:r w:rsidR="004F0157" w:rsidRPr="00547680">
        <w:rPr>
          <w:rFonts w:ascii="Verdana" w:hAnsi="Verdana"/>
        </w:rPr>
        <w:t xml:space="preserve"> </w:t>
      </w:r>
      <w:r w:rsidR="00901325" w:rsidRPr="00547680">
        <w:rPr>
          <w:rFonts w:ascii="Verdana" w:hAnsi="Verdana"/>
        </w:rPr>
        <w:t>(</w:t>
      </w:r>
      <w:r w:rsidR="00852BB6" w:rsidRPr="00547680">
        <w:rPr>
          <w:rFonts w:ascii="Verdana" w:hAnsi="Verdana"/>
        </w:rPr>
        <w:t>Пятнадцать</w:t>
      </w:r>
      <w:r w:rsidR="00901325" w:rsidRPr="00547680">
        <w:rPr>
          <w:rFonts w:ascii="Verdana" w:hAnsi="Verdana"/>
        </w:rPr>
        <w:t>) рабочих дней</w:t>
      </w:r>
      <w:r w:rsidR="00C35289" w:rsidRPr="00547680">
        <w:rPr>
          <w:rFonts w:ascii="Verdana" w:hAnsi="Verdana"/>
        </w:rPr>
        <w:t xml:space="preserve"> </w:t>
      </w:r>
      <w:r w:rsidRPr="00547680">
        <w:rPr>
          <w:rFonts w:ascii="Verdana" w:hAnsi="Verdana"/>
        </w:rPr>
        <w:t xml:space="preserve">с Даты перехода прав </w:t>
      </w:r>
      <w:r w:rsidR="00901325" w:rsidRPr="00547680">
        <w:rPr>
          <w:rFonts w:ascii="Verdana" w:hAnsi="Verdana"/>
        </w:rPr>
        <w:t xml:space="preserve">передать </w:t>
      </w:r>
      <w:r w:rsidR="00901325" w:rsidRPr="00547680">
        <w:rPr>
          <w:rFonts w:ascii="Verdana" w:hAnsi="Verdana"/>
          <w:b/>
        </w:rPr>
        <w:t>ЦЕССИОНАРИЮ</w:t>
      </w:r>
      <w:r w:rsidR="00901325" w:rsidRPr="00547680">
        <w:rPr>
          <w:rFonts w:ascii="Verdana" w:hAnsi="Verdana"/>
        </w:rPr>
        <w:t xml:space="preserve"> </w:t>
      </w:r>
      <w:r w:rsidR="00CD3E3C" w:rsidRPr="00547680">
        <w:rPr>
          <w:rFonts w:ascii="Verdana" w:hAnsi="Verdana"/>
        </w:rPr>
        <w:t xml:space="preserve">фактически имеющиеся в наличии у </w:t>
      </w:r>
      <w:r w:rsidR="00CD3E3C" w:rsidRPr="00547680">
        <w:rPr>
          <w:rFonts w:ascii="Verdana" w:hAnsi="Verdana"/>
          <w:b/>
        </w:rPr>
        <w:t>ЦЕДЕНТА</w:t>
      </w:r>
      <w:r w:rsidR="00CD3E3C" w:rsidRPr="00547680">
        <w:rPr>
          <w:rFonts w:ascii="Verdana" w:hAnsi="Verdana"/>
        </w:rPr>
        <w:t xml:space="preserve">, в объеме и виде (форме), который имеется у </w:t>
      </w:r>
      <w:r w:rsidR="00CD3E3C" w:rsidRPr="00547680">
        <w:rPr>
          <w:rFonts w:ascii="Verdana" w:hAnsi="Verdana"/>
          <w:b/>
        </w:rPr>
        <w:t>ЦЕДЕНТА</w:t>
      </w:r>
      <w:r w:rsidR="00C35289" w:rsidRPr="00547680">
        <w:rPr>
          <w:rFonts w:ascii="Verdana" w:hAnsi="Verdana"/>
          <w:b/>
        </w:rPr>
        <w:t xml:space="preserve"> </w:t>
      </w:r>
      <w:r w:rsidR="00C35289" w:rsidRPr="00547680">
        <w:rPr>
          <w:rFonts w:ascii="Verdana" w:hAnsi="Verdana"/>
        </w:rPr>
        <w:t>(подлинник/простая копия/копия, заверенная нотариусом)</w:t>
      </w:r>
      <w:r w:rsidR="00CD3E3C" w:rsidRPr="00547680">
        <w:rPr>
          <w:rFonts w:ascii="Verdana" w:hAnsi="Verdana"/>
        </w:rPr>
        <w:t xml:space="preserve"> на дату заключения Договора </w:t>
      </w:r>
      <w:r w:rsidR="00901325" w:rsidRPr="00547680">
        <w:rPr>
          <w:rFonts w:ascii="Verdana" w:hAnsi="Verdana"/>
        </w:rPr>
        <w:t>по Акту приема-передачи</w:t>
      </w:r>
      <w:r w:rsidR="00420136" w:rsidRPr="00547680">
        <w:rPr>
          <w:rFonts w:ascii="Verdana" w:hAnsi="Verdana"/>
        </w:rPr>
        <w:t xml:space="preserve"> </w:t>
      </w:r>
      <w:r w:rsidR="009605A5" w:rsidRPr="00547680">
        <w:rPr>
          <w:rFonts w:ascii="Verdana" w:hAnsi="Verdana"/>
        </w:rPr>
        <w:t xml:space="preserve">документов </w:t>
      </w:r>
      <w:r w:rsidR="00B46AE3" w:rsidRPr="00547680">
        <w:rPr>
          <w:rFonts w:ascii="Verdana" w:hAnsi="Verdana"/>
        </w:rPr>
        <w:t xml:space="preserve">по форме Приложения № </w:t>
      </w:r>
      <w:r w:rsidR="001314D5" w:rsidRPr="00547680">
        <w:rPr>
          <w:rFonts w:ascii="Verdana" w:hAnsi="Verdana"/>
        </w:rPr>
        <w:t>4</w:t>
      </w:r>
      <w:r w:rsidR="00964447" w:rsidRPr="00547680">
        <w:rPr>
          <w:rFonts w:ascii="Verdana" w:hAnsi="Verdana"/>
        </w:rPr>
        <w:t xml:space="preserve"> </w:t>
      </w:r>
      <w:r w:rsidR="00B46AE3" w:rsidRPr="00547680">
        <w:rPr>
          <w:rFonts w:ascii="Verdana" w:hAnsi="Verdana"/>
        </w:rPr>
        <w:t>к Договору</w:t>
      </w:r>
      <w:r w:rsidR="004F0157" w:rsidRPr="00547680">
        <w:rPr>
          <w:rFonts w:ascii="Verdana" w:hAnsi="Verdana"/>
        </w:rPr>
        <w:t xml:space="preserve">, </w:t>
      </w:r>
      <w:r w:rsidR="00CE6B6F" w:rsidRPr="00547680">
        <w:rPr>
          <w:rFonts w:ascii="Verdana" w:hAnsi="Verdana"/>
        </w:rPr>
        <w:t>документы в отношении Прав (требований), указанные в форме Акта приема-передачи документов, прилаг</w:t>
      </w:r>
      <w:r w:rsidR="001314D5" w:rsidRPr="00547680">
        <w:rPr>
          <w:rFonts w:ascii="Verdana" w:hAnsi="Verdana"/>
        </w:rPr>
        <w:t>аемой к Договору (Приложение № 4</w:t>
      </w:r>
      <w:r w:rsidR="00CE6B6F" w:rsidRPr="00547680">
        <w:rPr>
          <w:rFonts w:ascii="Verdana" w:hAnsi="Verdana"/>
        </w:rPr>
        <w:t xml:space="preserve"> к Договору)</w:t>
      </w:r>
      <w:r w:rsidR="00CE6B6F" w:rsidRPr="00547680">
        <w:rPr>
          <w:rFonts w:ascii="Verdana" w:hAnsi="Verdana"/>
          <w:lang w:val="ru-RU"/>
        </w:rPr>
        <w:t>;</w:t>
      </w:r>
    </w:p>
    <w:p w14:paraId="67EB341A" w14:textId="77777777" w:rsidR="00193C00" w:rsidRPr="00547680" w:rsidRDefault="00CE6B6F" w:rsidP="00193C00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>В</w:t>
      </w:r>
      <w:r w:rsidR="00901325" w:rsidRPr="00547680">
        <w:rPr>
          <w:rFonts w:ascii="Verdana" w:hAnsi="Verdana"/>
        </w:rPr>
        <w:t xml:space="preserve"> случае если</w:t>
      </w:r>
      <w:r w:rsidR="002C58DC" w:rsidRPr="00547680">
        <w:rPr>
          <w:rFonts w:ascii="Verdana" w:hAnsi="Verdana"/>
        </w:rPr>
        <w:t xml:space="preserve"> после передачи Прав (требований) </w:t>
      </w:r>
      <w:r w:rsidR="002C58DC" w:rsidRPr="00547680">
        <w:rPr>
          <w:rFonts w:ascii="Verdana" w:hAnsi="Verdana"/>
          <w:b/>
        </w:rPr>
        <w:t>ЦЕССИОНАРИЮ</w:t>
      </w:r>
      <w:r w:rsidR="00901325" w:rsidRPr="00547680">
        <w:rPr>
          <w:rFonts w:ascii="Verdana" w:hAnsi="Verdana"/>
        </w:rPr>
        <w:t xml:space="preserve"> Должник</w:t>
      </w:r>
      <w:r w:rsidRPr="00547680">
        <w:rPr>
          <w:rFonts w:ascii="Verdana" w:hAnsi="Verdana"/>
          <w:lang w:val="ru-RU"/>
        </w:rPr>
        <w:t>и</w:t>
      </w:r>
      <w:r w:rsidR="00926599" w:rsidRPr="00547680">
        <w:rPr>
          <w:rFonts w:ascii="Verdana" w:hAnsi="Verdana"/>
        </w:rPr>
        <w:t xml:space="preserve"> или третьи</w:t>
      </w:r>
      <w:r w:rsidR="00901325" w:rsidRPr="00547680">
        <w:rPr>
          <w:rFonts w:ascii="Verdana" w:hAnsi="Verdana"/>
        </w:rPr>
        <w:t xml:space="preserve"> лиц</w:t>
      </w:r>
      <w:r w:rsidR="00926599" w:rsidRPr="00547680">
        <w:rPr>
          <w:rFonts w:ascii="Verdana" w:hAnsi="Verdana"/>
        </w:rPr>
        <w:t>а</w:t>
      </w:r>
      <w:r w:rsidR="00901325" w:rsidRPr="00547680">
        <w:rPr>
          <w:rFonts w:ascii="Verdana" w:hAnsi="Verdana"/>
        </w:rPr>
        <w:t xml:space="preserve"> за Должник</w:t>
      </w:r>
      <w:r w:rsidRPr="00547680">
        <w:rPr>
          <w:rFonts w:ascii="Verdana" w:hAnsi="Verdana"/>
        </w:rPr>
        <w:t xml:space="preserve">ов </w:t>
      </w:r>
      <w:r w:rsidR="00901325" w:rsidRPr="00547680">
        <w:rPr>
          <w:rFonts w:ascii="Verdana" w:hAnsi="Verdana"/>
        </w:rPr>
        <w:t>исполн</w:t>
      </w:r>
      <w:r w:rsidR="00926599" w:rsidRPr="00547680">
        <w:rPr>
          <w:rFonts w:ascii="Verdana" w:hAnsi="Verdana"/>
        </w:rPr>
        <w:t>я</w:t>
      </w:r>
      <w:r w:rsidR="00901325" w:rsidRPr="00547680">
        <w:rPr>
          <w:rFonts w:ascii="Verdana" w:hAnsi="Verdana"/>
        </w:rPr>
        <w:t xml:space="preserve">т </w:t>
      </w:r>
      <w:r w:rsidR="00901325" w:rsidRPr="00547680">
        <w:rPr>
          <w:rFonts w:ascii="Verdana" w:hAnsi="Verdana"/>
          <w:b/>
        </w:rPr>
        <w:t>ЦЕДЕНТУ</w:t>
      </w:r>
      <w:r w:rsidR="00901325" w:rsidRPr="00547680">
        <w:rPr>
          <w:rFonts w:ascii="Verdana" w:hAnsi="Verdana"/>
        </w:rPr>
        <w:t xml:space="preserve"> обязательств</w:t>
      </w:r>
      <w:r w:rsidR="00926599" w:rsidRPr="00547680">
        <w:rPr>
          <w:rFonts w:ascii="Verdana" w:hAnsi="Verdana"/>
        </w:rPr>
        <w:t>а</w:t>
      </w:r>
      <w:r w:rsidR="00901325" w:rsidRPr="00547680">
        <w:rPr>
          <w:rFonts w:ascii="Verdana" w:hAnsi="Verdana"/>
        </w:rPr>
        <w:t xml:space="preserve"> по </w:t>
      </w:r>
      <w:r w:rsidRPr="00547680">
        <w:rPr>
          <w:rFonts w:ascii="Verdana" w:hAnsi="Verdana"/>
          <w:lang w:val="ru-RU"/>
        </w:rPr>
        <w:t>Договорам</w:t>
      </w:r>
      <w:r w:rsidR="00DD0282" w:rsidRPr="00547680">
        <w:rPr>
          <w:rFonts w:ascii="Verdana" w:hAnsi="Verdana"/>
        </w:rPr>
        <w:t xml:space="preserve"> </w:t>
      </w:r>
      <w:r w:rsidR="00901325" w:rsidRPr="00547680">
        <w:rPr>
          <w:rFonts w:ascii="Verdana" w:hAnsi="Verdana"/>
        </w:rPr>
        <w:t>до получения уведомлени</w:t>
      </w:r>
      <w:r w:rsidR="00926599" w:rsidRPr="00547680">
        <w:rPr>
          <w:rFonts w:ascii="Verdana" w:hAnsi="Verdana"/>
        </w:rPr>
        <w:t>й</w:t>
      </w:r>
      <w:r w:rsidRPr="00547680">
        <w:rPr>
          <w:rFonts w:ascii="Verdana" w:hAnsi="Verdana"/>
        </w:rPr>
        <w:t xml:space="preserve"> о состоявшемся переходе П</w:t>
      </w:r>
      <w:r w:rsidR="00901325" w:rsidRPr="00547680">
        <w:rPr>
          <w:rFonts w:ascii="Verdana" w:hAnsi="Verdana"/>
        </w:rPr>
        <w:t>рав</w:t>
      </w:r>
      <w:r w:rsidRPr="00547680">
        <w:rPr>
          <w:rFonts w:ascii="Verdana" w:hAnsi="Verdana"/>
          <w:lang w:val="ru-RU"/>
        </w:rPr>
        <w:t xml:space="preserve"> (</w:t>
      </w:r>
      <w:r w:rsidR="00193C00" w:rsidRPr="00547680">
        <w:rPr>
          <w:rFonts w:ascii="Verdana" w:hAnsi="Verdana"/>
          <w:lang w:val="ru-RU"/>
        </w:rPr>
        <w:t>требований</w:t>
      </w:r>
      <w:r w:rsidRPr="00547680">
        <w:rPr>
          <w:rFonts w:ascii="Verdana" w:hAnsi="Verdana"/>
          <w:lang w:val="ru-RU"/>
        </w:rPr>
        <w:t>)</w:t>
      </w:r>
      <w:r w:rsidR="00901325" w:rsidRPr="00547680">
        <w:rPr>
          <w:rFonts w:ascii="Verdana" w:hAnsi="Verdana"/>
        </w:rPr>
        <w:t>, либо после получения таков</w:t>
      </w:r>
      <w:r w:rsidR="00926599" w:rsidRPr="00547680">
        <w:rPr>
          <w:rFonts w:ascii="Verdana" w:hAnsi="Verdana"/>
        </w:rPr>
        <w:t>ых</w:t>
      </w:r>
      <w:r w:rsidR="00901325" w:rsidRPr="00547680">
        <w:rPr>
          <w:rFonts w:ascii="Verdana" w:hAnsi="Verdana"/>
        </w:rPr>
        <w:t xml:space="preserve">, </w:t>
      </w:r>
      <w:r w:rsidR="00901325" w:rsidRPr="00547680">
        <w:rPr>
          <w:rFonts w:ascii="Verdana" w:hAnsi="Verdana"/>
          <w:b/>
        </w:rPr>
        <w:t>ЦЕДЕНТ</w:t>
      </w:r>
      <w:r w:rsidR="00901325" w:rsidRPr="00547680">
        <w:rPr>
          <w:rFonts w:ascii="Verdana" w:hAnsi="Verdana"/>
        </w:rPr>
        <w:t xml:space="preserve"> обязуется не позд</w:t>
      </w:r>
      <w:r w:rsidR="00CD3E3C" w:rsidRPr="00547680">
        <w:rPr>
          <w:rFonts w:ascii="Verdana" w:hAnsi="Verdana"/>
        </w:rPr>
        <w:t>нее третьего рабочего дня, следующего за днем</w:t>
      </w:r>
      <w:r w:rsidR="00901325" w:rsidRPr="00547680">
        <w:rPr>
          <w:rFonts w:ascii="Verdana" w:hAnsi="Verdana"/>
        </w:rPr>
        <w:t xml:space="preserve"> поступления денежных средств </w:t>
      </w:r>
      <w:r w:rsidR="00826164" w:rsidRPr="00547680">
        <w:rPr>
          <w:rFonts w:ascii="Verdana" w:hAnsi="Verdana"/>
        </w:rPr>
        <w:t xml:space="preserve">или имущества </w:t>
      </w:r>
      <w:r w:rsidR="00901325" w:rsidRPr="00547680">
        <w:rPr>
          <w:rFonts w:ascii="Verdana" w:hAnsi="Verdana"/>
        </w:rPr>
        <w:t>от Должник</w:t>
      </w:r>
      <w:r w:rsidRPr="00547680">
        <w:rPr>
          <w:rFonts w:ascii="Verdana" w:hAnsi="Verdana"/>
        </w:rPr>
        <w:t>ов</w:t>
      </w:r>
      <w:r w:rsidR="00901325" w:rsidRPr="00547680">
        <w:rPr>
          <w:rFonts w:ascii="Verdana" w:hAnsi="Verdana"/>
        </w:rPr>
        <w:t xml:space="preserve"> или треть</w:t>
      </w:r>
      <w:r w:rsidR="00926599" w:rsidRPr="00547680">
        <w:rPr>
          <w:rFonts w:ascii="Verdana" w:hAnsi="Verdana"/>
        </w:rPr>
        <w:t>их лиц</w:t>
      </w:r>
      <w:r w:rsidR="00901325" w:rsidRPr="00547680">
        <w:rPr>
          <w:rFonts w:ascii="Verdana" w:hAnsi="Verdana"/>
        </w:rPr>
        <w:t xml:space="preserve"> за Должник</w:t>
      </w:r>
      <w:r w:rsidRPr="00547680">
        <w:rPr>
          <w:rFonts w:ascii="Verdana" w:hAnsi="Verdana"/>
        </w:rPr>
        <w:t>ов</w:t>
      </w:r>
      <w:r w:rsidR="0089393A" w:rsidRPr="00547680">
        <w:rPr>
          <w:rFonts w:ascii="Verdana" w:hAnsi="Verdana"/>
        </w:rPr>
        <w:t>,</w:t>
      </w:r>
      <w:r w:rsidR="00901325" w:rsidRPr="00547680">
        <w:rPr>
          <w:rFonts w:ascii="Verdana" w:hAnsi="Verdana"/>
        </w:rPr>
        <w:t xml:space="preserve"> передать </w:t>
      </w:r>
      <w:r w:rsidR="00901325" w:rsidRPr="00547680">
        <w:rPr>
          <w:rFonts w:ascii="Verdana" w:hAnsi="Verdana"/>
          <w:b/>
        </w:rPr>
        <w:t>ЦЕССИОНАРИЮ</w:t>
      </w:r>
      <w:r w:rsidR="00926599" w:rsidRPr="00547680">
        <w:rPr>
          <w:rFonts w:ascii="Verdana" w:hAnsi="Verdana"/>
        </w:rPr>
        <w:t xml:space="preserve"> полученное им от Должник</w:t>
      </w:r>
      <w:r w:rsidRPr="00547680">
        <w:rPr>
          <w:rFonts w:ascii="Verdana" w:hAnsi="Verdana"/>
        </w:rPr>
        <w:t>ов</w:t>
      </w:r>
      <w:r w:rsidR="00901325" w:rsidRPr="00547680">
        <w:rPr>
          <w:rFonts w:ascii="Verdana" w:hAnsi="Verdana"/>
        </w:rPr>
        <w:t xml:space="preserve"> или треть</w:t>
      </w:r>
      <w:r w:rsidR="00926599" w:rsidRPr="00547680">
        <w:rPr>
          <w:rFonts w:ascii="Verdana" w:hAnsi="Verdana"/>
        </w:rPr>
        <w:t>их</w:t>
      </w:r>
      <w:r w:rsidR="00901325" w:rsidRPr="00547680">
        <w:rPr>
          <w:rFonts w:ascii="Verdana" w:hAnsi="Verdana"/>
        </w:rPr>
        <w:t xml:space="preserve"> лиц</w:t>
      </w:r>
      <w:r w:rsidR="00997C42" w:rsidRPr="00547680">
        <w:rPr>
          <w:rFonts w:ascii="Verdana" w:hAnsi="Verdana"/>
        </w:rPr>
        <w:t xml:space="preserve">. При этом денежные средства </w:t>
      </w:r>
      <w:r w:rsidR="00997C42" w:rsidRPr="00547680">
        <w:rPr>
          <w:rFonts w:ascii="Verdana" w:hAnsi="Verdana"/>
          <w:b/>
        </w:rPr>
        <w:t>ЦЕДЕНТ</w:t>
      </w:r>
      <w:r w:rsidR="00997C42" w:rsidRPr="00547680">
        <w:rPr>
          <w:rFonts w:ascii="Verdana" w:hAnsi="Verdana"/>
        </w:rPr>
        <w:t xml:space="preserve"> перечисляет по реквизитам </w:t>
      </w:r>
      <w:r w:rsidR="00997C42" w:rsidRPr="00547680">
        <w:rPr>
          <w:rFonts w:ascii="Verdana" w:hAnsi="Verdana"/>
          <w:b/>
        </w:rPr>
        <w:t>ЦЕССИОНАРИЯ</w:t>
      </w:r>
      <w:r w:rsidR="00997C42" w:rsidRPr="00547680">
        <w:rPr>
          <w:rFonts w:ascii="Verdana" w:hAnsi="Verdana"/>
        </w:rPr>
        <w:t xml:space="preserve">, указанным в разделе </w:t>
      </w:r>
      <w:r w:rsidR="00193C00" w:rsidRPr="00547680">
        <w:rPr>
          <w:rFonts w:ascii="Verdana" w:hAnsi="Verdana"/>
          <w:lang w:val="ru-RU"/>
        </w:rPr>
        <w:t>10</w:t>
      </w:r>
      <w:r w:rsidR="00997C42" w:rsidRPr="00547680">
        <w:rPr>
          <w:rFonts w:ascii="Verdana" w:hAnsi="Verdana"/>
        </w:rPr>
        <w:t xml:space="preserve"> Договора</w:t>
      </w:r>
      <w:r w:rsidR="00901325" w:rsidRPr="00547680">
        <w:rPr>
          <w:rFonts w:ascii="Verdana" w:hAnsi="Verdana"/>
        </w:rPr>
        <w:t xml:space="preserve">; </w:t>
      </w:r>
    </w:p>
    <w:p w14:paraId="4C2797C9" w14:textId="032ECFE2" w:rsidR="00901325" w:rsidRPr="00547680" w:rsidRDefault="00901325" w:rsidP="003D6F8F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обязуется:</w:t>
      </w:r>
    </w:p>
    <w:p w14:paraId="00179EFF" w14:textId="148B5A18" w:rsidR="008C14EF" w:rsidRPr="00547680" w:rsidRDefault="00CA2AFC" w:rsidP="00CA2AFC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В дату подписания Договора </w:t>
      </w:r>
      <w:r w:rsidRPr="00547680">
        <w:rPr>
          <w:rFonts w:ascii="Verdana" w:hAnsi="Verdana"/>
          <w:lang w:val="ru-RU"/>
        </w:rPr>
        <w:t>о</w:t>
      </w:r>
      <w:r w:rsidR="008C14EF" w:rsidRPr="00547680">
        <w:rPr>
          <w:rFonts w:ascii="Verdana" w:hAnsi="Verdana"/>
        </w:rPr>
        <w:t xml:space="preserve">платить </w:t>
      </w:r>
      <w:r w:rsidR="008C14EF" w:rsidRPr="00547680">
        <w:rPr>
          <w:rFonts w:ascii="Verdana" w:eastAsia="Times New Roman" w:hAnsi="Verdana"/>
        </w:rPr>
        <w:t xml:space="preserve">цену Прав (требований), которая составляет сумму </w:t>
      </w:r>
      <w:r w:rsidR="008C14EF" w:rsidRPr="00547680">
        <w:rPr>
          <w:rFonts w:ascii="Verdana" w:hAnsi="Verdana" w:cs="Calibri"/>
          <w:b/>
        </w:rPr>
        <w:t>[●]</w:t>
      </w:r>
      <w:r w:rsidR="008C14EF" w:rsidRPr="00547680">
        <w:rPr>
          <w:rFonts w:ascii="Verdana" w:eastAsia="Times New Roman" w:hAnsi="Verdana"/>
          <w:b/>
        </w:rPr>
        <w:t xml:space="preserve"> (</w:t>
      </w:r>
      <w:r w:rsidR="008C14EF" w:rsidRPr="00547680">
        <w:rPr>
          <w:rFonts w:ascii="Verdana" w:hAnsi="Verdana" w:cs="Calibri"/>
          <w:b/>
        </w:rPr>
        <w:t>[●]</w:t>
      </w:r>
      <w:r w:rsidR="008C14EF" w:rsidRPr="00547680">
        <w:rPr>
          <w:rFonts w:ascii="Verdana" w:eastAsia="Times New Roman" w:hAnsi="Verdana"/>
          <w:b/>
        </w:rPr>
        <w:t xml:space="preserve">) рублей </w:t>
      </w:r>
      <w:r w:rsidR="008C14EF" w:rsidRPr="00547680">
        <w:rPr>
          <w:rFonts w:ascii="Verdana" w:hAnsi="Verdana" w:cs="Calibri"/>
          <w:b/>
        </w:rPr>
        <w:t>[●]</w:t>
      </w:r>
      <w:r w:rsidR="008C14EF" w:rsidRPr="00547680">
        <w:rPr>
          <w:rFonts w:ascii="Verdana" w:eastAsia="Times New Roman" w:hAnsi="Verdana"/>
          <w:b/>
        </w:rPr>
        <w:t xml:space="preserve"> копеек</w:t>
      </w:r>
      <w:r w:rsidR="008C14EF" w:rsidRPr="00547680">
        <w:rPr>
          <w:rFonts w:ascii="Verdana" w:eastAsia="Times New Roman" w:hAnsi="Verdana"/>
        </w:rPr>
        <w:t xml:space="preserve"> (далее – </w:t>
      </w:r>
      <w:r w:rsidR="008C14EF" w:rsidRPr="00547680">
        <w:rPr>
          <w:rFonts w:ascii="Verdana" w:eastAsia="Times New Roman" w:hAnsi="Verdana"/>
          <w:b/>
        </w:rPr>
        <w:t>«Цена уступки»</w:t>
      </w:r>
      <w:r w:rsidRPr="00547680">
        <w:rPr>
          <w:rFonts w:ascii="Verdana" w:eastAsia="Times New Roman" w:hAnsi="Verdana"/>
        </w:rPr>
        <w:t>)</w:t>
      </w:r>
      <w:r w:rsidRPr="00547680">
        <w:rPr>
          <w:rFonts w:ascii="Verdana" w:eastAsia="Times New Roman" w:hAnsi="Verdana"/>
          <w:lang w:val="ru-RU"/>
        </w:rPr>
        <w:t xml:space="preserve"> посредством </w:t>
      </w:r>
      <w:r w:rsidR="008C14EF" w:rsidRPr="00547680">
        <w:rPr>
          <w:rFonts w:ascii="Verdana" w:hAnsi="Verdana"/>
        </w:rPr>
        <w:t>перечисл</w:t>
      </w:r>
      <w:r w:rsidRPr="00547680">
        <w:rPr>
          <w:rFonts w:ascii="Verdana" w:hAnsi="Verdana"/>
          <w:lang w:val="ru-RU"/>
        </w:rPr>
        <w:t>ения</w:t>
      </w:r>
      <w:r w:rsidR="008C14EF" w:rsidRPr="00547680">
        <w:rPr>
          <w:rFonts w:ascii="Verdana" w:hAnsi="Verdana"/>
        </w:rPr>
        <w:t xml:space="preserve"> </w:t>
      </w:r>
      <w:r w:rsidRPr="00547680">
        <w:rPr>
          <w:rFonts w:ascii="Verdana" w:hAnsi="Verdana"/>
        </w:rPr>
        <w:t xml:space="preserve">денежные средства </w:t>
      </w:r>
      <w:r w:rsidR="008C14EF" w:rsidRPr="00547680">
        <w:rPr>
          <w:rFonts w:ascii="Verdana" w:hAnsi="Verdana"/>
        </w:rPr>
        <w:t xml:space="preserve">на счет </w:t>
      </w:r>
      <w:r w:rsidR="008C14EF" w:rsidRPr="00547680">
        <w:rPr>
          <w:rFonts w:ascii="Verdana" w:hAnsi="Verdana"/>
          <w:b/>
        </w:rPr>
        <w:t>ЦЕДЕНТА</w:t>
      </w:r>
      <w:r w:rsidR="008C14EF" w:rsidRPr="00547680">
        <w:rPr>
          <w:rFonts w:ascii="Verdana" w:hAnsi="Verdana"/>
        </w:rPr>
        <w:t xml:space="preserve">, указанный в </w:t>
      </w:r>
      <w:r w:rsidRPr="00547680">
        <w:rPr>
          <w:rFonts w:ascii="Verdana" w:hAnsi="Verdana"/>
          <w:lang w:val="ru-RU"/>
        </w:rPr>
        <w:t>Р</w:t>
      </w:r>
      <w:proofErr w:type="spellStart"/>
      <w:r w:rsidRPr="00547680">
        <w:rPr>
          <w:rFonts w:ascii="Verdana" w:hAnsi="Verdana"/>
        </w:rPr>
        <w:t>азделе</w:t>
      </w:r>
      <w:proofErr w:type="spellEnd"/>
      <w:r w:rsidRPr="00547680">
        <w:rPr>
          <w:rFonts w:ascii="Verdana" w:hAnsi="Verdana"/>
        </w:rPr>
        <w:t xml:space="preserve"> 10 Договора.</w:t>
      </w:r>
    </w:p>
    <w:p w14:paraId="2A22F519" w14:textId="7BB90C1E" w:rsidR="009967CF" w:rsidRPr="00547680" w:rsidRDefault="008C14EF" w:rsidP="00CA2AFC">
      <w:pPr>
        <w:adjustRightInd w:val="0"/>
        <w:ind w:firstLine="708"/>
        <w:contextualSpacing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 xml:space="preserve">Во избежание сомнений, оплатой Цены уступки является зачисление указанной суммы на счет </w:t>
      </w:r>
      <w:r w:rsidRPr="00547680">
        <w:rPr>
          <w:rFonts w:ascii="Verdana" w:hAnsi="Verdana"/>
          <w:b/>
          <w:sz w:val="20"/>
          <w:szCs w:val="20"/>
        </w:rPr>
        <w:t>ЦЕДЕНТА</w:t>
      </w:r>
      <w:r w:rsidRPr="00547680">
        <w:rPr>
          <w:rFonts w:ascii="Verdana" w:hAnsi="Verdana"/>
          <w:sz w:val="20"/>
          <w:szCs w:val="20"/>
        </w:rPr>
        <w:t>, указанный в разделе 10 Договора.</w:t>
      </w:r>
    </w:p>
    <w:p w14:paraId="10E94649" w14:textId="5C2BFE66" w:rsidR="00280D80" w:rsidRPr="00547680" w:rsidRDefault="00280D80" w:rsidP="00280D80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proofErr w:type="spellStart"/>
      <w:r w:rsidRPr="00547680">
        <w:rPr>
          <w:rFonts w:ascii="Verdana" w:hAnsi="Verdana"/>
          <w:lang w:val="ru-RU"/>
        </w:rPr>
        <w:t>Пр</w:t>
      </w:r>
      <w:r w:rsidR="00852BB6" w:rsidRPr="00547680">
        <w:rPr>
          <w:rFonts w:ascii="Verdana" w:hAnsi="Verdana"/>
        </w:rPr>
        <w:t>инять</w:t>
      </w:r>
      <w:proofErr w:type="spellEnd"/>
      <w:r w:rsidR="00852BB6" w:rsidRPr="00547680">
        <w:rPr>
          <w:rFonts w:ascii="Verdana" w:hAnsi="Verdana"/>
        </w:rPr>
        <w:t xml:space="preserve"> по Акту приема-передачи документов по форме Приложения №</w:t>
      </w:r>
      <w:r w:rsidR="001314D5" w:rsidRPr="00547680">
        <w:rPr>
          <w:rFonts w:ascii="Verdana" w:hAnsi="Verdana"/>
          <w:lang w:val="ru-RU"/>
        </w:rPr>
        <w:t>4</w:t>
      </w:r>
      <w:r w:rsidR="00852BB6" w:rsidRPr="00547680">
        <w:rPr>
          <w:rFonts w:ascii="Verdana" w:hAnsi="Verdana"/>
        </w:rPr>
        <w:t xml:space="preserve"> к Договору, в течени</w:t>
      </w:r>
      <w:r w:rsidR="00CA5F25" w:rsidRPr="00547680">
        <w:rPr>
          <w:rFonts w:ascii="Verdana" w:hAnsi="Verdana"/>
        </w:rPr>
        <w:t xml:space="preserve">е 15 (Пятнадцать) рабочих дней </w:t>
      </w:r>
      <w:r w:rsidR="00852BB6" w:rsidRPr="00547680">
        <w:rPr>
          <w:rFonts w:ascii="Verdana" w:hAnsi="Verdana"/>
        </w:rPr>
        <w:t>с Даты перехода прав документы, удостоверяющие Права (требования), перечень которых определен Сторонами в форме Акта приема-передачи докумен</w:t>
      </w:r>
      <w:r w:rsidR="00946879" w:rsidRPr="00547680">
        <w:rPr>
          <w:rFonts w:ascii="Verdana" w:hAnsi="Verdana"/>
        </w:rPr>
        <w:t>тов, приведенной в Приложении №4</w:t>
      </w:r>
      <w:r w:rsidR="00852BB6" w:rsidRPr="00547680">
        <w:rPr>
          <w:rFonts w:ascii="Verdana" w:hAnsi="Verdana"/>
        </w:rPr>
        <w:t xml:space="preserve"> к Договору. </w:t>
      </w: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настоящим заверяет, что согласен с объемом передаваемых документов, определенных Сторонами в форме Акта приема-передачи докумен</w:t>
      </w:r>
      <w:r w:rsidR="001314D5" w:rsidRPr="00547680">
        <w:rPr>
          <w:rFonts w:ascii="Verdana" w:hAnsi="Verdana"/>
        </w:rPr>
        <w:t>тов, приведенной в Приложении №4</w:t>
      </w:r>
      <w:r w:rsidRPr="00547680">
        <w:rPr>
          <w:rFonts w:ascii="Verdana" w:hAnsi="Verdana"/>
        </w:rPr>
        <w:t xml:space="preserve"> к Договору, не имеет никаких претензий по их форме, считает достаточными по количеству и содержанию</w:t>
      </w:r>
      <w:r w:rsidR="00852BB6" w:rsidRPr="00547680">
        <w:rPr>
          <w:rFonts w:ascii="Verdana" w:hAnsi="Verdana"/>
        </w:rPr>
        <w:t>;</w:t>
      </w:r>
    </w:p>
    <w:p w14:paraId="5E68BDDA" w14:textId="77777777" w:rsidR="00BA2594" w:rsidRPr="00547680" w:rsidRDefault="00280D80" w:rsidP="00BA259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>С Д</w:t>
      </w:r>
      <w:proofErr w:type="spellStart"/>
      <w:r w:rsidRPr="00547680">
        <w:rPr>
          <w:rFonts w:ascii="Verdana" w:hAnsi="Verdana"/>
        </w:rPr>
        <w:t>аты</w:t>
      </w:r>
      <w:proofErr w:type="spellEnd"/>
      <w:r w:rsidR="00E868CD" w:rsidRPr="00547680">
        <w:rPr>
          <w:rFonts w:ascii="Verdana" w:hAnsi="Verdana"/>
        </w:rPr>
        <w:t xml:space="preserve"> пере</w:t>
      </w:r>
      <w:r w:rsidRPr="00547680">
        <w:rPr>
          <w:rFonts w:ascii="Verdana" w:hAnsi="Verdana"/>
          <w:lang w:val="ru-RU"/>
        </w:rPr>
        <w:t>хода прав</w:t>
      </w:r>
      <w:r w:rsidR="00E868CD" w:rsidRPr="00547680">
        <w:rPr>
          <w:rFonts w:ascii="Verdana" w:hAnsi="Verdana"/>
        </w:rPr>
        <w:t xml:space="preserve"> самостоя</w:t>
      </w:r>
      <w:r w:rsidRPr="00547680">
        <w:rPr>
          <w:rFonts w:ascii="Verdana" w:hAnsi="Verdana"/>
        </w:rPr>
        <w:t>тельно урегулировать с Должник</w:t>
      </w:r>
      <w:r w:rsidRPr="00547680">
        <w:rPr>
          <w:rFonts w:ascii="Verdana" w:hAnsi="Verdana"/>
          <w:lang w:val="ru-RU"/>
        </w:rPr>
        <w:t>ами</w:t>
      </w:r>
      <w:r w:rsidR="00211A88" w:rsidRPr="00547680">
        <w:rPr>
          <w:rFonts w:ascii="Verdana" w:hAnsi="Verdana"/>
        </w:rPr>
        <w:t>,</w:t>
      </w:r>
      <w:r w:rsidR="00E868CD" w:rsidRPr="00547680">
        <w:rPr>
          <w:rFonts w:ascii="Verdana" w:hAnsi="Verdana"/>
        </w:rPr>
        <w:t xml:space="preserve"> все возможные споры и разногласия по </w:t>
      </w:r>
      <w:r w:rsidRPr="00547680">
        <w:rPr>
          <w:rFonts w:ascii="Verdana" w:hAnsi="Verdana"/>
          <w:lang w:val="ru-RU"/>
        </w:rPr>
        <w:t>Договорам</w:t>
      </w:r>
      <w:r w:rsidR="00E868CD" w:rsidRPr="00547680">
        <w:rPr>
          <w:rFonts w:ascii="Verdana" w:hAnsi="Verdana"/>
        </w:rPr>
        <w:t>;</w:t>
      </w:r>
    </w:p>
    <w:p w14:paraId="26CC45DC" w14:textId="0B911BAC" w:rsidR="00C20E26" w:rsidRPr="00547680" w:rsidRDefault="00C20E26" w:rsidP="00BA259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 xml:space="preserve">В </w:t>
      </w:r>
      <w:r w:rsidRPr="00547680">
        <w:rPr>
          <w:rFonts w:ascii="Verdana" w:hAnsi="Verdana"/>
        </w:rPr>
        <w:t>течение 5 (</w:t>
      </w:r>
      <w:r w:rsidRPr="00547680">
        <w:rPr>
          <w:rFonts w:ascii="Verdana" w:hAnsi="Verdana"/>
          <w:lang w:val="ru-RU"/>
        </w:rPr>
        <w:t>Пяти</w:t>
      </w:r>
      <w:r w:rsidRPr="00547680">
        <w:rPr>
          <w:rFonts w:ascii="Verdana" w:hAnsi="Verdana"/>
        </w:rPr>
        <w:t xml:space="preserve">) рабочих дней с Даты перехода </w:t>
      </w:r>
      <w:r w:rsidRPr="00547680">
        <w:rPr>
          <w:rFonts w:ascii="Verdana" w:hAnsi="Verdana"/>
          <w:lang w:val="ru-RU"/>
        </w:rPr>
        <w:t>прав</w:t>
      </w:r>
      <w:r w:rsidRPr="00547680">
        <w:rPr>
          <w:rFonts w:ascii="Verdana" w:hAnsi="Verdana"/>
        </w:rPr>
        <w:t xml:space="preserve"> письменно уведомить Должников, о совершенной уступке </w:t>
      </w:r>
      <w:r w:rsidRPr="00547680">
        <w:rPr>
          <w:rFonts w:ascii="Verdana" w:hAnsi="Verdana"/>
          <w:lang w:val="ru-RU"/>
        </w:rPr>
        <w:t xml:space="preserve">Прав (требований) </w:t>
      </w:r>
      <w:r w:rsidRPr="00547680">
        <w:rPr>
          <w:rFonts w:ascii="Verdana" w:hAnsi="Verdana"/>
          <w:b/>
        </w:rPr>
        <w:t>ЦЕССИОНАРИЮ</w:t>
      </w:r>
      <w:r w:rsidRPr="00547680">
        <w:rPr>
          <w:rFonts w:ascii="Verdana" w:hAnsi="Verdana"/>
          <w:b/>
          <w:lang w:val="ru-RU"/>
        </w:rPr>
        <w:t>.</w:t>
      </w:r>
      <w:r w:rsidRPr="00547680">
        <w:rPr>
          <w:rFonts w:ascii="Verdana" w:hAnsi="Verdana"/>
        </w:rPr>
        <w:t xml:space="preserve"> </w:t>
      </w:r>
      <w:r w:rsidRPr="00547680">
        <w:rPr>
          <w:rFonts w:ascii="Verdana" w:hAnsi="Verdana"/>
          <w:lang w:val="ru-RU"/>
        </w:rPr>
        <w:t>В</w:t>
      </w:r>
      <w:r w:rsidRPr="00547680">
        <w:rPr>
          <w:rFonts w:ascii="Verdana" w:hAnsi="Verdana"/>
        </w:rPr>
        <w:t xml:space="preserve"> течение 10 (Десять) рабочих дней с </w:t>
      </w:r>
      <w:r w:rsidRPr="00547680">
        <w:rPr>
          <w:rFonts w:ascii="Verdana" w:eastAsia="Verdana" w:hAnsi="Verdana"/>
          <w:bCs/>
          <w:kern w:val="24"/>
        </w:rPr>
        <w:t xml:space="preserve">Даты перехода прав </w:t>
      </w:r>
      <w:r w:rsidRPr="00547680">
        <w:rPr>
          <w:rFonts w:ascii="Verdana" w:hAnsi="Verdana"/>
        </w:rPr>
        <w:t xml:space="preserve">предоставить </w:t>
      </w:r>
      <w:r w:rsidRPr="00547680">
        <w:rPr>
          <w:rFonts w:ascii="Verdana" w:hAnsi="Verdana"/>
          <w:b/>
        </w:rPr>
        <w:t>Ц</w:t>
      </w:r>
      <w:r w:rsidRPr="00547680">
        <w:rPr>
          <w:rFonts w:ascii="Verdana" w:hAnsi="Verdana"/>
          <w:b/>
          <w:lang w:val="ru-RU"/>
        </w:rPr>
        <w:t xml:space="preserve">ЕДЕНТУ </w:t>
      </w:r>
      <w:r w:rsidRPr="00547680">
        <w:rPr>
          <w:rFonts w:ascii="Verdana" w:hAnsi="Verdana"/>
        </w:rPr>
        <w:t xml:space="preserve">заверенные </w:t>
      </w:r>
      <w:r w:rsidRPr="00547680">
        <w:rPr>
          <w:rFonts w:ascii="Verdana" w:hAnsi="Verdana"/>
          <w:b/>
        </w:rPr>
        <w:t>ЦЕ</w:t>
      </w:r>
      <w:r w:rsidRPr="00547680">
        <w:rPr>
          <w:rFonts w:ascii="Verdana" w:hAnsi="Verdana"/>
          <w:b/>
          <w:lang w:val="ru-RU"/>
        </w:rPr>
        <w:t>ССИОНАРИЕМ</w:t>
      </w:r>
      <w:r w:rsidRPr="00547680">
        <w:rPr>
          <w:rFonts w:ascii="Verdana" w:hAnsi="Verdana"/>
        </w:rPr>
        <w:t xml:space="preserve"> копии направленных уведомлени</w:t>
      </w:r>
      <w:r w:rsidRPr="00547680">
        <w:rPr>
          <w:rFonts w:ascii="Verdana" w:hAnsi="Verdana"/>
          <w:lang w:val="ru-RU"/>
        </w:rPr>
        <w:t>й</w:t>
      </w:r>
      <w:r w:rsidRPr="00547680">
        <w:rPr>
          <w:rFonts w:ascii="Verdana" w:hAnsi="Verdana"/>
        </w:rPr>
        <w:t xml:space="preserve"> с приложением копий документов, подтверждающих направление </w:t>
      </w:r>
      <w:r w:rsidRPr="00547680">
        <w:rPr>
          <w:rFonts w:ascii="Verdana" w:hAnsi="Verdana"/>
          <w:b/>
        </w:rPr>
        <w:t>ЦЕ</w:t>
      </w:r>
      <w:r w:rsidRPr="00547680">
        <w:rPr>
          <w:rFonts w:ascii="Verdana" w:hAnsi="Verdana"/>
          <w:b/>
          <w:lang w:val="ru-RU"/>
        </w:rPr>
        <w:t>ССИОНАРИЕМ</w:t>
      </w:r>
      <w:r w:rsidRPr="00547680">
        <w:rPr>
          <w:rFonts w:ascii="Verdana" w:eastAsia="Lucida Sans Unicode" w:hAnsi="Verdana"/>
          <w:b/>
          <w:kern w:val="1"/>
        </w:rPr>
        <w:t xml:space="preserve"> </w:t>
      </w:r>
      <w:r w:rsidRPr="00547680">
        <w:rPr>
          <w:rFonts w:ascii="Verdana" w:hAnsi="Verdana"/>
        </w:rPr>
        <w:t>указанных уведомлений</w:t>
      </w:r>
      <w:r w:rsidR="00BA2594" w:rsidRPr="00547680">
        <w:rPr>
          <w:rFonts w:ascii="Verdana" w:hAnsi="Verdana"/>
        </w:rPr>
        <w:t>.</w:t>
      </w:r>
    </w:p>
    <w:p w14:paraId="02B6AD51" w14:textId="7E5FB1B1" w:rsidR="00901325" w:rsidRPr="00547680" w:rsidRDefault="00901325" w:rsidP="00BA259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eastAsia="Times New Roman" w:hAnsi="Verdana"/>
          <w:b/>
          <w:lang w:eastAsia="ar-SA"/>
        </w:rPr>
      </w:pPr>
      <w:r w:rsidRPr="00547680">
        <w:rPr>
          <w:rFonts w:ascii="Verdana" w:eastAsia="Times New Roman" w:hAnsi="Verdana"/>
          <w:b/>
          <w:bCs/>
          <w:lang w:eastAsia="ar-SA"/>
        </w:rPr>
        <w:t>ЦЕДЕНТ</w:t>
      </w:r>
      <w:r w:rsidRPr="00547680">
        <w:rPr>
          <w:rFonts w:ascii="Verdana" w:eastAsia="Times New Roman" w:hAnsi="Verdana"/>
          <w:b/>
          <w:lang w:eastAsia="ar-SA"/>
        </w:rPr>
        <w:t xml:space="preserve"> </w:t>
      </w:r>
      <w:r w:rsidRPr="00547680">
        <w:rPr>
          <w:rFonts w:ascii="Verdana" w:eastAsia="Times New Roman" w:hAnsi="Verdana"/>
          <w:lang w:eastAsia="ar-SA"/>
        </w:rPr>
        <w:t>имеет право:</w:t>
      </w:r>
    </w:p>
    <w:p w14:paraId="3523AEEE" w14:textId="2F130741" w:rsidR="00901325" w:rsidRPr="00547680" w:rsidRDefault="00901325" w:rsidP="00BA259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Times New Roman" w:hAnsi="Verdana"/>
          <w:b/>
          <w:lang w:eastAsia="ar-SA"/>
        </w:rPr>
      </w:pPr>
      <w:r w:rsidRPr="00547680">
        <w:rPr>
          <w:rFonts w:ascii="Verdana" w:eastAsia="Times New Roman" w:hAnsi="Verdana"/>
          <w:bCs/>
          <w:lang w:eastAsia="ar-SA"/>
        </w:rPr>
        <w:t xml:space="preserve">Требовать от </w:t>
      </w:r>
      <w:r w:rsidRPr="00547680">
        <w:rPr>
          <w:rFonts w:ascii="Verdana" w:eastAsia="Times New Roman" w:hAnsi="Verdana"/>
          <w:b/>
          <w:bCs/>
          <w:lang w:eastAsia="ar-SA"/>
        </w:rPr>
        <w:t>ЦЕССИОНАРИЯ</w:t>
      </w:r>
      <w:r w:rsidRPr="00547680">
        <w:rPr>
          <w:rFonts w:ascii="Verdana" w:eastAsia="Times New Roman" w:hAnsi="Verdana"/>
          <w:bCs/>
          <w:lang w:eastAsia="ar-SA"/>
        </w:rPr>
        <w:t xml:space="preserve"> надлежащего исполнения обязательств по оплате </w:t>
      </w:r>
      <w:r w:rsidR="00A54339" w:rsidRPr="00547680">
        <w:rPr>
          <w:rFonts w:ascii="Verdana" w:eastAsia="Times New Roman" w:hAnsi="Verdana"/>
          <w:bCs/>
          <w:lang w:eastAsia="ar-SA"/>
        </w:rPr>
        <w:t>П</w:t>
      </w:r>
      <w:r w:rsidRPr="00547680">
        <w:rPr>
          <w:rFonts w:ascii="Verdana" w:eastAsia="Times New Roman" w:hAnsi="Verdana"/>
          <w:bCs/>
          <w:lang w:eastAsia="ar-SA"/>
        </w:rPr>
        <w:t>рав (требований) в соответствии с условиями Договора</w:t>
      </w:r>
      <w:r w:rsidR="007E0529" w:rsidRPr="00547680">
        <w:rPr>
          <w:rFonts w:ascii="Verdana" w:eastAsia="Times New Roman" w:hAnsi="Verdana"/>
          <w:lang w:eastAsia="ar-SA"/>
        </w:rPr>
        <w:t>.</w:t>
      </w:r>
    </w:p>
    <w:p w14:paraId="34FAA446" w14:textId="0849E20F" w:rsidR="00901325" w:rsidRPr="00547680" w:rsidRDefault="00901325" w:rsidP="00BA259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eastAsia="Times New Roman" w:hAnsi="Verdana"/>
          <w:b/>
          <w:lang w:eastAsia="ar-SA"/>
        </w:rPr>
      </w:pPr>
      <w:r w:rsidRPr="00547680">
        <w:rPr>
          <w:rFonts w:ascii="Verdana" w:eastAsia="Times New Roman" w:hAnsi="Verdana"/>
          <w:b/>
          <w:bCs/>
          <w:lang w:eastAsia="ar-SA"/>
        </w:rPr>
        <w:t>ЦЕССИОНАРИЙ</w:t>
      </w:r>
      <w:r w:rsidRPr="00547680">
        <w:rPr>
          <w:rFonts w:ascii="Verdana" w:eastAsia="Times New Roman" w:hAnsi="Verdana"/>
          <w:b/>
          <w:lang w:eastAsia="ar-SA"/>
        </w:rPr>
        <w:t xml:space="preserve"> </w:t>
      </w:r>
      <w:r w:rsidRPr="00547680">
        <w:rPr>
          <w:rFonts w:ascii="Verdana" w:eastAsia="Times New Roman" w:hAnsi="Verdana"/>
          <w:lang w:eastAsia="ar-SA"/>
        </w:rPr>
        <w:t>имеет право:</w:t>
      </w:r>
    </w:p>
    <w:p w14:paraId="5EE2E7EC" w14:textId="48D1B66E" w:rsidR="00901325" w:rsidRPr="00547680" w:rsidRDefault="00901325" w:rsidP="00BA259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Times New Roman" w:hAnsi="Verdana"/>
          <w:lang w:eastAsia="ar-SA"/>
        </w:rPr>
      </w:pPr>
      <w:r w:rsidRPr="00547680">
        <w:rPr>
          <w:rFonts w:ascii="Verdana" w:eastAsia="Times New Roman" w:hAnsi="Verdana"/>
          <w:lang w:eastAsia="ar-SA"/>
        </w:rPr>
        <w:t xml:space="preserve">Требовать от </w:t>
      </w:r>
      <w:r w:rsidRPr="00547680">
        <w:rPr>
          <w:rFonts w:ascii="Verdana" w:eastAsia="Times New Roman" w:hAnsi="Verdana"/>
          <w:b/>
          <w:lang w:eastAsia="ar-SA"/>
        </w:rPr>
        <w:t>ЦЕДЕНТА</w:t>
      </w:r>
      <w:r w:rsidRPr="00547680">
        <w:rPr>
          <w:rFonts w:ascii="Verdana" w:eastAsia="Times New Roman" w:hAnsi="Verdana"/>
          <w:lang w:eastAsia="ar-SA"/>
        </w:rPr>
        <w:t xml:space="preserve"> передач</w:t>
      </w:r>
      <w:r w:rsidR="009E7015" w:rsidRPr="00547680">
        <w:rPr>
          <w:rFonts w:ascii="Verdana" w:eastAsia="Times New Roman" w:hAnsi="Verdana"/>
          <w:lang w:eastAsia="ar-SA"/>
        </w:rPr>
        <w:t xml:space="preserve">и документов, указанных </w:t>
      </w:r>
      <w:r w:rsidR="00BA2594" w:rsidRPr="00547680">
        <w:rPr>
          <w:rFonts w:ascii="Verdana" w:hAnsi="Verdana"/>
        </w:rPr>
        <w:t xml:space="preserve">в форме Акта приема-передачи документов, прилагаемой к Договору (Приложение № </w:t>
      </w:r>
      <w:r w:rsidR="001314D5" w:rsidRPr="00547680">
        <w:rPr>
          <w:rFonts w:ascii="Verdana" w:hAnsi="Verdana"/>
          <w:lang w:val="ru-RU"/>
        </w:rPr>
        <w:t>4</w:t>
      </w:r>
      <w:r w:rsidR="00BA2594" w:rsidRPr="00547680">
        <w:rPr>
          <w:rFonts w:ascii="Verdana" w:hAnsi="Verdana"/>
        </w:rPr>
        <w:t xml:space="preserve"> к Договору)</w:t>
      </w:r>
      <w:r w:rsidR="009E7015" w:rsidRPr="00547680">
        <w:rPr>
          <w:rFonts w:ascii="Verdana" w:eastAsia="Times New Roman" w:hAnsi="Verdana"/>
          <w:lang w:eastAsia="ar-SA"/>
        </w:rPr>
        <w:t>, в срок, установленный п.</w:t>
      </w:r>
      <w:r w:rsidR="00BA2594" w:rsidRPr="00547680">
        <w:rPr>
          <w:rFonts w:ascii="Verdana" w:eastAsia="Times New Roman" w:hAnsi="Verdana"/>
          <w:lang w:val="ru-RU" w:eastAsia="ar-SA"/>
        </w:rPr>
        <w:t xml:space="preserve"> </w:t>
      </w:r>
      <w:r w:rsidR="009E7015" w:rsidRPr="00547680">
        <w:rPr>
          <w:rFonts w:ascii="Verdana" w:eastAsia="Times New Roman" w:hAnsi="Verdana"/>
          <w:lang w:eastAsia="ar-SA"/>
        </w:rPr>
        <w:t>2.1</w:t>
      </w:r>
      <w:r w:rsidR="00BA2594" w:rsidRPr="00547680">
        <w:rPr>
          <w:rFonts w:ascii="Verdana" w:eastAsia="Times New Roman" w:hAnsi="Verdana"/>
          <w:lang w:val="ru-RU" w:eastAsia="ar-SA"/>
        </w:rPr>
        <w:t>.2.</w:t>
      </w:r>
      <w:r w:rsidRPr="00547680">
        <w:rPr>
          <w:rFonts w:ascii="Verdana" w:eastAsia="Times New Roman" w:hAnsi="Verdana"/>
          <w:lang w:eastAsia="ar-SA"/>
        </w:rPr>
        <w:t xml:space="preserve"> Договора</w:t>
      </w:r>
      <w:r w:rsidR="00A54339" w:rsidRPr="00547680">
        <w:rPr>
          <w:rFonts w:ascii="Verdana" w:eastAsia="Times New Roman" w:hAnsi="Verdana"/>
          <w:lang w:eastAsia="ar-SA"/>
        </w:rPr>
        <w:t>,</w:t>
      </w:r>
      <w:r w:rsidRPr="00547680">
        <w:rPr>
          <w:rFonts w:ascii="Verdana" w:eastAsia="Times New Roman" w:hAnsi="Verdana"/>
          <w:lang w:eastAsia="ar-SA"/>
        </w:rPr>
        <w:t xml:space="preserve"> при условии надлежащего исполнения </w:t>
      </w:r>
      <w:r w:rsidRPr="00547680">
        <w:rPr>
          <w:rFonts w:ascii="Verdana" w:eastAsia="Times New Roman" w:hAnsi="Verdana"/>
          <w:b/>
          <w:lang w:eastAsia="ar-SA"/>
        </w:rPr>
        <w:t>ЦЕССИОНАРИЕМ</w:t>
      </w:r>
      <w:r w:rsidRPr="00547680">
        <w:rPr>
          <w:rFonts w:ascii="Verdana" w:eastAsia="Times New Roman" w:hAnsi="Verdana"/>
          <w:lang w:eastAsia="ar-SA"/>
        </w:rPr>
        <w:t xml:space="preserve"> об</w:t>
      </w:r>
      <w:r w:rsidR="009E7015" w:rsidRPr="00547680">
        <w:rPr>
          <w:rFonts w:ascii="Verdana" w:eastAsia="Times New Roman" w:hAnsi="Verdana"/>
          <w:lang w:eastAsia="ar-SA"/>
        </w:rPr>
        <w:t>язательств, установленных п.</w:t>
      </w:r>
      <w:r w:rsidR="00BA2594" w:rsidRPr="00547680">
        <w:rPr>
          <w:rFonts w:ascii="Verdana" w:eastAsia="Times New Roman" w:hAnsi="Verdana"/>
          <w:lang w:val="ru-RU" w:eastAsia="ar-SA"/>
        </w:rPr>
        <w:t xml:space="preserve"> </w:t>
      </w:r>
      <w:r w:rsidR="009E7015" w:rsidRPr="00547680">
        <w:rPr>
          <w:rFonts w:ascii="Verdana" w:eastAsia="Times New Roman" w:hAnsi="Verdana"/>
          <w:lang w:eastAsia="ar-SA"/>
        </w:rPr>
        <w:t>2.2</w:t>
      </w:r>
      <w:r w:rsidR="00BA2594" w:rsidRPr="00547680">
        <w:rPr>
          <w:rFonts w:ascii="Verdana" w:eastAsia="Times New Roman" w:hAnsi="Verdana"/>
          <w:lang w:val="ru-RU" w:eastAsia="ar-SA"/>
        </w:rPr>
        <w:t>.1</w:t>
      </w:r>
      <w:r w:rsidRPr="00547680">
        <w:rPr>
          <w:rFonts w:ascii="Verdana" w:eastAsia="Times New Roman" w:hAnsi="Verdana"/>
          <w:lang w:eastAsia="ar-SA"/>
        </w:rPr>
        <w:t xml:space="preserve"> Договора.</w:t>
      </w:r>
    </w:p>
    <w:p w14:paraId="41E83A53" w14:textId="77777777" w:rsidR="00210DF2" w:rsidRPr="00547680" w:rsidRDefault="00210DF2" w:rsidP="004C3F8B">
      <w:pPr>
        <w:pStyle w:val="ConsNormal"/>
        <w:widowControl/>
        <w:ind w:firstLine="0"/>
        <w:jc w:val="both"/>
        <w:rPr>
          <w:rFonts w:ascii="Verdana" w:hAnsi="Verdana" w:cs="Times New Roman"/>
        </w:rPr>
      </w:pPr>
    </w:p>
    <w:p w14:paraId="05126A15" w14:textId="167AEDFC" w:rsidR="003557DD" w:rsidRPr="00547680" w:rsidRDefault="00901325" w:rsidP="00BA2594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 w:cs="Times New Roman"/>
          <w:b/>
        </w:rPr>
      </w:pPr>
      <w:r w:rsidRPr="00547680">
        <w:rPr>
          <w:rFonts w:ascii="Verdana" w:hAnsi="Verdana" w:cs="Times New Roman"/>
          <w:b/>
        </w:rPr>
        <w:t>ОТВЕТСТВЕННОСТЬ СТОРОН</w:t>
      </w:r>
    </w:p>
    <w:p w14:paraId="05DF9690" w14:textId="77777777" w:rsidR="00BA2594" w:rsidRPr="00547680" w:rsidRDefault="00901325" w:rsidP="00BA259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В случае неисполнения или ненадлежащего исполнения своих обязательств по </w:t>
      </w:r>
      <w:r w:rsidR="00BA2594" w:rsidRPr="00547680">
        <w:rPr>
          <w:rFonts w:ascii="Verdana" w:hAnsi="Verdana"/>
        </w:rPr>
        <w:t>Договору С</w:t>
      </w:r>
      <w:r w:rsidRPr="00547680">
        <w:rPr>
          <w:rFonts w:ascii="Verdana" w:hAnsi="Verdana"/>
        </w:rPr>
        <w:t>тороны несут ответственность в соответствии с действующим законодательством Р</w:t>
      </w:r>
      <w:r w:rsidR="0017247E" w:rsidRPr="00547680">
        <w:rPr>
          <w:rFonts w:ascii="Verdana" w:hAnsi="Verdana"/>
        </w:rPr>
        <w:t xml:space="preserve">оссийской </w:t>
      </w:r>
      <w:r w:rsidRPr="00547680">
        <w:rPr>
          <w:rFonts w:ascii="Verdana" w:hAnsi="Verdana"/>
        </w:rPr>
        <w:t>Ф</w:t>
      </w:r>
      <w:r w:rsidR="0017247E" w:rsidRPr="00547680">
        <w:rPr>
          <w:rFonts w:ascii="Verdana" w:hAnsi="Verdana"/>
        </w:rPr>
        <w:t>едерации</w:t>
      </w:r>
      <w:r w:rsidRPr="00547680">
        <w:rPr>
          <w:rFonts w:ascii="Verdana" w:hAnsi="Verdana"/>
        </w:rPr>
        <w:t>.</w:t>
      </w:r>
    </w:p>
    <w:p w14:paraId="6DCC5DAE" w14:textId="6F808469" w:rsidR="006E5BCF" w:rsidRPr="00547680" w:rsidRDefault="006E5BCF" w:rsidP="00BA259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В случае неисполнения или ненадлежащего исполнения, любого уклонения </w:t>
      </w:r>
      <w:r w:rsidRPr="00547680">
        <w:rPr>
          <w:rFonts w:ascii="Verdana" w:hAnsi="Verdana"/>
          <w:b/>
        </w:rPr>
        <w:t>ЦЕССИОНАРИЕМ</w:t>
      </w:r>
      <w:r w:rsidRPr="00547680">
        <w:rPr>
          <w:rFonts w:ascii="Verdana" w:hAnsi="Verdana"/>
        </w:rPr>
        <w:t xml:space="preserve"> от исполнения своих обязанностей по оплате Цены уступки в порядке и на условиях, предусмотренных Разделом 2 Договора, </w:t>
      </w:r>
      <w:r w:rsidRPr="00547680">
        <w:rPr>
          <w:rFonts w:ascii="Verdana" w:hAnsi="Verdana"/>
          <w:b/>
        </w:rPr>
        <w:t>ЦЕДЕНТ</w:t>
      </w:r>
      <w:r w:rsidRPr="00547680">
        <w:rPr>
          <w:rFonts w:ascii="Verdana" w:hAnsi="Verdana"/>
        </w:rPr>
        <w:t xml:space="preserve"> вправе потребовать от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 xml:space="preserve"> уплаты неустойки в размере 0,1% от Цены уступки (без учета каких-либо применимых корректировок)</w:t>
      </w:r>
      <w:r w:rsidR="00BA2594" w:rsidRPr="00547680">
        <w:rPr>
          <w:rFonts w:ascii="Verdana" w:hAnsi="Verdana"/>
          <w:lang w:val="ru-RU"/>
        </w:rPr>
        <w:t xml:space="preserve"> </w:t>
      </w:r>
      <w:r w:rsidR="00BA2594" w:rsidRPr="00547680">
        <w:rPr>
          <w:rFonts w:ascii="Verdana" w:hAnsi="Verdana"/>
        </w:rPr>
        <w:t>за каждый день просрочки</w:t>
      </w:r>
      <w:r w:rsidRPr="00547680">
        <w:rPr>
          <w:rFonts w:ascii="Verdana" w:hAnsi="Verdana"/>
        </w:rPr>
        <w:t>, но в любом случае не менее 10 000 (Деся</w:t>
      </w:r>
      <w:r w:rsidR="00BA2594" w:rsidRPr="00547680">
        <w:rPr>
          <w:rFonts w:ascii="Verdana" w:hAnsi="Verdana"/>
        </w:rPr>
        <w:t>ти тысяч) рублей за каждый</w:t>
      </w:r>
      <w:r w:rsidR="00D11099" w:rsidRPr="00547680">
        <w:rPr>
          <w:rFonts w:ascii="Verdana" w:hAnsi="Verdana"/>
        </w:rPr>
        <w:t xml:space="preserve"> день</w:t>
      </w:r>
      <w:r w:rsidRPr="00547680">
        <w:rPr>
          <w:rFonts w:ascii="Verdana" w:hAnsi="Verdana"/>
        </w:rPr>
        <w:t xml:space="preserve"> просрочки.</w:t>
      </w:r>
    </w:p>
    <w:p w14:paraId="52F1A8C3" w14:textId="77777777" w:rsidR="00BA2594" w:rsidRPr="00547680" w:rsidRDefault="00CA2182" w:rsidP="00BA259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В случае неисполнения или ненадлежащего исполнения, любого уклонения </w:t>
      </w:r>
      <w:r w:rsidRPr="00547680">
        <w:rPr>
          <w:rFonts w:ascii="Verdana" w:hAnsi="Verdana"/>
          <w:b/>
        </w:rPr>
        <w:t>ЦЕДЕНТОМ</w:t>
      </w:r>
      <w:r w:rsidRPr="00547680">
        <w:rPr>
          <w:rFonts w:ascii="Verdana" w:hAnsi="Verdana"/>
        </w:rPr>
        <w:t xml:space="preserve"> от исполнения своих обязанностей по передаче </w:t>
      </w:r>
      <w:r w:rsidR="00BA2594" w:rsidRPr="00547680">
        <w:rPr>
          <w:rFonts w:ascii="Verdana" w:hAnsi="Verdana"/>
          <w:lang w:val="ru-RU"/>
        </w:rPr>
        <w:t>П</w:t>
      </w:r>
      <w:proofErr w:type="spellStart"/>
      <w:r w:rsidRPr="00547680">
        <w:rPr>
          <w:rFonts w:ascii="Verdana" w:hAnsi="Verdana"/>
        </w:rPr>
        <w:t>рав</w:t>
      </w:r>
      <w:proofErr w:type="spellEnd"/>
      <w:r w:rsidR="00BA2594" w:rsidRPr="00547680">
        <w:rPr>
          <w:rFonts w:ascii="Verdana" w:hAnsi="Verdana"/>
          <w:lang w:val="ru-RU"/>
        </w:rPr>
        <w:t xml:space="preserve"> (требований)</w:t>
      </w:r>
      <w:r w:rsidRPr="00547680">
        <w:rPr>
          <w:rFonts w:ascii="Verdana" w:hAnsi="Verdana"/>
        </w:rPr>
        <w:t xml:space="preserve"> в порядке и на условиях, предусмотренных Договором, </w:t>
      </w: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вправе потребовать от </w:t>
      </w:r>
      <w:r w:rsidRPr="00547680">
        <w:rPr>
          <w:rFonts w:ascii="Verdana" w:hAnsi="Verdana"/>
          <w:b/>
        </w:rPr>
        <w:t>ЦЕДЕНТА</w:t>
      </w:r>
      <w:r w:rsidRPr="00547680">
        <w:rPr>
          <w:rFonts w:ascii="Verdana" w:hAnsi="Verdana"/>
        </w:rPr>
        <w:t xml:space="preserve"> </w:t>
      </w:r>
      <w:r w:rsidRPr="00547680">
        <w:rPr>
          <w:rFonts w:ascii="Verdana" w:hAnsi="Verdana"/>
        </w:rPr>
        <w:lastRenderedPageBreak/>
        <w:t>уплаты неустойки в размере 0,1% от Цены уступки (без учета каких-либо применимых корректировок)</w:t>
      </w:r>
      <w:r w:rsidR="00BA2594" w:rsidRPr="00547680">
        <w:rPr>
          <w:rFonts w:ascii="Verdana" w:hAnsi="Verdana"/>
          <w:lang w:val="ru-RU"/>
        </w:rPr>
        <w:t xml:space="preserve"> </w:t>
      </w:r>
      <w:r w:rsidR="00BA2594" w:rsidRPr="00547680">
        <w:rPr>
          <w:rFonts w:ascii="Verdana" w:hAnsi="Verdana"/>
        </w:rPr>
        <w:t>за каждый день просрочки</w:t>
      </w:r>
      <w:r w:rsidRPr="00547680">
        <w:rPr>
          <w:rFonts w:ascii="Verdana" w:hAnsi="Verdana"/>
        </w:rPr>
        <w:t>, но в любом случае не менее 10 000</w:t>
      </w:r>
      <w:r w:rsidR="00BA2594" w:rsidRPr="00547680">
        <w:rPr>
          <w:rFonts w:ascii="Verdana" w:hAnsi="Verdana"/>
        </w:rPr>
        <w:t xml:space="preserve"> (Десяти тысяч) рублей за каждый</w:t>
      </w:r>
      <w:r w:rsidRPr="00547680">
        <w:rPr>
          <w:rFonts w:ascii="Verdana" w:hAnsi="Verdana"/>
        </w:rPr>
        <w:t xml:space="preserve"> день просрочки.</w:t>
      </w:r>
    </w:p>
    <w:p w14:paraId="78A61464" w14:textId="77777777" w:rsidR="005D6F40" w:rsidRPr="00547680" w:rsidRDefault="006E5BCF" w:rsidP="005D6F40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Сторона, не исполнившая или ненадлежащим образом исполнившая свои обязательства по Договору,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 (форс-мажор). Сторона, попавшая под влияние форс-мажорных обстоятельств, обязана уведомить об этом другую Сто</w:t>
      </w:r>
      <w:r w:rsidR="005D6F40" w:rsidRPr="00547680">
        <w:rPr>
          <w:rFonts w:ascii="Verdana" w:hAnsi="Verdana"/>
        </w:rPr>
        <w:t>рону в срок, не превышающий 5 (П</w:t>
      </w:r>
      <w:r w:rsidRPr="00547680">
        <w:rPr>
          <w:rFonts w:ascii="Verdana" w:hAnsi="Verdana"/>
        </w:rPr>
        <w:t xml:space="preserve">яти) календарных дней с даты наступления таких обстоятельств. </w:t>
      </w:r>
    </w:p>
    <w:p w14:paraId="5FA6A6E7" w14:textId="24C2CBB5" w:rsidR="005D6F40" w:rsidRPr="00547680" w:rsidRDefault="00C64BE0" w:rsidP="005D6F40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В случае установления недостоверности заверений об обстоятельствах, имеющих значение для заключения или исполнения Договора (Раздел 5 Договора), о чем давшая такие заверения Сторона знала, другая Сторона имеет право требовать от нарушившей Стороны возмещения убытков, причиненных недостоверностью заверений, при этом недостоверность заверений не может являться основанием для отказа </w:t>
      </w:r>
      <w:r w:rsidR="008A06AE" w:rsidRPr="00547680">
        <w:rPr>
          <w:rFonts w:ascii="Verdana" w:hAnsi="Verdana"/>
          <w:b/>
        </w:rPr>
        <w:t>ЦЕССИОНАРИЕМ</w:t>
      </w:r>
      <w:r w:rsidRPr="00547680">
        <w:rPr>
          <w:rFonts w:ascii="Verdana" w:hAnsi="Verdana"/>
        </w:rPr>
        <w:t xml:space="preserve"> от Договора. </w:t>
      </w:r>
      <w:r w:rsidRPr="00547680">
        <w:rPr>
          <w:rFonts w:ascii="Verdana" w:hAnsi="Verdana"/>
          <w:b/>
        </w:rPr>
        <w:t>ЦЕДЕНТ</w:t>
      </w:r>
      <w:r w:rsidRPr="00547680">
        <w:rPr>
          <w:rFonts w:ascii="Verdana" w:hAnsi="Verdana"/>
        </w:rPr>
        <w:t xml:space="preserve"> не несет ответственности перед </w:t>
      </w:r>
      <w:r w:rsidRPr="00547680">
        <w:rPr>
          <w:rFonts w:ascii="Verdana" w:hAnsi="Verdana"/>
          <w:b/>
        </w:rPr>
        <w:t>ЦЕССИОНАРИЕМ</w:t>
      </w:r>
      <w:r w:rsidRPr="00547680">
        <w:rPr>
          <w:rFonts w:ascii="Verdana" w:hAnsi="Verdana"/>
        </w:rPr>
        <w:t xml:space="preserve"> за обстоятельства, о которых он предупредил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 xml:space="preserve"> (в том числе путем предоставления </w:t>
      </w:r>
      <w:r w:rsidRPr="00547680">
        <w:rPr>
          <w:rFonts w:ascii="Verdana" w:hAnsi="Verdana"/>
          <w:b/>
        </w:rPr>
        <w:t>ЦЕДЕНТОМ ЦЕССИОНАРИЮ</w:t>
      </w:r>
      <w:r w:rsidRPr="00547680">
        <w:rPr>
          <w:rFonts w:ascii="Verdana" w:hAnsi="Verdana"/>
        </w:rPr>
        <w:t xml:space="preserve"> соответствующей информации, документов, содержащих такую информацию путем размещения документов в электронной базе данных (включая базы данных, доступ к которым был предоставлен </w:t>
      </w:r>
      <w:r w:rsidRPr="00547680">
        <w:rPr>
          <w:rFonts w:ascii="Verdana" w:hAnsi="Verdana"/>
          <w:b/>
        </w:rPr>
        <w:t>ЦЕССИОНАРИЮ</w:t>
      </w:r>
      <w:r w:rsidRPr="00547680">
        <w:rPr>
          <w:rFonts w:ascii="Verdana" w:hAnsi="Verdana"/>
        </w:rPr>
        <w:t xml:space="preserve"> до подписания Договора), а также в отношении документов и информации, имеющихся в открытом доступе (bankrot.fedresurs.ru, </w:t>
      </w:r>
      <w:proofErr w:type="spellStart"/>
      <w:r w:rsidRPr="00547680">
        <w:rPr>
          <w:rFonts w:ascii="Verdana" w:hAnsi="Verdana"/>
          <w:lang w:val="en-US"/>
        </w:rPr>
        <w:t>arbitr</w:t>
      </w:r>
      <w:proofErr w:type="spellEnd"/>
      <w:r w:rsidRPr="00547680">
        <w:rPr>
          <w:rFonts w:ascii="Verdana" w:hAnsi="Verdana"/>
        </w:rPr>
        <w:t>.</w:t>
      </w:r>
      <w:proofErr w:type="spellStart"/>
      <w:r w:rsidRPr="00547680">
        <w:rPr>
          <w:rFonts w:ascii="Verdana" w:hAnsi="Verdana"/>
          <w:lang w:val="en-US"/>
        </w:rPr>
        <w:t>ru</w:t>
      </w:r>
      <w:proofErr w:type="spellEnd"/>
      <w:r w:rsidR="005D6F40" w:rsidRPr="00547680">
        <w:rPr>
          <w:rFonts w:ascii="Verdana" w:hAnsi="Verdana"/>
          <w:lang w:val="ru-RU"/>
        </w:rPr>
        <w:t>, и пр.</w:t>
      </w:r>
      <w:r w:rsidRPr="00547680">
        <w:rPr>
          <w:rFonts w:ascii="Verdana" w:hAnsi="Verdana"/>
        </w:rPr>
        <w:t>)), в том числе за обстоятельства, относящиес</w:t>
      </w:r>
      <w:r w:rsidR="005D6F40" w:rsidRPr="00547680">
        <w:rPr>
          <w:rFonts w:ascii="Verdana" w:hAnsi="Verdana"/>
        </w:rPr>
        <w:t xml:space="preserve">я к дополнительным требованиям </w:t>
      </w:r>
      <w:r w:rsidRPr="00547680">
        <w:rPr>
          <w:rFonts w:ascii="Verdana" w:hAnsi="Verdana"/>
        </w:rPr>
        <w:t>и правам на проценты.</w:t>
      </w:r>
    </w:p>
    <w:p w14:paraId="244A0978" w14:textId="7A55A46F" w:rsidR="000E1B7E" w:rsidRPr="00547680" w:rsidRDefault="000E1B7E" w:rsidP="005D6F40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  <w:lang w:val="ru-RU"/>
        </w:rPr>
        <w:t>ЦЕДЕНТ</w:t>
      </w:r>
      <w:r w:rsidRPr="00547680">
        <w:rPr>
          <w:rFonts w:ascii="Verdana" w:hAnsi="Verdana"/>
          <w:lang w:val="ru-RU"/>
        </w:rPr>
        <w:t xml:space="preserve"> возмещает убытки </w:t>
      </w:r>
      <w:r w:rsidRPr="00547680">
        <w:rPr>
          <w:rFonts w:ascii="Verdana" w:hAnsi="Verdana"/>
          <w:b/>
          <w:lang w:val="ru-RU"/>
        </w:rPr>
        <w:t>ЦЕССИОНАРИЮ</w:t>
      </w:r>
      <w:r w:rsidRPr="00547680">
        <w:rPr>
          <w:rFonts w:ascii="Verdana" w:hAnsi="Verdana"/>
          <w:lang w:val="ru-RU"/>
        </w:rPr>
        <w:t xml:space="preserve"> исключительно в виде реального ущерба, возмещение упущенной выгоды и любых иных косвенных убытков исключается в соответствии с п. 1 ст. 15 ГК РФ. Размер ответственности </w:t>
      </w:r>
      <w:r w:rsidRPr="00547680">
        <w:rPr>
          <w:rFonts w:ascii="Verdana" w:hAnsi="Verdana"/>
          <w:b/>
          <w:lang w:val="ru-RU"/>
        </w:rPr>
        <w:t>ЦЕДЕНТА</w:t>
      </w:r>
      <w:r w:rsidRPr="00547680">
        <w:rPr>
          <w:rFonts w:ascii="Verdana" w:hAnsi="Verdana"/>
          <w:lang w:val="ru-RU"/>
        </w:rPr>
        <w:t xml:space="preserve"> ограничен Ценой уступки</w:t>
      </w:r>
      <w:r w:rsidR="008A06AE" w:rsidRPr="00547680">
        <w:rPr>
          <w:rFonts w:ascii="Verdana" w:hAnsi="Verdana"/>
          <w:lang w:val="ru-RU"/>
        </w:rPr>
        <w:t xml:space="preserve"> </w:t>
      </w:r>
      <w:r w:rsidR="008A06AE" w:rsidRPr="00547680">
        <w:rPr>
          <w:rFonts w:ascii="Verdana" w:hAnsi="Verdana"/>
        </w:rPr>
        <w:t xml:space="preserve">(ценой соответствующей части Прав (требований), указанной в </w:t>
      </w:r>
      <w:r w:rsidR="008A06AE" w:rsidRPr="00547680">
        <w:rPr>
          <w:rFonts w:ascii="Verdana" w:hAnsi="Verdana"/>
          <w:lang w:val="ru-RU"/>
        </w:rPr>
        <w:t>Акте</w:t>
      </w:r>
      <w:r w:rsidR="008A06AE" w:rsidRPr="00547680">
        <w:rPr>
          <w:rFonts w:ascii="Verdana" w:hAnsi="Verdana"/>
        </w:rPr>
        <w:t xml:space="preserve"> приема-передачи прав</w:t>
      </w:r>
      <w:r w:rsidR="008A06AE" w:rsidRPr="00547680">
        <w:rPr>
          <w:rFonts w:ascii="Verdana" w:hAnsi="Verdana"/>
          <w:lang w:val="ru-RU"/>
        </w:rPr>
        <w:t>)</w:t>
      </w:r>
      <w:r w:rsidRPr="00547680">
        <w:rPr>
          <w:rFonts w:ascii="Verdana" w:hAnsi="Verdana"/>
          <w:lang w:val="ru-RU"/>
        </w:rPr>
        <w:t>.</w:t>
      </w:r>
    </w:p>
    <w:p w14:paraId="4108015C" w14:textId="04E7E76C" w:rsidR="00C64BE0" w:rsidRPr="00547680" w:rsidRDefault="00C64BE0" w:rsidP="005D6F40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самостоятельно несет ответственность, убытки и расходы, вызванные неполным, ненадлежащим или несв</w:t>
      </w:r>
      <w:r w:rsidR="005D6F40" w:rsidRPr="00547680">
        <w:rPr>
          <w:rFonts w:ascii="Verdana" w:hAnsi="Verdana"/>
        </w:rPr>
        <w:t>оевременным исполнением Должник</w:t>
      </w:r>
      <w:r w:rsidR="005D6F40" w:rsidRPr="00547680">
        <w:rPr>
          <w:rFonts w:ascii="Verdana" w:hAnsi="Verdana"/>
          <w:lang w:val="ru-RU"/>
        </w:rPr>
        <w:t>ами</w:t>
      </w:r>
      <w:r w:rsidRPr="00547680">
        <w:rPr>
          <w:rFonts w:ascii="Verdana" w:hAnsi="Verdana"/>
        </w:rPr>
        <w:t xml:space="preserve"> своих обязательств по </w:t>
      </w:r>
      <w:r w:rsidR="005D6F40" w:rsidRPr="00547680">
        <w:rPr>
          <w:rFonts w:ascii="Verdana" w:hAnsi="Verdana"/>
          <w:lang w:val="ru-RU"/>
        </w:rPr>
        <w:t>Договорам</w:t>
      </w:r>
      <w:r w:rsidRPr="00547680">
        <w:rPr>
          <w:rFonts w:ascii="Verdana" w:hAnsi="Verdana"/>
        </w:rPr>
        <w:t xml:space="preserve"> вследствие неплатежеспособности.</w:t>
      </w:r>
    </w:p>
    <w:p w14:paraId="6B291071" w14:textId="77777777" w:rsidR="00901325" w:rsidRPr="00547680" w:rsidRDefault="00901325" w:rsidP="005D6F40">
      <w:pPr>
        <w:pStyle w:val="ConsNormal"/>
        <w:widowControl/>
        <w:ind w:left="420" w:firstLine="0"/>
        <w:rPr>
          <w:rFonts w:ascii="Verdana" w:hAnsi="Verdana" w:cs="Times New Roman"/>
        </w:rPr>
      </w:pPr>
    </w:p>
    <w:p w14:paraId="2168C014" w14:textId="77777777" w:rsidR="00901325" w:rsidRPr="00547680" w:rsidRDefault="00901325" w:rsidP="005D6F40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 w:cs="Times New Roman"/>
          <w:b/>
        </w:rPr>
      </w:pPr>
      <w:r w:rsidRPr="00547680">
        <w:rPr>
          <w:rFonts w:ascii="Verdana" w:hAnsi="Verdana" w:cs="Times New Roman"/>
          <w:b/>
        </w:rPr>
        <w:t>ПОРЯДОК РАЗРЕШЕНИЯ СПОРОВ</w:t>
      </w:r>
    </w:p>
    <w:p w14:paraId="4082327F" w14:textId="77777777" w:rsidR="00E65144" w:rsidRPr="00547680" w:rsidRDefault="00901325" w:rsidP="00E6514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Требования/Претензии одной из Сторон, связанные с заключением и исполнением Договора, в том числе вытекающие из факта недействительности Договора полностью или в части, подлежат направлению почтой в адрес другой Стороны в письменном виде по адресам, указанным в разделе «Адреса, банковские реквизиты и подписи Сторон». Срок для рассмотрения Требования/Претензии и ответа по существу сост</w:t>
      </w:r>
      <w:r w:rsidR="00E65144" w:rsidRPr="00547680">
        <w:rPr>
          <w:rFonts w:ascii="Verdana" w:hAnsi="Verdana"/>
        </w:rPr>
        <w:t xml:space="preserve">авляет 7 (Семь) рабочих дней с даты </w:t>
      </w:r>
      <w:r w:rsidRPr="00547680">
        <w:rPr>
          <w:rFonts w:ascii="Verdana" w:hAnsi="Verdana"/>
        </w:rPr>
        <w:t xml:space="preserve">направления Требования/Претензии. В случае </w:t>
      </w:r>
      <w:r w:rsidR="004C3F8B" w:rsidRPr="00547680">
        <w:rPr>
          <w:rFonts w:ascii="Verdana" w:hAnsi="Verdana"/>
        </w:rPr>
        <w:t>не достижения</w:t>
      </w:r>
      <w:r w:rsidRPr="00547680">
        <w:rPr>
          <w:rFonts w:ascii="Verdana" w:hAnsi="Verdana"/>
        </w:rPr>
        <w:t xml:space="preserve"> соглашения в установленный срок, возникший спор может быть передан на рассмотрение в суд.</w:t>
      </w:r>
    </w:p>
    <w:p w14:paraId="020B05E3" w14:textId="4EDA9E96" w:rsidR="00901325" w:rsidRPr="00547680" w:rsidRDefault="00901325" w:rsidP="00E6514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Неурегулированные Сторонами в досудебном порядке споры и разногласия, указанные в </w:t>
      </w:r>
      <w:r w:rsidR="009E7015" w:rsidRPr="00547680">
        <w:rPr>
          <w:rFonts w:ascii="Verdana" w:hAnsi="Verdana"/>
        </w:rPr>
        <w:t>пункте 4.1</w:t>
      </w:r>
      <w:r w:rsidRPr="00547680">
        <w:rPr>
          <w:rFonts w:ascii="Verdana" w:hAnsi="Verdana"/>
        </w:rPr>
        <w:t xml:space="preserve"> Договора, подлежат рассмотрению в Арбитражном суде г. Москвы в соответствии с процессуальным правом Российской Федерации. К отношениям Сторон по </w:t>
      </w:r>
      <w:r w:rsidR="00A54339" w:rsidRPr="00547680">
        <w:rPr>
          <w:rFonts w:ascii="Verdana" w:hAnsi="Verdana"/>
        </w:rPr>
        <w:t>Д</w:t>
      </w:r>
      <w:r w:rsidRPr="00547680">
        <w:rPr>
          <w:rFonts w:ascii="Verdana" w:hAnsi="Verdana"/>
        </w:rPr>
        <w:t>оговору применяется материальное право Российской Федерации.</w:t>
      </w:r>
    </w:p>
    <w:p w14:paraId="7BED7B3A" w14:textId="77777777" w:rsidR="00901325" w:rsidRPr="00547680" w:rsidRDefault="00901325" w:rsidP="004C3F8B">
      <w:pPr>
        <w:pStyle w:val="ConsNonformat"/>
        <w:widowControl/>
        <w:ind w:firstLine="360"/>
        <w:jc w:val="both"/>
        <w:rPr>
          <w:rFonts w:ascii="Verdana" w:hAnsi="Verdana" w:cs="Times New Roman"/>
          <w:b/>
        </w:rPr>
      </w:pPr>
    </w:p>
    <w:p w14:paraId="609D4EE4" w14:textId="77777777" w:rsidR="00901325" w:rsidRPr="00547680" w:rsidRDefault="00901325" w:rsidP="00E65144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 w:cs="Times New Roman"/>
          <w:b/>
        </w:rPr>
      </w:pPr>
      <w:r w:rsidRPr="00547680">
        <w:rPr>
          <w:rFonts w:ascii="Verdana" w:hAnsi="Verdana" w:cs="Times New Roman"/>
          <w:b/>
        </w:rPr>
        <w:t>ЗАВЕРЕНИЯ ОБ ОБСТОЯТЕЛЬСТВАХ</w:t>
      </w:r>
    </w:p>
    <w:p w14:paraId="31A3B7A2" w14:textId="0899E915" w:rsidR="00E65144" w:rsidRPr="00547680" w:rsidRDefault="000E7D77" w:rsidP="00E6514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предоставляет (заявляет) </w:t>
      </w:r>
      <w:r w:rsidRPr="00547680">
        <w:rPr>
          <w:rFonts w:ascii="Verdana" w:hAnsi="Verdana"/>
          <w:b/>
        </w:rPr>
        <w:t>ЦЕДЕНТУ</w:t>
      </w:r>
      <w:r w:rsidRPr="00547680">
        <w:rPr>
          <w:rFonts w:ascii="Verdana" w:hAnsi="Verdana"/>
        </w:rPr>
        <w:t xml:space="preserve"> заверения об обстоятельствах, изложенные в п. 5.2 Договора</w:t>
      </w:r>
      <w:r w:rsidR="00FC6F07" w:rsidRPr="00547680">
        <w:rPr>
          <w:rFonts w:ascii="Verdana" w:hAnsi="Verdana"/>
          <w:lang w:val="ru-RU"/>
        </w:rPr>
        <w:t xml:space="preserve"> (</w:t>
      </w:r>
      <w:r w:rsidR="00FC6F07" w:rsidRPr="00547680">
        <w:rPr>
          <w:rFonts w:ascii="Verdana" w:hAnsi="Verdana"/>
        </w:rPr>
        <w:t>далее – «</w:t>
      </w:r>
      <w:r w:rsidR="00FC6F07" w:rsidRPr="00547680">
        <w:rPr>
          <w:rFonts w:ascii="Verdana" w:hAnsi="Verdana"/>
          <w:b/>
        </w:rPr>
        <w:t>Заверения ЦЕССИОНАРИЯ</w:t>
      </w:r>
      <w:r w:rsidR="00FC6F07" w:rsidRPr="00547680">
        <w:rPr>
          <w:rFonts w:ascii="Verdana" w:hAnsi="Verdana"/>
        </w:rPr>
        <w:t>»)</w:t>
      </w:r>
      <w:r w:rsidRPr="00547680">
        <w:rPr>
          <w:rFonts w:ascii="Verdana" w:hAnsi="Verdana"/>
        </w:rPr>
        <w:t xml:space="preserve">. </w:t>
      </w:r>
      <w:r w:rsidRPr="00547680">
        <w:rPr>
          <w:rFonts w:ascii="Verdana" w:hAnsi="Verdana"/>
          <w:b/>
        </w:rPr>
        <w:t>ЦЕССИОНАРИЮ</w:t>
      </w:r>
      <w:r w:rsidRPr="00547680">
        <w:rPr>
          <w:rFonts w:ascii="Verdana" w:hAnsi="Verdana"/>
        </w:rPr>
        <w:t xml:space="preserve"> известно, что </w:t>
      </w:r>
      <w:r w:rsidRPr="00547680">
        <w:rPr>
          <w:rFonts w:ascii="Verdana" w:hAnsi="Verdana"/>
          <w:b/>
        </w:rPr>
        <w:t>ЦЕДЕНТ</w:t>
      </w:r>
      <w:r w:rsidRPr="00547680">
        <w:rPr>
          <w:rFonts w:ascii="Verdana" w:hAnsi="Verdana"/>
        </w:rPr>
        <w:t xml:space="preserve"> заключил Договор, полагаясь на достоверность заверений об обстоятельствах, изложенных в п. 5.2 Договора и имеющих для </w:t>
      </w:r>
      <w:r w:rsidRPr="00547680">
        <w:rPr>
          <w:rFonts w:ascii="Verdana" w:hAnsi="Verdana"/>
          <w:b/>
        </w:rPr>
        <w:t>ЦЕДЕНТА</w:t>
      </w:r>
      <w:r w:rsidRPr="00547680">
        <w:rPr>
          <w:rFonts w:ascii="Verdana" w:hAnsi="Verdana"/>
        </w:rPr>
        <w:t xml:space="preserve"> существенное значение по смыслу п. 2 ст. 431.2 ГК РФ. Все заверения об обстоятельствах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 xml:space="preserve">, указанные в п. 5.2 Договора, предоставляются (заявляются) </w:t>
      </w:r>
      <w:r w:rsidRPr="00547680">
        <w:rPr>
          <w:rFonts w:ascii="Verdana" w:hAnsi="Verdana"/>
          <w:b/>
        </w:rPr>
        <w:t>ЦЕССИОНАРИЕМ</w:t>
      </w:r>
      <w:r w:rsidRPr="00547680">
        <w:rPr>
          <w:rFonts w:ascii="Verdana" w:hAnsi="Verdana"/>
        </w:rPr>
        <w:t xml:space="preserve"> на дату заключения Договора и считаются сделанными (повторно заявленными) на Дату перехода прав.</w:t>
      </w:r>
    </w:p>
    <w:p w14:paraId="0F711A5D" w14:textId="56C2783F" w:rsidR="000E7D77" w:rsidRPr="00547680" w:rsidRDefault="000E7D77" w:rsidP="00E6514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в соответствии с п. 5.1 Договора предоставляет (заявляет) </w:t>
      </w:r>
      <w:r w:rsidRPr="00547680">
        <w:rPr>
          <w:rFonts w:ascii="Verdana" w:hAnsi="Verdana"/>
          <w:b/>
        </w:rPr>
        <w:t>ЦЕДЕНТУ</w:t>
      </w:r>
      <w:r w:rsidRPr="00547680">
        <w:rPr>
          <w:rFonts w:ascii="Verdana" w:hAnsi="Verdana"/>
        </w:rPr>
        <w:t xml:space="preserve"> следующие заверения об обстоятельствах:</w:t>
      </w:r>
    </w:p>
    <w:p w14:paraId="010D127E" w14:textId="77777777" w:rsidR="000E7D77" w:rsidRPr="00547680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действует добросовестно при заключении Договора;</w:t>
      </w:r>
    </w:p>
    <w:p w14:paraId="502D223E" w14:textId="77777777" w:rsidR="00E65144" w:rsidRPr="00547680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действует добровольно, без принуждения со стороны или давления в любой форме,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сделкой;</w:t>
      </w:r>
    </w:p>
    <w:p w14:paraId="3A946DAB" w14:textId="77777777" w:rsidR="00E65144" w:rsidRPr="00547680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Отсутствуют обстоятельства, запрещающие </w:t>
      </w:r>
      <w:r w:rsidRPr="00547680">
        <w:rPr>
          <w:rFonts w:ascii="Verdana" w:hAnsi="Verdana"/>
          <w:b/>
        </w:rPr>
        <w:t>ЦЕССИОНАРИЮ</w:t>
      </w:r>
      <w:r w:rsidRPr="00547680">
        <w:rPr>
          <w:rFonts w:ascii="Verdana" w:hAnsi="Verdana"/>
        </w:rPr>
        <w:t xml:space="preserve"> приобретать Права (требования);</w:t>
      </w:r>
    </w:p>
    <w:p w14:paraId="1B1AC955" w14:textId="77777777" w:rsidR="00E65144" w:rsidRPr="00547680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lastRenderedPageBreak/>
        <w:t xml:space="preserve">Обязательства, установленные Договором, являются для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 xml:space="preserve"> действительными, законными и обязательными для исполнения, а в случае неисполнения могут быть исполнены в принудительном порядке;</w:t>
      </w:r>
    </w:p>
    <w:p w14:paraId="42736DCF" w14:textId="77777777" w:rsidR="00E65144" w:rsidRPr="00547680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Для заключения и исполнения Договора получены все необходимые корпоративные одобрения, решения органов управления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 xml:space="preserve">, а также получены все и любые согласия третьих лиц на заключение и исполнение Договора, необходимые в силу применимого законодательства (включая согласие ФАС, если применимо) или обязательств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 xml:space="preserve"> перед третьими лицами;</w:t>
      </w:r>
    </w:p>
    <w:p w14:paraId="3D2FB616" w14:textId="77777777" w:rsidR="00E65144" w:rsidRPr="00547680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В отношении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 xml:space="preserve"> не возбуждена процедура несостоятельности (банкротства), ликвидации, а также отсутствуют признаки банкротства. Заключение Договора, а также исполнение обязательств по нему не повлечет за собой возникновение признаков банкротства;</w:t>
      </w:r>
    </w:p>
    <w:p w14:paraId="009EDB83" w14:textId="77777777" w:rsidR="00E65144" w:rsidRPr="00547680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Любая раскрытая </w:t>
      </w:r>
      <w:r w:rsidRPr="00547680">
        <w:rPr>
          <w:rFonts w:ascii="Verdana" w:hAnsi="Verdana"/>
          <w:b/>
        </w:rPr>
        <w:t>ЦЕССИОНАРИЮ</w:t>
      </w:r>
      <w:r w:rsidRPr="00547680">
        <w:rPr>
          <w:rFonts w:ascii="Verdana" w:hAnsi="Verdana"/>
        </w:rPr>
        <w:t xml:space="preserve"> в рамках подготовки к Торгам, проведения Торгов, в том числе, но не исключительно, информация из документации Торгов, размещенной </w:t>
      </w:r>
      <w:r w:rsidR="00E65144" w:rsidRPr="00547680">
        <w:rPr>
          <w:rFonts w:ascii="Verdana" w:hAnsi="Verdana"/>
        </w:rPr>
        <w:t>на интернет-сайте организатора Т</w:t>
      </w:r>
      <w:r w:rsidR="007C1CCC" w:rsidRPr="00547680">
        <w:rPr>
          <w:rFonts w:ascii="Verdana" w:hAnsi="Verdana"/>
        </w:rPr>
        <w:t xml:space="preserve">оргов </w:t>
      </w:r>
      <w:hyperlink r:id="rId10" w:history="1">
        <w:r w:rsidR="00E65144" w:rsidRPr="00547680">
          <w:rPr>
            <w:rFonts w:ascii="Verdana" w:hAnsi="Verdana"/>
          </w:rPr>
          <w:t>https://lot-online.ru</w:t>
        </w:r>
      </w:hyperlink>
      <w:r w:rsidR="00E65144" w:rsidRPr="00547680">
        <w:rPr>
          <w:rFonts w:ascii="Verdana" w:hAnsi="Verdana"/>
          <w:lang w:val="ru-RU"/>
        </w:rPr>
        <w:t xml:space="preserve"> </w:t>
      </w:r>
      <w:r w:rsidRPr="00547680">
        <w:rPr>
          <w:rFonts w:ascii="Verdana" w:hAnsi="Verdana"/>
        </w:rPr>
        <w:t xml:space="preserve">и в комнате данных, информация, приведенная в Договоре и приложениях к нему, информация из письма </w:t>
      </w:r>
      <w:r w:rsidRPr="00547680">
        <w:rPr>
          <w:rFonts w:ascii="Verdana" w:hAnsi="Verdana"/>
          <w:b/>
        </w:rPr>
        <w:t>ЦЕДЕНТА</w:t>
      </w:r>
      <w:r w:rsidRPr="00547680">
        <w:rPr>
          <w:rFonts w:ascii="Verdana" w:hAnsi="Verdana"/>
        </w:rPr>
        <w:t xml:space="preserve"> в адрес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 xml:space="preserve"> о раскрытии информации, переданная </w:t>
      </w:r>
      <w:r w:rsidRPr="00547680">
        <w:rPr>
          <w:rFonts w:ascii="Verdana" w:hAnsi="Verdana"/>
          <w:b/>
        </w:rPr>
        <w:t>ЦЕССИОНАРИЮ</w:t>
      </w:r>
      <w:r w:rsidRPr="00547680">
        <w:rPr>
          <w:rFonts w:ascii="Verdana" w:hAnsi="Verdana"/>
        </w:rPr>
        <w:t xml:space="preserve"> на дату подписания Договора или иную согласованную Сторонами дату (если применимо), а также информация, содержащаяся либо следующая из данных публичных источников или раскрытая </w:t>
      </w:r>
      <w:r w:rsidRPr="00547680">
        <w:rPr>
          <w:rFonts w:ascii="Verdana" w:hAnsi="Verdana"/>
          <w:b/>
        </w:rPr>
        <w:t>ЦЕССИОНАРИЮ</w:t>
      </w:r>
      <w:r w:rsidRPr="00547680">
        <w:rPr>
          <w:rFonts w:ascii="Verdana" w:hAnsi="Verdana"/>
        </w:rPr>
        <w:t xml:space="preserve"> иным образом информация, считается надлежащим образом раскрытой и предоставленной </w:t>
      </w:r>
      <w:r w:rsidRPr="00547680">
        <w:rPr>
          <w:rFonts w:ascii="Verdana" w:hAnsi="Verdana"/>
          <w:b/>
        </w:rPr>
        <w:t>ЦЕССИОНАРИЮ</w:t>
      </w:r>
      <w:r w:rsidRPr="00547680">
        <w:rPr>
          <w:rFonts w:ascii="Verdana" w:hAnsi="Verdana"/>
        </w:rPr>
        <w:t xml:space="preserve"> (далее – «</w:t>
      </w:r>
      <w:r w:rsidRPr="00547680">
        <w:rPr>
          <w:rFonts w:ascii="Verdana" w:hAnsi="Verdana"/>
          <w:b/>
        </w:rPr>
        <w:t>Раскрытая информация</w:t>
      </w:r>
      <w:r w:rsidRPr="00547680">
        <w:rPr>
          <w:rFonts w:ascii="Verdana" w:hAnsi="Verdana"/>
        </w:rPr>
        <w:t>»);</w:t>
      </w:r>
    </w:p>
    <w:p w14:paraId="7D6925CF" w14:textId="77777777" w:rsidR="00E65144" w:rsidRPr="00547680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ЦЕДЕНТ</w:t>
      </w:r>
      <w:r w:rsidRPr="00547680">
        <w:rPr>
          <w:rFonts w:ascii="Verdana" w:hAnsi="Verdana"/>
        </w:rPr>
        <w:t xml:space="preserve"> до заключения Договора раскрыл </w:t>
      </w:r>
      <w:r w:rsidRPr="00547680">
        <w:rPr>
          <w:rFonts w:ascii="Verdana" w:hAnsi="Verdana"/>
          <w:b/>
        </w:rPr>
        <w:t>ЦЕССИОНАРИЮ</w:t>
      </w:r>
      <w:r w:rsidRPr="00547680">
        <w:rPr>
          <w:rFonts w:ascii="Verdana" w:hAnsi="Verdana"/>
        </w:rPr>
        <w:t xml:space="preserve"> всю известную </w:t>
      </w:r>
      <w:r w:rsidRPr="00547680">
        <w:rPr>
          <w:rFonts w:ascii="Verdana" w:hAnsi="Verdana"/>
          <w:b/>
        </w:rPr>
        <w:t xml:space="preserve">ЦЕДЕНТУ </w:t>
      </w:r>
      <w:r w:rsidRPr="00547680">
        <w:rPr>
          <w:rFonts w:ascii="Verdana" w:hAnsi="Verdana"/>
        </w:rPr>
        <w:t>информацию относительно состояния Прав (требований)</w:t>
      </w:r>
      <w:r w:rsidR="00796225" w:rsidRPr="00547680">
        <w:rPr>
          <w:rFonts w:ascii="Verdana" w:hAnsi="Verdana"/>
          <w:lang w:val="ru-RU"/>
        </w:rPr>
        <w:t xml:space="preserve">, запрошенную </w:t>
      </w:r>
      <w:r w:rsidR="00796225" w:rsidRPr="00547680">
        <w:rPr>
          <w:rFonts w:ascii="Verdana" w:hAnsi="Verdana"/>
          <w:b/>
          <w:lang w:val="ru-RU"/>
        </w:rPr>
        <w:t>ЦЕССИОНАРИЕМ</w:t>
      </w:r>
      <w:r w:rsidRPr="00547680">
        <w:rPr>
          <w:rFonts w:ascii="Verdana" w:hAnsi="Verdana"/>
        </w:rPr>
        <w:t xml:space="preserve">; при этом </w:t>
      </w: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до заключения Договора провел анализ всех необходимых для выявления и оценки возможных рисков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 xml:space="preserve"> и принятия решения о заключении Договора документов. </w:t>
      </w:r>
      <w:r w:rsidRPr="00547680">
        <w:rPr>
          <w:rFonts w:ascii="Verdana" w:hAnsi="Verdana"/>
          <w:b/>
        </w:rPr>
        <w:t>ЦЕДЕНТ</w:t>
      </w:r>
      <w:r w:rsidRPr="00547680">
        <w:rPr>
          <w:rFonts w:ascii="Verdana" w:hAnsi="Verdana"/>
        </w:rPr>
        <w:t xml:space="preserve"> предоставил </w:t>
      </w:r>
      <w:r w:rsidRPr="00547680">
        <w:rPr>
          <w:rFonts w:ascii="Verdana" w:hAnsi="Verdana"/>
          <w:b/>
        </w:rPr>
        <w:t>ЦЕССИОНАРИЮ</w:t>
      </w:r>
      <w:r w:rsidR="00E65144" w:rsidRPr="00547680">
        <w:rPr>
          <w:rFonts w:ascii="Verdana" w:hAnsi="Verdana"/>
        </w:rPr>
        <w:t xml:space="preserve"> доступ к</w:t>
      </w:r>
      <w:r w:rsidRPr="00547680">
        <w:rPr>
          <w:rFonts w:ascii="Verdana" w:hAnsi="Verdana"/>
        </w:rPr>
        <w:t xml:space="preserve"> </w:t>
      </w:r>
      <w:r w:rsidR="00796225" w:rsidRPr="00547680">
        <w:rPr>
          <w:rFonts w:ascii="Verdana" w:hAnsi="Verdana"/>
          <w:lang w:val="ru-RU"/>
        </w:rPr>
        <w:t xml:space="preserve">запрошенной </w:t>
      </w:r>
      <w:r w:rsidR="00796225" w:rsidRPr="00547680">
        <w:rPr>
          <w:rFonts w:ascii="Verdana" w:hAnsi="Verdana"/>
          <w:b/>
          <w:lang w:val="ru-RU"/>
        </w:rPr>
        <w:t>ЦЕССИОНАРИЕМ</w:t>
      </w:r>
      <w:r w:rsidR="00796225" w:rsidRPr="00547680">
        <w:rPr>
          <w:rFonts w:ascii="Verdana" w:hAnsi="Verdana"/>
          <w:lang w:val="ru-RU"/>
        </w:rPr>
        <w:t xml:space="preserve"> </w:t>
      </w:r>
      <w:r w:rsidRPr="00547680">
        <w:rPr>
          <w:rFonts w:ascii="Verdana" w:hAnsi="Verdana"/>
        </w:rPr>
        <w:t xml:space="preserve">документации и сведениям, имеющим значение для  заключения и исполнения </w:t>
      </w:r>
      <w:r w:rsidRPr="00547680">
        <w:rPr>
          <w:rFonts w:ascii="Verdana" w:hAnsi="Verdana"/>
          <w:b/>
        </w:rPr>
        <w:t>ЦЕССИОНАРИЕМ</w:t>
      </w:r>
      <w:r w:rsidRPr="00547680">
        <w:rPr>
          <w:rFonts w:ascii="Verdana" w:hAnsi="Verdana"/>
        </w:rPr>
        <w:t xml:space="preserve"> Договора. Вся указанная в настоящем п. 5.2.8 Договора информация входит в состав Раскрытой информация и является исчерпывающей для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 xml:space="preserve"> для целей принятия решения о заключении и исполнении Договора;</w:t>
      </w:r>
    </w:p>
    <w:p w14:paraId="6FC540FC" w14:textId="77777777" w:rsidR="00E65144" w:rsidRPr="00547680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подписанием Договора надлежащим образом подтверждает и заверяет, что Цена уступки и условия Договора являются для него приемлемыми, а также что заключение и исполнение Договора не совершены под влиянием угрозы, обмана, насилия, злонамеренного соглашения представителя одной стороны с другой стороной, не является мнимой сделкой (совершенной лишь для вида, без намерения создать соответствующие ей правовые последствия), притворной сделкой (совершенной с целью прикрыть другую сделку), сделкой, совершенной с нарушением запрета или ограничения распоряжения имуществом, вытекающих из закона, в частности из законодательства о несостоятельности (банкротстве), не является сделкой, совершенной под влиянием неблагоприятных обстоятельств, существенного заблуждения, а также что Договор заключается не вследствие стечения тяжелых обстоятельст</w:t>
      </w:r>
      <w:r w:rsidR="00B61A32" w:rsidRPr="00547680">
        <w:rPr>
          <w:rFonts w:ascii="Verdana" w:hAnsi="Verdana"/>
        </w:rPr>
        <w:t>в на крайне невыгодных условиях;</w:t>
      </w:r>
    </w:p>
    <w:p w14:paraId="0FE2D300" w14:textId="77777777" w:rsidR="00E65144" w:rsidRPr="00547680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  <w:tab w:val="left" w:pos="1560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Настоящим </w:t>
      </w: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подтверждает и заверяет, что ввиду того, что до заключения Договора ему была предоставлена возможность без каких-либо ограничений ознакомиться с Раскрытой информацией, </w:t>
      </w:r>
      <w:r w:rsidRPr="00547680">
        <w:rPr>
          <w:rFonts w:ascii="Verdana" w:hAnsi="Verdana"/>
          <w:b/>
        </w:rPr>
        <w:t>ЦЕССИОНАРИЕМ</w:t>
      </w:r>
      <w:r w:rsidRPr="00547680">
        <w:rPr>
          <w:rFonts w:ascii="Verdana" w:hAnsi="Verdana"/>
        </w:rPr>
        <w:t xml:space="preserve"> выявлены все недостатки и риски, способные </w:t>
      </w:r>
      <w:r w:rsidR="00B61A32" w:rsidRPr="00547680">
        <w:rPr>
          <w:rFonts w:ascii="Verdana" w:hAnsi="Verdana"/>
        </w:rPr>
        <w:t>оказать влияние на Цену уступки;</w:t>
      </w:r>
    </w:p>
    <w:p w14:paraId="02C83EAD" w14:textId="77777777" w:rsidR="00E65144" w:rsidRPr="00547680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  <w:tab w:val="left" w:pos="1560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Отсутствуют какие-либо судебные акты и (или) акты (предписания и т.п.) иного компетентного органа государственной власти и (или) органа местного самоуправления, иные обстоятельства, препятствующие заключению Договора и (и</w:t>
      </w:r>
      <w:r w:rsidR="00B61A32" w:rsidRPr="00547680">
        <w:rPr>
          <w:rFonts w:ascii="Verdana" w:hAnsi="Verdana"/>
        </w:rPr>
        <w:t>ли) исполнению условий Договора;</w:t>
      </w:r>
    </w:p>
    <w:p w14:paraId="09B95199" w14:textId="77777777" w:rsidR="00E65144" w:rsidRPr="00547680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  <w:tab w:val="left" w:pos="1560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Заключение и исполнение Договора </w:t>
      </w:r>
      <w:r w:rsidRPr="00547680">
        <w:rPr>
          <w:rFonts w:ascii="Verdana" w:hAnsi="Verdana"/>
          <w:b/>
        </w:rPr>
        <w:t>ЦЕССИОНАРИЕМ</w:t>
      </w:r>
      <w:r w:rsidRPr="00547680">
        <w:rPr>
          <w:rFonts w:ascii="Verdana" w:hAnsi="Verdana"/>
        </w:rPr>
        <w:t xml:space="preserve"> не противоречит требованиям личного закона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 xml:space="preserve">, учредительным документам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 xml:space="preserve">, каким-либо судебным актам, а также условиям договоров, заключенных </w:t>
      </w:r>
      <w:r w:rsidRPr="00547680">
        <w:rPr>
          <w:rFonts w:ascii="Verdana" w:hAnsi="Verdana"/>
          <w:b/>
        </w:rPr>
        <w:t>ЦЕССИОНАРИЕМ</w:t>
      </w:r>
      <w:r w:rsidRPr="00547680">
        <w:rPr>
          <w:rFonts w:ascii="Verdana" w:hAnsi="Verdana"/>
        </w:rPr>
        <w:t xml:space="preserve"> с третьими лицами;</w:t>
      </w:r>
    </w:p>
    <w:p w14:paraId="2C55BD2A" w14:textId="77777777" w:rsidR="00FC6F07" w:rsidRPr="00547680" w:rsidRDefault="000E7D77" w:rsidP="00FC6F07">
      <w:pPr>
        <w:pStyle w:val="a6"/>
        <w:numPr>
          <w:ilvl w:val="2"/>
          <w:numId w:val="28"/>
        </w:numPr>
        <w:tabs>
          <w:tab w:val="left" w:pos="284"/>
          <w:tab w:val="left" w:pos="1418"/>
          <w:tab w:val="left" w:pos="1560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не имеет никаких претензий к организации Торгов, выполнению всех применимых норм ст. ст. 447 – 449 ГК РФ в рамках подготовки к Торгам, проведению Торгов, подведению итогов Торгов и заключению сделок по итогам Торгов. </w:t>
      </w: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не имеет никаких оснований считать нарушенными свои права как участника Торгов, подтверждает отсутствие оснований, по которым он мог бы предъявить требование о признании Торгов недействительными (в том числе в</w:t>
      </w:r>
      <w:r w:rsidR="00FC6F07" w:rsidRPr="00547680">
        <w:rPr>
          <w:rFonts w:ascii="Verdana" w:hAnsi="Verdana"/>
        </w:rPr>
        <w:t xml:space="preserve"> соответствии со ст. 449 ГК РФ)</w:t>
      </w:r>
      <w:r w:rsidR="00B61A32" w:rsidRPr="00547680">
        <w:rPr>
          <w:rFonts w:ascii="Verdana" w:hAnsi="Verdana"/>
          <w:lang w:val="ru-RU"/>
        </w:rPr>
        <w:t>;</w:t>
      </w:r>
    </w:p>
    <w:p w14:paraId="6467F8D2" w14:textId="77777777" w:rsidR="00FC6F07" w:rsidRPr="00547680" w:rsidRDefault="000E7D77" w:rsidP="00FC6F07">
      <w:pPr>
        <w:pStyle w:val="a6"/>
        <w:numPr>
          <w:ilvl w:val="2"/>
          <w:numId w:val="28"/>
        </w:numPr>
        <w:tabs>
          <w:tab w:val="left" w:pos="284"/>
          <w:tab w:val="left" w:pos="1418"/>
          <w:tab w:val="left" w:pos="1560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lastRenderedPageBreak/>
        <w:t xml:space="preserve">Условия Договора определены по соглашению Сторон, которое было выражено со стороны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 xml:space="preserve"> его действиями, направленными на участие в Торгах и на заключение Договора на условиях, </w:t>
      </w:r>
      <w:r w:rsidR="00FC6F07" w:rsidRPr="00547680">
        <w:rPr>
          <w:rFonts w:ascii="Verdana" w:hAnsi="Verdana"/>
        </w:rPr>
        <w:t>указанных в документации Торгов</w:t>
      </w:r>
      <w:r w:rsidR="00B61A32" w:rsidRPr="00547680">
        <w:rPr>
          <w:rFonts w:ascii="Verdana" w:hAnsi="Verdana"/>
          <w:lang w:val="ru-RU"/>
        </w:rPr>
        <w:t>;</w:t>
      </w:r>
    </w:p>
    <w:p w14:paraId="31BB1ABC" w14:textId="77777777" w:rsidR="00FC6F07" w:rsidRPr="00547680" w:rsidRDefault="000E7D77" w:rsidP="00FC6F07">
      <w:pPr>
        <w:pStyle w:val="a6"/>
        <w:numPr>
          <w:ilvl w:val="2"/>
          <w:numId w:val="28"/>
        </w:numPr>
        <w:tabs>
          <w:tab w:val="left" w:pos="284"/>
          <w:tab w:val="left" w:pos="1418"/>
          <w:tab w:val="left" w:pos="1560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Лицо, заключающее (подписывающее) Договор от лица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>, имеет все права и полномочия для того, чтобы заключить Договор на условиях, предусмотренных Договором. Соответствующие права и полномочия указанного лица не прекращены и являются действительными на дату заключени</w:t>
      </w:r>
      <w:r w:rsidR="00B61A32" w:rsidRPr="00547680">
        <w:rPr>
          <w:rFonts w:ascii="Verdana" w:hAnsi="Verdana"/>
        </w:rPr>
        <w:t>я Договора и Дату перехода прав;</w:t>
      </w:r>
    </w:p>
    <w:p w14:paraId="722CB20D" w14:textId="77777777" w:rsidR="00FC6F07" w:rsidRPr="00547680" w:rsidRDefault="000E7D77" w:rsidP="00FC6F07">
      <w:pPr>
        <w:pStyle w:val="a6"/>
        <w:numPr>
          <w:ilvl w:val="2"/>
          <w:numId w:val="28"/>
        </w:numPr>
        <w:tabs>
          <w:tab w:val="left" w:pos="284"/>
          <w:tab w:val="left" w:pos="1418"/>
          <w:tab w:val="left" w:pos="1560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У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 xml:space="preserve"> отсутствуют какие-либо правовые основания для предъявления требования о признании Договора недействительным (ничтожным), в </w:t>
      </w:r>
      <w:proofErr w:type="spellStart"/>
      <w:r w:rsidRPr="00547680">
        <w:rPr>
          <w:rFonts w:ascii="Verdana" w:hAnsi="Verdana"/>
        </w:rPr>
        <w:t>т.ч</w:t>
      </w:r>
      <w:proofErr w:type="spellEnd"/>
      <w:r w:rsidRPr="00547680">
        <w:rPr>
          <w:rFonts w:ascii="Verdana" w:hAnsi="Verdana"/>
        </w:rPr>
        <w:t xml:space="preserve">. по основаниям, предусмотренным п. 2 ст. 174 ГК РФ, или для изменения/расторжения Договора в судебном порядке, результатом чего может являться невозможность получения </w:t>
      </w:r>
      <w:r w:rsidRPr="00547680">
        <w:rPr>
          <w:rFonts w:ascii="Verdana" w:hAnsi="Verdana"/>
          <w:b/>
        </w:rPr>
        <w:t>ЦЕДЕНТОМ</w:t>
      </w:r>
      <w:r w:rsidR="00B61A32" w:rsidRPr="00547680">
        <w:rPr>
          <w:rFonts w:ascii="Verdana" w:hAnsi="Verdana"/>
        </w:rPr>
        <w:t xml:space="preserve"> Цены уступки в полном размере;</w:t>
      </w:r>
    </w:p>
    <w:p w14:paraId="3EAE2EA8" w14:textId="77777777" w:rsidR="00FC6F07" w:rsidRPr="00547680" w:rsidRDefault="00FC6F07" w:rsidP="00FC6F07">
      <w:pPr>
        <w:pStyle w:val="a6"/>
        <w:numPr>
          <w:ilvl w:val="2"/>
          <w:numId w:val="28"/>
        </w:numPr>
        <w:tabs>
          <w:tab w:val="left" w:pos="284"/>
          <w:tab w:val="left" w:pos="1418"/>
          <w:tab w:val="left" w:pos="1560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Подписание </w:t>
      </w:r>
      <w:r w:rsidR="000E7D77" w:rsidRPr="00547680">
        <w:rPr>
          <w:rFonts w:ascii="Verdana" w:hAnsi="Verdana"/>
        </w:rPr>
        <w:t xml:space="preserve">Договора полностью удовлетворяет финансовым потребностям </w:t>
      </w:r>
      <w:r w:rsidR="000E7D77" w:rsidRPr="00547680">
        <w:rPr>
          <w:rFonts w:ascii="Verdana" w:hAnsi="Verdana"/>
          <w:b/>
        </w:rPr>
        <w:t>ЦЕССИОНАРИЯ</w:t>
      </w:r>
      <w:r w:rsidR="000E7D77" w:rsidRPr="00547680">
        <w:rPr>
          <w:rFonts w:ascii="Verdana" w:hAnsi="Verdana"/>
        </w:rPr>
        <w:t xml:space="preserve">, его целям и положению. </w:t>
      </w:r>
      <w:r w:rsidR="000E7D77" w:rsidRPr="00547680">
        <w:rPr>
          <w:rFonts w:ascii="Verdana" w:hAnsi="Verdana"/>
          <w:b/>
        </w:rPr>
        <w:t>ЦЕССИОНАРИЙ</w:t>
      </w:r>
      <w:r w:rsidR="000E7D77" w:rsidRPr="00547680">
        <w:rPr>
          <w:rFonts w:ascii="Verdana" w:hAnsi="Verdana"/>
        </w:rPr>
        <w:t xml:space="preserve"> осознает и принимает на себя риск возможного прекращения (полностью или частично) приобретаемы</w:t>
      </w:r>
      <w:r w:rsidRPr="00547680">
        <w:rPr>
          <w:rFonts w:ascii="Verdana" w:hAnsi="Verdana"/>
        </w:rPr>
        <w:t>х Прав (требований), прекращения (утраты</w:t>
      </w:r>
      <w:r w:rsidR="000E7D77" w:rsidRPr="00547680">
        <w:rPr>
          <w:rFonts w:ascii="Verdana" w:hAnsi="Verdana"/>
        </w:rPr>
        <w:t xml:space="preserve">) имущественных прав, входящих в общий объем уступаемых Прав (требований), по обстоятельствам, за которые </w:t>
      </w:r>
      <w:r w:rsidR="000E7D77" w:rsidRPr="00547680">
        <w:rPr>
          <w:rFonts w:ascii="Verdana" w:hAnsi="Verdana"/>
          <w:b/>
        </w:rPr>
        <w:t>ЦЕДЕНТ</w:t>
      </w:r>
      <w:r w:rsidR="000E7D77" w:rsidRPr="00547680">
        <w:rPr>
          <w:rFonts w:ascii="Verdana" w:hAnsi="Verdana"/>
        </w:rPr>
        <w:t xml:space="preserve"> не отвечает, а равно - по обстоятельствам, которые возникли после передачи Прав (требований) по Договору, не влечет за собой для </w:t>
      </w:r>
      <w:r w:rsidR="000E7D77" w:rsidRPr="00547680">
        <w:rPr>
          <w:rFonts w:ascii="Verdana" w:hAnsi="Verdana"/>
          <w:b/>
        </w:rPr>
        <w:t>ЦЕССИОНАРИЯ</w:t>
      </w:r>
      <w:r w:rsidR="000E7D77" w:rsidRPr="00547680">
        <w:rPr>
          <w:rFonts w:ascii="Verdana" w:hAnsi="Verdana"/>
        </w:rPr>
        <w:t xml:space="preserve"> обесценивания оставшихся имущественных прав и/или утрату интереса в их обладании.</w:t>
      </w:r>
      <w:bookmarkStart w:id="0" w:name="_Ref51059269"/>
    </w:p>
    <w:p w14:paraId="73E15AFE" w14:textId="2594B658" w:rsidR="0019234F" w:rsidRPr="00547680" w:rsidRDefault="000E7D77" w:rsidP="00CD5A8A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ЦЕДЕНТ</w:t>
      </w:r>
      <w:r w:rsidRPr="00547680">
        <w:rPr>
          <w:rFonts w:ascii="Verdana" w:hAnsi="Verdana"/>
        </w:rPr>
        <w:t xml:space="preserve"> предоставляет </w:t>
      </w:r>
      <w:r w:rsidRPr="00547680">
        <w:rPr>
          <w:rFonts w:ascii="Verdana" w:hAnsi="Verdana"/>
          <w:b/>
        </w:rPr>
        <w:t>ЦЕССИОНАРИЮ</w:t>
      </w:r>
      <w:r w:rsidRPr="00547680">
        <w:rPr>
          <w:rFonts w:ascii="Verdana" w:hAnsi="Verdana"/>
        </w:rPr>
        <w:t xml:space="preserve"> заверения об обстоятельствах по смыслу ст. 431.2 ГК РФ, изложенные в </w:t>
      </w:r>
      <w:r w:rsidR="0019234F" w:rsidRPr="00547680">
        <w:rPr>
          <w:rFonts w:ascii="Verdana" w:hAnsi="Verdana"/>
          <w:lang w:val="ru-RU"/>
        </w:rPr>
        <w:t>п. 5.4</w:t>
      </w:r>
      <w:r w:rsidRPr="00547680">
        <w:rPr>
          <w:rFonts w:ascii="Verdana" w:hAnsi="Verdana"/>
        </w:rPr>
        <w:t xml:space="preserve"> Договора (далее – «</w:t>
      </w:r>
      <w:r w:rsidRPr="00547680">
        <w:rPr>
          <w:rFonts w:ascii="Verdana" w:hAnsi="Verdana"/>
          <w:b/>
        </w:rPr>
        <w:t>Заверения ЦЕДЕНТА</w:t>
      </w:r>
      <w:r w:rsidRPr="00547680">
        <w:rPr>
          <w:rFonts w:ascii="Verdana" w:hAnsi="Verdana"/>
        </w:rPr>
        <w:t xml:space="preserve">»). Во избежание сомнений, никакие другие заверения об обстоятельствах, как прямо поименованные, так и не поименованные в качестве таковых, которые содержались в любых документах, электронной переписке и любой корреспонденции между Сторонами и их </w:t>
      </w:r>
      <w:r w:rsidR="00760164" w:rsidRPr="00547680">
        <w:rPr>
          <w:rFonts w:ascii="Verdana" w:hAnsi="Verdana"/>
        </w:rPr>
        <w:t>представителями или</w:t>
      </w:r>
      <w:r w:rsidRPr="00547680">
        <w:rPr>
          <w:rFonts w:ascii="Verdana" w:hAnsi="Verdana"/>
        </w:rPr>
        <w:t xml:space="preserve"> которые были озвучены в ходе любых переговоров, не имеют никакой юридической силы, и не являются заверениями об обстоятельствах в соответствии с ст. 431.2 ГК РФ.</w:t>
      </w:r>
      <w:bookmarkEnd w:id="0"/>
    </w:p>
    <w:p w14:paraId="70BDBFD2" w14:textId="297AC497" w:rsidR="00796225" w:rsidRPr="00547680" w:rsidRDefault="007C1CCC" w:rsidP="0019234F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ЦЕДЕНТ</w:t>
      </w:r>
      <w:r w:rsidRPr="00547680">
        <w:rPr>
          <w:rFonts w:ascii="Verdana" w:hAnsi="Verdana"/>
        </w:rPr>
        <w:t xml:space="preserve"> предоставляет </w:t>
      </w:r>
      <w:r w:rsidRPr="00547680">
        <w:rPr>
          <w:rFonts w:ascii="Verdana" w:hAnsi="Verdana"/>
          <w:b/>
        </w:rPr>
        <w:t>ЦЕССИОНАРИЮ</w:t>
      </w:r>
      <w:r w:rsidR="00796225" w:rsidRPr="00547680">
        <w:rPr>
          <w:rFonts w:ascii="Verdana" w:hAnsi="Verdana"/>
          <w:b/>
          <w:lang w:val="ru-RU"/>
        </w:rPr>
        <w:t xml:space="preserve"> </w:t>
      </w:r>
      <w:r w:rsidR="00796225" w:rsidRPr="00547680">
        <w:rPr>
          <w:rFonts w:ascii="Verdana" w:hAnsi="Verdana"/>
          <w:lang w:val="ru-RU"/>
        </w:rPr>
        <w:t>следующие</w:t>
      </w:r>
      <w:r w:rsidRPr="00547680">
        <w:rPr>
          <w:rFonts w:ascii="Verdana" w:hAnsi="Verdana"/>
        </w:rPr>
        <w:t xml:space="preserve"> заверения об обстоятельствах</w:t>
      </w:r>
      <w:r w:rsidR="00796225" w:rsidRPr="00547680">
        <w:rPr>
          <w:rFonts w:ascii="Verdana" w:hAnsi="Verdana"/>
          <w:lang w:val="ru-RU"/>
        </w:rPr>
        <w:t>:</w:t>
      </w:r>
    </w:p>
    <w:p w14:paraId="22F32F1F" w14:textId="77777777" w:rsidR="0019234F" w:rsidRPr="00547680" w:rsidRDefault="0019234F" w:rsidP="0019234F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 w:rsidRPr="00547680">
        <w:rPr>
          <w:rFonts w:ascii="Verdana" w:eastAsia="Verdana" w:hAnsi="Verdana" w:cs="+mn-cs"/>
          <w:color w:val="000000"/>
          <w:kern w:val="24"/>
          <w:lang w:val="ru-RU"/>
        </w:rPr>
        <w:t>Права (требования)</w:t>
      </w:r>
      <w:r w:rsidRPr="00547680">
        <w:rPr>
          <w:rFonts w:ascii="Verdana" w:eastAsia="Verdana" w:hAnsi="Verdana" w:cs="+mn-cs"/>
          <w:color w:val="000000"/>
          <w:kern w:val="24"/>
        </w:rPr>
        <w:t xml:space="preserve"> ранее никому не были уступлены, в споре и под арестом (запрещением) не состоят, и не были уступлены третьим лицами по иным основаниям;</w:t>
      </w:r>
    </w:p>
    <w:p w14:paraId="6034D1D1" w14:textId="77777777" w:rsidR="0019234F" w:rsidRPr="00547680" w:rsidRDefault="0019234F" w:rsidP="0019234F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 w:rsidRPr="00547680">
        <w:rPr>
          <w:rFonts w:ascii="Verdana" w:eastAsia="Verdana" w:hAnsi="Verdana" w:cs="+mn-cs"/>
          <w:color w:val="000000"/>
          <w:kern w:val="24"/>
          <w:lang w:val="ru-RU"/>
        </w:rPr>
        <w:t>Н</w:t>
      </w:r>
      <w:r w:rsidRPr="00547680">
        <w:rPr>
          <w:rFonts w:ascii="Verdana" w:eastAsia="Verdana" w:hAnsi="Verdana" w:cs="+mn-cs"/>
          <w:color w:val="000000"/>
          <w:kern w:val="24"/>
        </w:rPr>
        <w:t xml:space="preserve">е заключены иные договоры с третьими лицами, в результате исполнения (или неисполнения) которых третьи лица легитимно приобретут </w:t>
      </w:r>
      <w:r w:rsidRPr="00547680">
        <w:rPr>
          <w:rFonts w:ascii="Verdana" w:eastAsia="Verdana" w:hAnsi="Verdana" w:cs="+mn-cs"/>
          <w:color w:val="000000"/>
          <w:kern w:val="24"/>
          <w:lang w:val="ru-RU"/>
        </w:rPr>
        <w:t>Права (требования)</w:t>
      </w:r>
      <w:r w:rsidRPr="00547680">
        <w:rPr>
          <w:rFonts w:ascii="Verdana" w:eastAsia="Verdana" w:hAnsi="Verdana" w:cs="+mn-cs"/>
          <w:color w:val="000000"/>
          <w:kern w:val="24"/>
        </w:rPr>
        <w:t>;</w:t>
      </w:r>
    </w:p>
    <w:p w14:paraId="395BD0A2" w14:textId="77777777" w:rsidR="00B71BED" w:rsidRPr="00547680" w:rsidRDefault="0019234F" w:rsidP="00B71BED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 w:rsidRPr="00547680">
        <w:rPr>
          <w:rFonts w:ascii="Verdana" w:eastAsia="Verdana" w:hAnsi="Verdana" w:cs="+mn-cs"/>
          <w:b/>
          <w:color w:val="000000"/>
          <w:kern w:val="24"/>
          <w:lang w:val="ru-RU"/>
        </w:rPr>
        <w:t>ЦЕДЕНТ</w:t>
      </w:r>
      <w:r w:rsidRPr="00547680">
        <w:rPr>
          <w:rFonts w:ascii="Verdana" w:eastAsia="Verdana" w:hAnsi="Verdana" w:cs="+mn-cs"/>
          <w:color w:val="000000"/>
          <w:kern w:val="24"/>
        </w:rPr>
        <w:t xml:space="preserve"> не совершал и не будет совершать никаких действий, которые могут служить основанием для возражений Должников против </w:t>
      </w:r>
      <w:r w:rsidRPr="00547680">
        <w:rPr>
          <w:rFonts w:ascii="Verdana" w:eastAsia="Verdana" w:hAnsi="Verdana" w:cs="+mn-cs"/>
          <w:color w:val="000000"/>
          <w:kern w:val="24"/>
          <w:lang w:val="ru-RU"/>
        </w:rPr>
        <w:t>Прав (требований)</w:t>
      </w:r>
      <w:r w:rsidRPr="00547680">
        <w:rPr>
          <w:rFonts w:ascii="Verdana" w:eastAsia="Verdana" w:hAnsi="Verdana" w:cs="+mn-cs"/>
          <w:color w:val="000000"/>
          <w:kern w:val="24"/>
        </w:rPr>
        <w:t>;</w:t>
      </w:r>
    </w:p>
    <w:p w14:paraId="05EF2214" w14:textId="77777777" w:rsidR="00B71BED" w:rsidRPr="00547680" w:rsidRDefault="0019234F" w:rsidP="00B71BED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 w:rsidRPr="00547680">
        <w:rPr>
          <w:rFonts w:ascii="Verdana" w:eastAsia="Verdana" w:hAnsi="Verdana" w:cs="+mn-cs"/>
          <w:b/>
          <w:color w:val="000000"/>
          <w:kern w:val="24"/>
          <w:lang w:val="ru-RU"/>
        </w:rPr>
        <w:t>ЦЕДЕНТ</w:t>
      </w:r>
      <w:r w:rsidRPr="00547680">
        <w:rPr>
          <w:rFonts w:ascii="Verdana" w:eastAsia="Verdana" w:hAnsi="Verdana" w:cs="+mn-cs"/>
          <w:color w:val="000000"/>
          <w:kern w:val="24"/>
        </w:rPr>
        <w:t xml:space="preserve"> не совершал каких-либо действий, направленных на обременение </w:t>
      </w:r>
      <w:r w:rsidR="00B71BED" w:rsidRPr="00547680">
        <w:rPr>
          <w:rFonts w:ascii="Verdana" w:eastAsia="Verdana" w:hAnsi="Verdana" w:cs="+mn-cs"/>
          <w:color w:val="000000"/>
          <w:kern w:val="24"/>
          <w:lang w:val="ru-RU"/>
        </w:rPr>
        <w:t>Прав (требований)</w:t>
      </w:r>
      <w:r w:rsidRPr="00547680">
        <w:rPr>
          <w:rFonts w:ascii="Verdana" w:eastAsia="Verdana" w:hAnsi="Verdana" w:cs="+mn-cs"/>
          <w:color w:val="000000"/>
          <w:kern w:val="24"/>
        </w:rPr>
        <w:t>;</w:t>
      </w:r>
    </w:p>
    <w:p w14:paraId="40624491" w14:textId="3F9F62B1" w:rsidR="00556362" w:rsidRPr="00547680" w:rsidRDefault="00B71BED" w:rsidP="00556362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 w:rsidRPr="00547680">
        <w:rPr>
          <w:rFonts w:ascii="Verdana" w:eastAsia="Verdana" w:hAnsi="Verdana" w:cs="+mn-cs"/>
          <w:color w:val="000000"/>
          <w:kern w:val="24"/>
          <w:lang w:val="ru-RU"/>
        </w:rPr>
        <w:t>У</w:t>
      </w:r>
      <w:r w:rsidR="0019234F" w:rsidRPr="00547680">
        <w:rPr>
          <w:rFonts w:ascii="Verdana" w:eastAsia="Verdana" w:hAnsi="Verdana" w:cs="+mn-cs"/>
          <w:color w:val="000000"/>
          <w:kern w:val="24"/>
        </w:rPr>
        <w:t xml:space="preserve">ступка </w:t>
      </w:r>
      <w:r w:rsidRPr="00547680">
        <w:rPr>
          <w:rFonts w:ascii="Verdana" w:eastAsia="Verdana" w:hAnsi="Verdana" w:cs="+mn-cs"/>
          <w:color w:val="000000"/>
          <w:kern w:val="24"/>
          <w:lang w:val="ru-RU"/>
        </w:rPr>
        <w:t>Прав (требований) по Договору</w:t>
      </w:r>
      <w:r w:rsidRPr="00547680">
        <w:rPr>
          <w:rFonts w:ascii="Verdana" w:eastAsia="Verdana" w:hAnsi="Verdana" w:cs="+mn-cs"/>
          <w:color w:val="000000"/>
          <w:kern w:val="24"/>
        </w:rPr>
        <w:t xml:space="preserve"> не противоречит закону</w:t>
      </w:r>
      <w:r w:rsidRPr="00547680">
        <w:rPr>
          <w:rFonts w:ascii="Verdana" w:eastAsia="Verdana" w:hAnsi="Verdana" w:cs="+mn-cs"/>
          <w:color w:val="000000"/>
          <w:kern w:val="24"/>
          <w:lang w:val="ru-RU"/>
        </w:rPr>
        <w:t xml:space="preserve">. </w:t>
      </w:r>
      <w:r w:rsidR="00445433" w:rsidRPr="00547680">
        <w:rPr>
          <w:rFonts w:ascii="Verdana" w:hAnsi="Verdana"/>
          <w:lang w:val="ru-RU"/>
        </w:rPr>
        <w:t xml:space="preserve">Согласие Должника 2, </w:t>
      </w:r>
      <w:r w:rsidR="00445433" w:rsidRPr="00547680">
        <w:rPr>
          <w:rFonts w:ascii="Verdana" w:hAnsi="Verdana" w:cs="Verdana"/>
          <w:lang w:val="ru-RU"/>
        </w:rPr>
        <w:t xml:space="preserve">Должника 3, Должника 4, </w:t>
      </w:r>
      <w:r w:rsidR="00445433" w:rsidRPr="00547680">
        <w:rPr>
          <w:rFonts w:ascii="Verdana" w:hAnsi="Verdana"/>
          <w:lang w:val="ru-RU"/>
        </w:rPr>
        <w:t xml:space="preserve">на уступку прав (требований) по Договору 4, </w:t>
      </w:r>
      <w:r w:rsidR="00445433" w:rsidRPr="00547680">
        <w:rPr>
          <w:rFonts w:ascii="Verdana" w:hAnsi="Verdana" w:cs="Verdana"/>
          <w:lang w:val="ru-RU"/>
        </w:rPr>
        <w:t xml:space="preserve">Договору 6, Договору 9 </w:t>
      </w:r>
      <w:r w:rsidR="00445433" w:rsidRPr="00547680">
        <w:rPr>
          <w:rFonts w:ascii="Verdana" w:hAnsi="Verdana"/>
          <w:lang w:val="ru-RU"/>
        </w:rPr>
        <w:t>получено.</w:t>
      </w:r>
      <w:r w:rsidR="00445433" w:rsidRPr="00547680">
        <w:rPr>
          <w:rFonts w:ascii="Verdana" w:hAnsi="Verdana"/>
          <w:b/>
          <w:lang w:val="ru-RU"/>
        </w:rPr>
        <w:t xml:space="preserve"> </w:t>
      </w:r>
      <w:r w:rsidR="00445433" w:rsidRPr="00547680">
        <w:rPr>
          <w:rFonts w:ascii="Verdana" w:hAnsi="Verdana"/>
          <w:lang w:val="ru-RU"/>
        </w:rPr>
        <w:t xml:space="preserve">Согласие Должников на уступку прав (требований) по </w:t>
      </w:r>
      <w:r w:rsidR="00445433" w:rsidRPr="00547680">
        <w:rPr>
          <w:rFonts w:ascii="Verdana" w:hAnsi="Verdana" w:cs="Verdana"/>
          <w:lang w:val="ru-RU"/>
        </w:rPr>
        <w:t xml:space="preserve">Договору 1, Договору 2, Договору 3, Договору 5, Договору 7, Договору 8, Договору 10 </w:t>
      </w:r>
      <w:r w:rsidR="00445433" w:rsidRPr="00547680">
        <w:rPr>
          <w:rFonts w:ascii="Verdana" w:hAnsi="Verdana"/>
          <w:lang w:val="ru-RU"/>
        </w:rPr>
        <w:t>не требуется</w:t>
      </w:r>
      <w:r w:rsidR="0019234F" w:rsidRPr="00547680">
        <w:rPr>
          <w:rFonts w:ascii="Verdana" w:eastAsia="Verdana" w:hAnsi="Verdana" w:cs="+mn-cs"/>
          <w:color w:val="000000"/>
          <w:kern w:val="24"/>
        </w:rPr>
        <w:t>;</w:t>
      </w:r>
    </w:p>
    <w:p w14:paraId="42EE8460" w14:textId="14ED3509" w:rsidR="0019234F" w:rsidRPr="00547680" w:rsidRDefault="00B71BED" w:rsidP="00556362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 w:rsidRPr="00547680">
        <w:rPr>
          <w:rFonts w:ascii="Verdana" w:eastAsia="Verdana" w:hAnsi="Verdana" w:cs="+mn-cs"/>
          <w:color w:val="000000"/>
          <w:kern w:val="24"/>
          <w:lang w:val="ru-RU"/>
        </w:rPr>
        <w:t>Права (требования)</w:t>
      </w:r>
      <w:r w:rsidR="0019234F" w:rsidRPr="00547680">
        <w:rPr>
          <w:rFonts w:ascii="Verdana" w:eastAsia="Verdana" w:hAnsi="Verdana" w:cs="+mn-cs"/>
          <w:color w:val="000000"/>
          <w:kern w:val="24"/>
        </w:rPr>
        <w:t xml:space="preserve"> действительны, существуют на момент уступки;</w:t>
      </w:r>
    </w:p>
    <w:p w14:paraId="02989D10" w14:textId="77777777" w:rsidR="00B71BED" w:rsidRPr="00547680" w:rsidRDefault="00B71BED" w:rsidP="00B71BED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 w:rsidRPr="00547680">
        <w:rPr>
          <w:rFonts w:ascii="Verdana" w:eastAsia="Verdana" w:hAnsi="Verdana" w:cs="+mn-cs"/>
          <w:b/>
          <w:color w:val="000000"/>
          <w:kern w:val="24"/>
          <w:lang w:val="ru-RU"/>
        </w:rPr>
        <w:t>ЦЕДЕНТ</w:t>
      </w:r>
      <w:r w:rsidR="0019234F" w:rsidRPr="00547680">
        <w:rPr>
          <w:rFonts w:ascii="Verdana" w:eastAsia="Verdana" w:hAnsi="Verdana" w:cs="+mn-cs"/>
          <w:color w:val="000000"/>
          <w:kern w:val="24"/>
        </w:rPr>
        <w:t xml:space="preserve"> обладает полными и ничем не ограниченными правомочиями на заключение </w:t>
      </w:r>
      <w:r w:rsidRPr="00547680">
        <w:rPr>
          <w:rFonts w:ascii="Verdana" w:eastAsia="Verdana" w:hAnsi="Verdana" w:cs="+mn-cs"/>
          <w:color w:val="000000"/>
          <w:kern w:val="24"/>
          <w:lang w:val="ru-RU"/>
        </w:rPr>
        <w:t>Договора</w:t>
      </w:r>
      <w:r w:rsidR="0019234F" w:rsidRPr="00547680">
        <w:rPr>
          <w:rFonts w:ascii="Verdana" w:eastAsia="Verdana" w:hAnsi="Verdana" w:cs="+mn-cs"/>
          <w:color w:val="000000"/>
          <w:kern w:val="24"/>
        </w:rPr>
        <w:t xml:space="preserve"> и уступку </w:t>
      </w:r>
      <w:r w:rsidRPr="00547680">
        <w:rPr>
          <w:rFonts w:ascii="Verdana" w:eastAsia="Verdana" w:hAnsi="Verdana" w:cs="+mn-cs"/>
          <w:color w:val="000000"/>
          <w:kern w:val="24"/>
          <w:lang w:val="ru-RU"/>
        </w:rPr>
        <w:t>Прав (требований)</w:t>
      </w:r>
      <w:r w:rsidR="0019234F" w:rsidRPr="00547680">
        <w:rPr>
          <w:rFonts w:ascii="Verdana" w:eastAsia="Verdana" w:hAnsi="Verdana" w:cs="+mn-cs"/>
          <w:color w:val="000000"/>
          <w:kern w:val="24"/>
        </w:rPr>
        <w:t>;</w:t>
      </w:r>
    </w:p>
    <w:p w14:paraId="48C79460" w14:textId="77777777" w:rsidR="00B71BED" w:rsidRPr="00547680" w:rsidRDefault="00B71BED" w:rsidP="00B71BED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 w:rsidRPr="00547680">
        <w:rPr>
          <w:rFonts w:ascii="Verdana" w:eastAsia="Verdana" w:hAnsi="Verdana" w:cs="+mn-cs"/>
          <w:b/>
          <w:color w:val="000000"/>
          <w:kern w:val="24"/>
          <w:lang w:val="ru-RU"/>
        </w:rPr>
        <w:t>ЦЕДЕНТ</w:t>
      </w:r>
      <w:r w:rsidR="0019234F" w:rsidRPr="00547680">
        <w:rPr>
          <w:rFonts w:ascii="Verdana" w:eastAsia="Verdana" w:hAnsi="Verdana" w:cs="+mn-cs"/>
          <w:color w:val="000000"/>
          <w:kern w:val="24"/>
        </w:rPr>
        <w:t xml:space="preserve"> не подавал заявлений в арбитражный суд о несостоятельности (банкротстве) </w:t>
      </w:r>
      <w:r w:rsidRPr="00547680">
        <w:rPr>
          <w:rFonts w:ascii="Verdana" w:eastAsia="Verdana" w:hAnsi="Verdana" w:cs="+mn-cs"/>
          <w:color w:val="000000"/>
          <w:kern w:val="24"/>
        </w:rPr>
        <w:t>Д</w:t>
      </w:r>
      <w:r w:rsidR="0019234F" w:rsidRPr="00547680">
        <w:rPr>
          <w:rFonts w:ascii="Verdana" w:eastAsia="Verdana" w:hAnsi="Verdana" w:cs="+mn-cs"/>
          <w:color w:val="000000"/>
          <w:kern w:val="24"/>
        </w:rPr>
        <w:t xml:space="preserve">олжников, а также не опубликовывал уведомление о намерении обратиться в арбитражный суд с заявлением о банкротстве </w:t>
      </w:r>
      <w:r w:rsidRPr="00547680">
        <w:rPr>
          <w:rFonts w:ascii="Verdana" w:eastAsia="Verdana" w:hAnsi="Verdana" w:cs="+mn-cs"/>
          <w:color w:val="000000"/>
          <w:kern w:val="24"/>
          <w:lang w:val="ru-RU"/>
        </w:rPr>
        <w:t>Д</w:t>
      </w:r>
      <w:proofErr w:type="spellStart"/>
      <w:r w:rsidRPr="00547680">
        <w:rPr>
          <w:rFonts w:ascii="Verdana" w:eastAsia="Verdana" w:hAnsi="Verdana" w:cs="+mn-cs"/>
          <w:color w:val="000000"/>
          <w:kern w:val="24"/>
        </w:rPr>
        <w:t>олжников</w:t>
      </w:r>
      <w:proofErr w:type="spellEnd"/>
      <w:r w:rsidR="0019234F" w:rsidRPr="00547680">
        <w:rPr>
          <w:rFonts w:ascii="Verdana" w:eastAsia="Verdana" w:hAnsi="Verdana" w:cs="+mn-cs"/>
          <w:color w:val="000000"/>
          <w:kern w:val="24"/>
        </w:rPr>
        <w:t xml:space="preserve">, и не осуществляет мероприятия, связанные с принудительным взысканием задолженности </w:t>
      </w:r>
      <w:r w:rsidRPr="00547680">
        <w:rPr>
          <w:rFonts w:ascii="Verdana" w:eastAsia="Verdana" w:hAnsi="Verdana" w:cs="+mn-cs"/>
          <w:color w:val="000000"/>
          <w:kern w:val="24"/>
        </w:rPr>
        <w:t>Д</w:t>
      </w:r>
      <w:r w:rsidR="0019234F" w:rsidRPr="00547680">
        <w:rPr>
          <w:rFonts w:ascii="Verdana" w:eastAsia="Verdana" w:hAnsi="Verdana" w:cs="+mn-cs"/>
          <w:color w:val="000000"/>
          <w:kern w:val="24"/>
        </w:rPr>
        <w:t>олжников;</w:t>
      </w:r>
    </w:p>
    <w:p w14:paraId="510E12BD" w14:textId="42B3393D" w:rsidR="00796225" w:rsidRPr="00547680" w:rsidRDefault="00B71BED" w:rsidP="00B71BED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 w:rsidRPr="00547680">
        <w:rPr>
          <w:rFonts w:ascii="Verdana" w:eastAsia="Verdana" w:hAnsi="Verdana" w:cs="+mn-cs"/>
          <w:color w:val="000000"/>
          <w:kern w:val="24"/>
          <w:lang w:val="ru-RU"/>
        </w:rPr>
        <w:t>Права (требования)</w:t>
      </w:r>
      <w:r w:rsidR="0019234F" w:rsidRPr="00547680">
        <w:rPr>
          <w:rFonts w:ascii="Verdana" w:eastAsia="Verdana" w:hAnsi="Verdana" w:cs="+mn-cs"/>
          <w:color w:val="000000"/>
          <w:kern w:val="24"/>
        </w:rPr>
        <w:t xml:space="preserve"> не удостоверены закладными</w:t>
      </w:r>
      <w:r w:rsidRPr="00547680">
        <w:rPr>
          <w:rFonts w:ascii="Verdana" w:eastAsia="Verdana" w:hAnsi="Verdana" w:cs="+mn-cs"/>
          <w:color w:val="000000"/>
          <w:kern w:val="24"/>
          <w:lang w:val="ru-RU"/>
        </w:rPr>
        <w:t>.</w:t>
      </w:r>
    </w:p>
    <w:p w14:paraId="4F1F5C0B" w14:textId="77777777" w:rsidR="000E7D77" w:rsidRPr="00547680" w:rsidRDefault="000E7D77" w:rsidP="00865260">
      <w:pPr>
        <w:pStyle w:val="af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 xml:space="preserve">Стороны согласовали и во избежание сомнений настоящим подтверждают, что в случае недостоверности полностью или в части Заверения </w:t>
      </w:r>
      <w:r w:rsidRPr="00547680">
        <w:rPr>
          <w:rFonts w:ascii="Verdana" w:hAnsi="Verdana"/>
          <w:b/>
          <w:sz w:val="20"/>
          <w:szCs w:val="20"/>
        </w:rPr>
        <w:t>ЦЕДЕНТА</w:t>
      </w:r>
      <w:r w:rsidRPr="00547680">
        <w:rPr>
          <w:rFonts w:ascii="Verdana" w:hAnsi="Verdana"/>
          <w:sz w:val="20"/>
          <w:szCs w:val="20"/>
        </w:rPr>
        <w:t xml:space="preserve">, </w:t>
      </w:r>
      <w:r w:rsidRPr="00547680">
        <w:rPr>
          <w:rFonts w:ascii="Verdana" w:hAnsi="Verdana"/>
          <w:b/>
          <w:sz w:val="20"/>
          <w:szCs w:val="20"/>
        </w:rPr>
        <w:t>ЦЕССИОНАРИЙ</w:t>
      </w:r>
      <w:r w:rsidRPr="00547680">
        <w:rPr>
          <w:rFonts w:ascii="Verdana" w:hAnsi="Verdana"/>
          <w:sz w:val="20"/>
          <w:szCs w:val="20"/>
        </w:rPr>
        <w:t xml:space="preserve"> не имеет права в одностороннем порядке отказаться от Договора в соответствии с п. 2 ст. 431.2 ГК РФ. </w:t>
      </w:r>
    </w:p>
    <w:p w14:paraId="0085C60A" w14:textId="3E4121C3" w:rsidR="000E7D77" w:rsidRDefault="000E7D77" w:rsidP="00445433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Стороны согласовали и настоящим подтверждают, что ничто в Договоре не может быть истолковано как условие или соглашение о возмещении </w:t>
      </w:r>
      <w:r w:rsidRPr="00547680">
        <w:rPr>
          <w:rFonts w:ascii="Verdana" w:hAnsi="Verdana"/>
          <w:b/>
        </w:rPr>
        <w:t>ЦЕДЕНТОМ</w:t>
      </w:r>
      <w:r w:rsidRPr="00547680">
        <w:rPr>
          <w:rFonts w:ascii="Verdana" w:hAnsi="Verdana"/>
        </w:rPr>
        <w:t xml:space="preserve"> имущественных потерь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 xml:space="preserve"> по правилам ст. 406.1 ГК РФ. </w:t>
      </w:r>
    </w:p>
    <w:p w14:paraId="77C0C978" w14:textId="46F8FE34" w:rsidR="00114156" w:rsidRPr="00547680" w:rsidRDefault="00114156" w:rsidP="00445433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4D1A">
        <w:rPr>
          <w:rFonts w:ascii="Verdana" w:hAnsi="Verdana"/>
        </w:rPr>
        <w:t xml:space="preserve">Заверения </w:t>
      </w:r>
      <w:r w:rsidRPr="00544D1A">
        <w:rPr>
          <w:rFonts w:ascii="Verdana" w:hAnsi="Verdana"/>
          <w:b/>
        </w:rPr>
        <w:t>ЦЕДЕНТА</w:t>
      </w:r>
      <w:r w:rsidRPr="00544D1A">
        <w:rPr>
          <w:rFonts w:ascii="Verdana" w:hAnsi="Verdana"/>
        </w:rPr>
        <w:t xml:space="preserve"> распространяются только на период с </w:t>
      </w:r>
      <w:r w:rsidRPr="00544D1A">
        <w:rPr>
          <w:rFonts w:ascii="Verdana" w:hAnsi="Verdana"/>
          <w:lang w:val="ru-RU"/>
        </w:rPr>
        <w:t xml:space="preserve">16.06.2021 </w:t>
      </w:r>
      <w:r w:rsidRPr="00544D1A">
        <w:rPr>
          <w:rFonts w:ascii="Verdana" w:hAnsi="Verdana"/>
        </w:rPr>
        <w:t>по Дату перехода прав</w:t>
      </w:r>
      <w:r w:rsidRPr="00544D1A">
        <w:rPr>
          <w:rFonts w:ascii="Verdana" w:hAnsi="Verdana"/>
          <w:lang w:val="ru-RU"/>
        </w:rPr>
        <w:t xml:space="preserve"> – по Договору 1, </w:t>
      </w:r>
      <w:r w:rsidRPr="00544D1A">
        <w:rPr>
          <w:rFonts w:ascii="Verdana" w:hAnsi="Verdana"/>
        </w:rPr>
        <w:t xml:space="preserve">на период с </w:t>
      </w:r>
      <w:r w:rsidRPr="00544D1A">
        <w:rPr>
          <w:rFonts w:ascii="Verdana" w:hAnsi="Verdana"/>
          <w:lang w:val="ru-RU"/>
        </w:rPr>
        <w:t xml:space="preserve">10.06.2022 </w:t>
      </w:r>
      <w:r w:rsidRPr="00544D1A">
        <w:rPr>
          <w:rFonts w:ascii="Verdana" w:hAnsi="Verdana"/>
        </w:rPr>
        <w:t>по Д</w:t>
      </w:r>
      <w:r w:rsidRPr="00544D1A">
        <w:rPr>
          <w:rFonts w:ascii="Verdana" w:hAnsi="Verdana"/>
          <w:lang w:val="ru-RU"/>
        </w:rPr>
        <w:t>а</w:t>
      </w:r>
      <w:r w:rsidRPr="00544D1A">
        <w:rPr>
          <w:rFonts w:ascii="Verdana" w:hAnsi="Verdana"/>
        </w:rPr>
        <w:t>ту перехода прав</w:t>
      </w:r>
      <w:r w:rsidRPr="007E68B8">
        <w:rPr>
          <w:rFonts w:ascii="Verdana" w:hAnsi="Verdana"/>
          <w:lang w:val="ru-RU"/>
        </w:rPr>
        <w:t xml:space="preserve"> – по </w:t>
      </w:r>
      <w:r w:rsidRPr="00544D1A">
        <w:rPr>
          <w:rFonts w:ascii="Verdana" w:hAnsi="Verdana"/>
          <w:lang w:val="ru-RU"/>
        </w:rPr>
        <w:t xml:space="preserve">Договору 2, </w:t>
      </w:r>
      <w:r w:rsidRPr="00544D1A">
        <w:rPr>
          <w:rFonts w:ascii="Verdana" w:hAnsi="Verdana"/>
        </w:rPr>
        <w:t xml:space="preserve">на период с </w:t>
      </w:r>
      <w:r w:rsidRPr="00544D1A">
        <w:rPr>
          <w:rFonts w:ascii="Verdana" w:hAnsi="Verdana"/>
          <w:lang w:val="ru-RU"/>
        </w:rPr>
        <w:t xml:space="preserve">06.04.2022 </w:t>
      </w:r>
      <w:r w:rsidRPr="00544D1A">
        <w:rPr>
          <w:rFonts w:ascii="Verdana" w:hAnsi="Verdana"/>
        </w:rPr>
        <w:t>по Дату перехода прав</w:t>
      </w:r>
      <w:r w:rsidRPr="00544D1A">
        <w:rPr>
          <w:rFonts w:ascii="Verdana" w:hAnsi="Verdana"/>
          <w:lang w:val="ru-RU"/>
        </w:rPr>
        <w:t xml:space="preserve"> – по </w:t>
      </w:r>
      <w:r w:rsidRPr="00544D1A">
        <w:rPr>
          <w:rFonts w:ascii="Verdana" w:hAnsi="Verdana" w:cs="Verdana"/>
          <w:lang w:val="ru-RU"/>
        </w:rPr>
        <w:t xml:space="preserve">Договору 3, </w:t>
      </w:r>
      <w:r w:rsidRPr="00544D1A">
        <w:rPr>
          <w:rFonts w:ascii="Verdana" w:hAnsi="Verdana"/>
        </w:rPr>
        <w:t xml:space="preserve">на период с </w:t>
      </w:r>
      <w:r w:rsidRPr="00544D1A">
        <w:rPr>
          <w:rFonts w:ascii="Verdana" w:hAnsi="Verdana"/>
          <w:lang w:val="ru-RU"/>
        </w:rPr>
        <w:t xml:space="preserve">20.06.2022 </w:t>
      </w:r>
      <w:r w:rsidRPr="00544D1A">
        <w:rPr>
          <w:rFonts w:ascii="Verdana" w:hAnsi="Verdana"/>
        </w:rPr>
        <w:t xml:space="preserve">по </w:t>
      </w:r>
      <w:r w:rsidRPr="00544D1A">
        <w:rPr>
          <w:rFonts w:ascii="Verdana" w:hAnsi="Verdana"/>
        </w:rPr>
        <w:lastRenderedPageBreak/>
        <w:t>Д</w:t>
      </w:r>
      <w:r w:rsidRPr="00544D1A">
        <w:rPr>
          <w:rFonts w:ascii="Verdana" w:hAnsi="Verdana"/>
          <w:lang w:val="ru-RU"/>
        </w:rPr>
        <w:t>а</w:t>
      </w:r>
      <w:r w:rsidRPr="00544D1A">
        <w:rPr>
          <w:rFonts w:ascii="Verdana" w:hAnsi="Verdana"/>
        </w:rPr>
        <w:t>ту перехода прав</w:t>
      </w:r>
      <w:r w:rsidRPr="00544D1A">
        <w:rPr>
          <w:rFonts w:ascii="Verdana" w:hAnsi="Verdana"/>
          <w:lang w:val="ru-RU"/>
        </w:rPr>
        <w:t xml:space="preserve"> – по Договору 4</w:t>
      </w:r>
      <w:r w:rsidRPr="00544D1A">
        <w:rPr>
          <w:rFonts w:ascii="Verdana" w:hAnsi="Verdana" w:cs="Verdana"/>
          <w:lang w:val="ru-RU"/>
        </w:rPr>
        <w:t xml:space="preserve">, </w:t>
      </w:r>
      <w:r w:rsidRPr="00544D1A">
        <w:rPr>
          <w:rFonts w:ascii="Verdana" w:hAnsi="Verdana"/>
        </w:rPr>
        <w:t xml:space="preserve">на период </w:t>
      </w:r>
      <w:r w:rsidRPr="005D5C23">
        <w:rPr>
          <w:rFonts w:ascii="Verdana" w:hAnsi="Verdana"/>
        </w:rPr>
        <w:t xml:space="preserve">с </w:t>
      </w:r>
      <w:r w:rsidRPr="005D5C23">
        <w:rPr>
          <w:rFonts w:ascii="Verdana" w:hAnsi="Verdana"/>
          <w:lang w:val="ru-RU"/>
        </w:rPr>
        <w:t xml:space="preserve">16.11.2019 </w:t>
      </w:r>
      <w:r w:rsidRPr="005D5C23">
        <w:rPr>
          <w:rFonts w:ascii="Verdana" w:hAnsi="Verdana"/>
        </w:rPr>
        <w:t>по Д</w:t>
      </w:r>
      <w:r w:rsidRPr="005D5C23">
        <w:rPr>
          <w:rFonts w:ascii="Verdana" w:hAnsi="Verdana"/>
          <w:lang w:val="ru-RU"/>
        </w:rPr>
        <w:t>а</w:t>
      </w:r>
      <w:r w:rsidRPr="005D5C23">
        <w:rPr>
          <w:rFonts w:ascii="Verdana" w:hAnsi="Verdana"/>
        </w:rPr>
        <w:t xml:space="preserve">ту </w:t>
      </w:r>
      <w:r w:rsidRPr="00544D1A">
        <w:rPr>
          <w:rFonts w:ascii="Verdana" w:hAnsi="Verdana"/>
        </w:rPr>
        <w:t>перехода прав</w:t>
      </w:r>
      <w:r w:rsidRPr="00544D1A">
        <w:rPr>
          <w:rFonts w:ascii="Verdana" w:hAnsi="Verdana"/>
          <w:lang w:val="ru-RU"/>
        </w:rPr>
        <w:t xml:space="preserve"> – по Договору 5, </w:t>
      </w:r>
      <w:r w:rsidRPr="00544D1A">
        <w:rPr>
          <w:rFonts w:ascii="Verdana" w:hAnsi="Verdana"/>
        </w:rPr>
        <w:t xml:space="preserve">на период с </w:t>
      </w:r>
      <w:r w:rsidRPr="00544D1A">
        <w:rPr>
          <w:rFonts w:ascii="Verdana" w:hAnsi="Verdana"/>
          <w:lang w:val="ru-RU"/>
        </w:rPr>
        <w:t xml:space="preserve">27.12.2021 </w:t>
      </w:r>
      <w:r w:rsidRPr="00544D1A">
        <w:rPr>
          <w:rFonts w:ascii="Verdana" w:hAnsi="Verdana"/>
        </w:rPr>
        <w:t>по Д</w:t>
      </w:r>
      <w:r w:rsidRPr="00544D1A">
        <w:rPr>
          <w:rFonts w:ascii="Verdana" w:hAnsi="Verdana"/>
          <w:lang w:val="ru-RU"/>
        </w:rPr>
        <w:t>а</w:t>
      </w:r>
      <w:r w:rsidRPr="00544D1A">
        <w:rPr>
          <w:rFonts w:ascii="Verdana" w:hAnsi="Verdana"/>
        </w:rPr>
        <w:t>ту перехода прав</w:t>
      </w:r>
      <w:r w:rsidRPr="00544D1A">
        <w:rPr>
          <w:rFonts w:ascii="Verdana" w:hAnsi="Verdana"/>
          <w:lang w:val="ru-RU"/>
        </w:rPr>
        <w:t xml:space="preserve"> – по Договору 6, </w:t>
      </w:r>
      <w:r w:rsidRPr="00544D1A">
        <w:rPr>
          <w:rFonts w:ascii="Verdana" w:hAnsi="Verdana"/>
        </w:rPr>
        <w:t xml:space="preserve">на период с </w:t>
      </w:r>
      <w:r w:rsidRPr="00544D1A">
        <w:rPr>
          <w:rFonts w:ascii="Verdana" w:hAnsi="Verdana"/>
          <w:lang w:val="ru-RU"/>
        </w:rPr>
        <w:t xml:space="preserve">01.01.2019 </w:t>
      </w:r>
      <w:r w:rsidRPr="00544D1A">
        <w:rPr>
          <w:rFonts w:ascii="Verdana" w:hAnsi="Verdana"/>
        </w:rPr>
        <w:t>по Д</w:t>
      </w:r>
      <w:r w:rsidRPr="00544D1A">
        <w:rPr>
          <w:rFonts w:ascii="Verdana" w:hAnsi="Verdana"/>
          <w:lang w:val="ru-RU"/>
        </w:rPr>
        <w:t>а</w:t>
      </w:r>
      <w:r w:rsidRPr="00544D1A">
        <w:rPr>
          <w:rFonts w:ascii="Verdana" w:hAnsi="Verdana"/>
        </w:rPr>
        <w:t>ту перехода прав</w:t>
      </w:r>
      <w:r w:rsidRPr="00544D1A">
        <w:rPr>
          <w:rFonts w:ascii="Verdana" w:hAnsi="Verdana"/>
          <w:lang w:val="ru-RU"/>
        </w:rPr>
        <w:t xml:space="preserve"> – по Договору 7,</w:t>
      </w:r>
      <w:r w:rsidRPr="00544D1A">
        <w:rPr>
          <w:rFonts w:ascii="Verdana" w:hAnsi="Verdana" w:cs="Verdana"/>
          <w:lang w:val="ru-RU"/>
        </w:rPr>
        <w:t xml:space="preserve"> </w:t>
      </w:r>
      <w:r w:rsidRPr="00544D1A">
        <w:rPr>
          <w:rFonts w:ascii="Verdana" w:hAnsi="Verdana"/>
        </w:rPr>
        <w:t xml:space="preserve">на период с </w:t>
      </w:r>
      <w:r w:rsidRPr="00544D1A">
        <w:rPr>
          <w:rFonts w:ascii="Verdana" w:hAnsi="Verdana"/>
          <w:lang w:val="ru-RU"/>
        </w:rPr>
        <w:t xml:space="preserve">18.09.2020 </w:t>
      </w:r>
      <w:r w:rsidRPr="00544D1A">
        <w:rPr>
          <w:rFonts w:ascii="Verdana" w:hAnsi="Verdana"/>
        </w:rPr>
        <w:t>по Д</w:t>
      </w:r>
      <w:r w:rsidRPr="00544D1A">
        <w:rPr>
          <w:rFonts w:ascii="Verdana" w:hAnsi="Verdana"/>
          <w:lang w:val="ru-RU"/>
        </w:rPr>
        <w:t>а</w:t>
      </w:r>
      <w:r w:rsidRPr="00544D1A">
        <w:rPr>
          <w:rFonts w:ascii="Verdana" w:hAnsi="Verdana"/>
        </w:rPr>
        <w:t>ту перехода прав</w:t>
      </w:r>
      <w:r w:rsidRPr="00544D1A">
        <w:rPr>
          <w:rFonts w:ascii="Verdana" w:hAnsi="Verdana"/>
          <w:lang w:val="ru-RU"/>
        </w:rPr>
        <w:t xml:space="preserve"> – по Договору 8, </w:t>
      </w:r>
      <w:r w:rsidRPr="00544D1A">
        <w:rPr>
          <w:rFonts w:ascii="Verdana" w:hAnsi="Verdana"/>
        </w:rPr>
        <w:t xml:space="preserve">на период с </w:t>
      </w:r>
      <w:r w:rsidRPr="00544D1A">
        <w:rPr>
          <w:rFonts w:ascii="Verdana" w:hAnsi="Verdana"/>
          <w:lang w:val="ru-RU"/>
        </w:rPr>
        <w:t xml:space="preserve">20.03.2022 </w:t>
      </w:r>
      <w:r w:rsidRPr="00544D1A">
        <w:rPr>
          <w:rFonts w:ascii="Verdana" w:hAnsi="Verdana"/>
        </w:rPr>
        <w:t>по Д</w:t>
      </w:r>
      <w:r w:rsidRPr="00544D1A">
        <w:rPr>
          <w:rFonts w:ascii="Verdana" w:hAnsi="Verdana"/>
          <w:lang w:val="ru-RU"/>
        </w:rPr>
        <w:t>а</w:t>
      </w:r>
      <w:r w:rsidRPr="00544D1A">
        <w:rPr>
          <w:rFonts w:ascii="Verdana" w:hAnsi="Verdana"/>
        </w:rPr>
        <w:t>ту перехода прав</w:t>
      </w:r>
      <w:r w:rsidRPr="00544D1A">
        <w:rPr>
          <w:rFonts w:ascii="Verdana" w:hAnsi="Verdana"/>
          <w:lang w:val="ru-RU"/>
        </w:rPr>
        <w:t xml:space="preserve"> – по Договору 9</w:t>
      </w:r>
      <w:r w:rsidR="005D5C23">
        <w:rPr>
          <w:rFonts w:ascii="Verdana" w:hAnsi="Verdana"/>
          <w:lang w:val="ru-RU"/>
        </w:rPr>
        <w:t xml:space="preserve">, </w:t>
      </w:r>
      <w:r w:rsidR="005D5C23" w:rsidRPr="00544D1A">
        <w:rPr>
          <w:rFonts w:ascii="Verdana" w:hAnsi="Verdana"/>
        </w:rPr>
        <w:t xml:space="preserve">на период с </w:t>
      </w:r>
      <w:r w:rsidR="005D5C23">
        <w:rPr>
          <w:rFonts w:ascii="Verdana" w:hAnsi="Verdana"/>
          <w:lang w:val="ru-RU"/>
        </w:rPr>
        <w:t>04.10.2022</w:t>
      </w:r>
      <w:r w:rsidR="005D5C23" w:rsidRPr="00544D1A">
        <w:rPr>
          <w:rFonts w:ascii="Verdana" w:hAnsi="Verdana"/>
          <w:lang w:val="ru-RU"/>
        </w:rPr>
        <w:t xml:space="preserve"> </w:t>
      </w:r>
      <w:r w:rsidR="005D5C23" w:rsidRPr="00544D1A">
        <w:rPr>
          <w:rFonts w:ascii="Verdana" w:hAnsi="Verdana"/>
        </w:rPr>
        <w:t>по Д</w:t>
      </w:r>
      <w:r w:rsidR="005D5C23" w:rsidRPr="00544D1A">
        <w:rPr>
          <w:rFonts w:ascii="Verdana" w:hAnsi="Verdana"/>
          <w:lang w:val="ru-RU"/>
        </w:rPr>
        <w:t>а</w:t>
      </w:r>
      <w:r w:rsidR="005D5C23" w:rsidRPr="00544D1A">
        <w:rPr>
          <w:rFonts w:ascii="Verdana" w:hAnsi="Verdana"/>
        </w:rPr>
        <w:t>ту перехода прав</w:t>
      </w:r>
      <w:r w:rsidR="005D5C23">
        <w:rPr>
          <w:rFonts w:ascii="Verdana" w:hAnsi="Verdana"/>
          <w:lang w:val="ru-RU"/>
        </w:rPr>
        <w:t xml:space="preserve"> – по Договору 10</w:t>
      </w:r>
      <w:r w:rsidRPr="00544D1A">
        <w:rPr>
          <w:rFonts w:ascii="Verdana" w:hAnsi="Verdana"/>
          <w:lang w:val="ru-RU"/>
        </w:rPr>
        <w:t xml:space="preserve">. </w:t>
      </w:r>
      <w:r w:rsidRPr="00544D1A">
        <w:rPr>
          <w:rFonts w:ascii="Verdana" w:hAnsi="Verdana"/>
        </w:rPr>
        <w:t xml:space="preserve">Никакие обстоятельства и/или события за пределами указанного периода времени ни при каких условиях не могут являться случаем недостоверности Заверений </w:t>
      </w:r>
      <w:r w:rsidRPr="00544D1A">
        <w:rPr>
          <w:rFonts w:ascii="Verdana" w:hAnsi="Verdana"/>
          <w:b/>
        </w:rPr>
        <w:t>ЦЕДЕНТА</w:t>
      </w:r>
      <w:r w:rsidRPr="00544D1A">
        <w:rPr>
          <w:rFonts w:ascii="Verdana" w:hAnsi="Verdana"/>
        </w:rPr>
        <w:t xml:space="preserve"> ни полностью, ни в части, и не могут быть включены в требование </w:t>
      </w:r>
      <w:r w:rsidRPr="00544D1A">
        <w:rPr>
          <w:rFonts w:ascii="Verdana" w:hAnsi="Verdana"/>
          <w:b/>
        </w:rPr>
        <w:t>ЦЕССИОНАРИЯ</w:t>
      </w:r>
    </w:p>
    <w:p w14:paraId="63B9197E" w14:textId="77777777" w:rsidR="00445433" w:rsidRPr="00547680" w:rsidRDefault="00445433" w:rsidP="00445433">
      <w:pPr>
        <w:pStyle w:val="a6"/>
        <w:tabs>
          <w:tab w:val="left" w:pos="284"/>
          <w:tab w:val="left" w:pos="709"/>
          <w:tab w:val="left" w:pos="1418"/>
        </w:tabs>
        <w:rPr>
          <w:rFonts w:ascii="Verdana" w:hAnsi="Verdana"/>
        </w:rPr>
      </w:pPr>
    </w:p>
    <w:p w14:paraId="4F13E6F1" w14:textId="77777777" w:rsidR="00445433" w:rsidRPr="00547680" w:rsidRDefault="00445433" w:rsidP="00445433">
      <w:pPr>
        <w:pStyle w:val="a6"/>
        <w:tabs>
          <w:tab w:val="left" w:pos="284"/>
          <w:tab w:val="left" w:pos="709"/>
          <w:tab w:val="left" w:pos="1418"/>
        </w:tabs>
        <w:rPr>
          <w:rFonts w:ascii="Verdana" w:hAnsi="Verdana"/>
        </w:rPr>
      </w:pPr>
    </w:p>
    <w:p w14:paraId="670A3113" w14:textId="77777777" w:rsidR="006D381F" w:rsidRPr="00547680" w:rsidRDefault="006D381F" w:rsidP="004C3F8B">
      <w:pPr>
        <w:jc w:val="center"/>
        <w:rPr>
          <w:rFonts w:ascii="Verdana" w:hAnsi="Verdana"/>
          <w:b/>
          <w:sz w:val="20"/>
          <w:szCs w:val="20"/>
        </w:rPr>
      </w:pPr>
    </w:p>
    <w:p w14:paraId="70FC4C99" w14:textId="502F69E2" w:rsidR="00D714D3" w:rsidRPr="00547680" w:rsidRDefault="00D714D3" w:rsidP="006D7499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/>
          <w:b/>
        </w:rPr>
      </w:pPr>
      <w:r w:rsidRPr="00547680">
        <w:rPr>
          <w:rFonts w:ascii="Verdana" w:hAnsi="Verdana"/>
          <w:b/>
        </w:rPr>
        <w:t>АНТИКОРРУПЦИОННАЯ ОГОВОРКА</w:t>
      </w:r>
    </w:p>
    <w:p w14:paraId="58BC277E" w14:textId="77777777" w:rsidR="006D7499" w:rsidRPr="00547680" w:rsidRDefault="00D714D3" w:rsidP="006D749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Стороны пришли </w:t>
      </w:r>
      <w:r w:rsidR="006D7499" w:rsidRPr="00547680">
        <w:rPr>
          <w:rFonts w:ascii="Verdana" w:hAnsi="Verdana"/>
        </w:rPr>
        <w:t>к соглашению придать для целей</w:t>
      </w:r>
      <w:r w:rsidRPr="00547680">
        <w:rPr>
          <w:rFonts w:ascii="Verdana" w:hAnsi="Verdana"/>
        </w:rPr>
        <w:t xml:space="preserve"> Договора обязательную силу Антикоррупционной политике </w:t>
      </w:r>
      <w:r w:rsidRPr="00547680">
        <w:rPr>
          <w:rFonts w:ascii="Verdana" w:hAnsi="Verdana"/>
          <w:b/>
        </w:rPr>
        <w:t>ЦЕДЕНТА</w:t>
      </w:r>
      <w:r w:rsidRPr="00547680">
        <w:rPr>
          <w:rFonts w:ascii="Verdana" w:hAnsi="Verdana"/>
        </w:rPr>
        <w:t xml:space="preserve"> (Банка), размещенной на сайте https://www.trust.ru/anti-corruption_policy_of_the_bank/ и соблюдать ее в процессе заключения и исполнения Договора.</w:t>
      </w:r>
    </w:p>
    <w:p w14:paraId="3ACD7672" w14:textId="4543F60C" w:rsidR="00D714D3" w:rsidRPr="00547680" w:rsidRDefault="00D714D3" w:rsidP="006D749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При исполнении своих обязательств по Договору Стороны гарантируют, что они сами, их аффилированные лица, представители, работники или посредники (далее – «</w:t>
      </w:r>
      <w:r w:rsidRPr="00547680">
        <w:rPr>
          <w:rFonts w:ascii="Verdana" w:hAnsi="Verdana"/>
          <w:b/>
        </w:rPr>
        <w:t>Представители</w:t>
      </w:r>
      <w:r w:rsidRPr="00547680">
        <w:rPr>
          <w:rFonts w:ascii="Verdana" w:hAnsi="Verdana"/>
        </w:rPr>
        <w:t>»):</w:t>
      </w:r>
    </w:p>
    <w:p w14:paraId="7745CFF3" w14:textId="38939714" w:rsidR="00D714D3" w:rsidRPr="00547680" w:rsidRDefault="00D714D3" w:rsidP="006D7499">
      <w:pPr>
        <w:pStyle w:val="af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>не осуществляют действия, квалифицируемые применимым для целей Договора законодательством как коррупционные правонарушения, в том числе дача взятки, получение взятки, посредничество во взяточничестве, коммерческий подкуп, подкуп государственных служащих, использование органами управления, представителями Стороны для себя или в пользу третьих лиц возможностей, связанных со служебным положением и/или должностными и иными полномочиями, для получения финансовых или иных выгод/преимуществ, не предусмотренных законодательством Российской Федерации и/или внутренними нормативными документами Стороны, иное действие/бездействие, отнесенное законодательством Российской Федерации к коррупционным правонарушениям,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 (далее – «</w:t>
      </w:r>
      <w:r w:rsidRPr="00547680">
        <w:rPr>
          <w:rFonts w:ascii="Verdana" w:hAnsi="Verdana"/>
          <w:b/>
          <w:sz w:val="20"/>
          <w:szCs w:val="20"/>
        </w:rPr>
        <w:t>Коррупционные нарушения</w:t>
      </w:r>
      <w:r w:rsidRPr="00547680">
        <w:rPr>
          <w:rFonts w:ascii="Verdana" w:hAnsi="Verdana"/>
          <w:sz w:val="20"/>
          <w:szCs w:val="20"/>
        </w:rPr>
        <w:t>»);</w:t>
      </w:r>
    </w:p>
    <w:p w14:paraId="4C4783A1" w14:textId="2C38FE8F" w:rsidR="00D714D3" w:rsidRPr="00547680" w:rsidRDefault="00D714D3" w:rsidP="006D7499">
      <w:pPr>
        <w:pStyle w:val="af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>отказываются от стимулирования представителей другой Стороны каким-либо образом, ставящим Представителя Стороны в определенную зависимость и направленного на (i) предоставление неоправданных преимуществ по сравнению с другими контрагентами; (</w:t>
      </w:r>
      <w:proofErr w:type="spellStart"/>
      <w:r w:rsidRPr="00547680">
        <w:rPr>
          <w:rFonts w:ascii="Verdana" w:hAnsi="Verdana"/>
          <w:sz w:val="20"/>
          <w:szCs w:val="20"/>
        </w:rPr>
        <w:t>ii</w:t>
      </w:r>
      <w:proofErr w:type="spellEnd"/>
      <w:r w:rsidRPr="00547680">
        <w:rPr>
          <w:rFonts w:ascii="Verdana" w:hAnsi="Verdana"/>
          <w:sz w:val="20"/>
          <w:szCs w:val="20"/>
        </w:rPr>
        <w:t>) предоставление каких-либо гарантий; (</w:t>
      </w:r>
      <w:proofErr w:type="spellStart"/>
      <w:r w:rsidRPr="00547680">
        <w:rPr>
          <w:rFonts w:ascii="Verdana" w:hAnsi="Verdana"/>
          <w:sz w:val="20"/>
          <w:szCs w:val="20"/>
        </w:rPr>
        <w:t>iii</w:t>
      </w:r>
      <w:proofErr w:type="spellEnd"/>
      <w:r w:rsidRPr="00547680">
        <w:rPr>
          <w:rFonts w:ascii="Verdana" w:hAnsi="Verdana"/>
          <w:sz w:val="20"/>
          <w:szCs w:val="20"/>
        </w:rPr>
        <w:t>) ускорение либо нарушение существующих процедур; (</w:t>
      </w:r>
      <w:proofErr w:type="spellStart"/>
      <w:r w:rsidRPr="00547680">
        <w:rPr>
          <w:rFonts w:ascii="Verdana" w:hAnsi="Verdana"/>
          <w:sz w:val="20"/>
          <w:szCs w:val="20"/>
        </w:rPr>
        <w:t>iv</w:t>
      </w:r>
      <w:proofErr w:type="spellEnd"/>
      <w:r w:rsidRPr="00547680">
        <w:rPr>
          <w:rFonts w:ascii="Verdana" w:hAnsi="Verdana"/>
          <w:sz w:val="20"/>
          <w:szCs w:val="20"/>
        </w:rPr>
        <w:t>) совершение иных действий, идущих вразрез с принципами прозрачности и открытости взаимоотношений между Сторонами.</w:t>
      </w:r>
    </w:p>
    <w:p w14:paraId="6E91961F" w14:textId="412228DC" w:rsidR="00D714D3" w:rsidRPr="00547680" w:rsidRDefault="00D714D3" w:rsidP="006D749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При возникновении у Стороны обоснованных подозрений, что произошло или может произойти нарушение вышеуказанных положений, соответствующая Сторона обязуется уведомить другую Сторону в письменной форме, сославшись на факты или предоставив материалы, достоверно подтверждающие или дающие основание предполагать, что произошло или может произойти соответствующее нарушение. После письменного уведомления, другая Сторона обязана в течение 10 (Десять) рабочих дней направить первой Стороне подтверждение, что нарушения не произошло или не произойдет, или сообщить о принятых этой Стороной мерах для устранения нарушения. При рассмотрении подобного уведомления, Стороны гарантируют друг другу:</w:t>
      </w:r>
    </w:p>
    <w:p w14:paraId="62390CE9" w14:textId="229EBCE9" w:rsidR="00D714D3" w:rsidRPr="00547680" w:rsidRDefault="00D714D3" w:rsidP="006D7499">
      <w:pPr>
        <w:pStyle w:val="af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>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ситуаций;</w:t>
      </w:r>
    </w:p>
    <w:p w14:paraId="41B124FB" w14:textId="306A96FF" w:rsidR="00D714D3" w:rsidRPr="00547680" w:rsidRDefault="00D714D3" w:rsidP="006D7499">
      <w:pPr>
        <w:pStyle w:val="af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>отсутствие негативных последствий как для обращающейся Стороны в целом, так и для конкретных представителей обращающейся Стороны, сообщивших о факте нарушений.</w:t>
      </w:r>
    </w:p>
    <w:p w14:paraId="177EBF9B" w14:textId="77777777" w:rsidR="006D7499" w:rsidRPr="00547680" w:rsidRDefault="00D714D3" w:rsidP="006D749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Стороны признают, что их возможные неправомерные действия и нарушение настоящей Антикоррупционной оговорки могут повлечь за собой неблагоприятные последствия – от понижения рейтинга надежности Стороны до существенных ограничений по взаимодействию со Стороной. Стороны вправе использовать все допустимые законодательством и условиями Договора способы защиты права, в том числе требовать от нарушившей Стороны компенсации убытков (включая документально подтвержденный реальный ущерб), вызванных нарушением настоящей Антикоррупционной оговорки.</w:t>
      </w:r>
    </w:p>
    <w:p w14:paraId="342111F0" w14:textId="77777777" w:rsidR="006D7499" w:rsidRPr="00547680" w:rsidRDefault="00D714D3" w:rsidP="006D749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lastRenderedPageBreak/>
        <w:t xml:space="preserve">Для целей исполнения настоящей Антикоррупционной оговорки </w:t>
      </w: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обязуется отвечать на запросы </w:t>
      </w:r>
      <w:r w:rsidRPr="00547680">
        <w:rPr>
          <w:rFonts w:ascii="Verdana" w:hAnsi="Verdana"/>
          <w:b/>
        </w:rPr>
        <w:t>ЦЕДЕНТА</w:t>
      </w:r>
      <w:r w:rsidRPr="00547680">
        <w:rPr>
          <w:rFonts w:ascii="Verdana" w:hAnsi="Verdana"/>
        </w:rPr>
        <w:t xml:space="preserve"> в срок не позднее 10 (Десять) рабочих дней, если более короткий срок не обозначен и не обоснован </w:t>
      </w:r>
      <w:r w:rsidRPr="00547680">
        <w:rPr>
          <w:rFonts w:ascii="Verdana" w:hAnsi="Verdana"/>
          <w:b/>
        </w:rPr>
        <w:t>ЦЕДЕНТОМ</w:t>
      </w:r>
      <w:r w:rsidRPr="00547680">
        <w:rPr>
          <w:rFonts w:ascii="Verdana" w:hAnsi="Verdana"/>
        </w:rPr>
        <w:t xml:space="preserve"> и/или не следует из существа запроса. Корреспонденция в адрес </w:t>
      </w:r>
      <w:r w:rsidRPr="00547680">
        <w:rPr>
          <w:rFonts w:ascii="Verdana" w:hAnsi="Verdana"/>
          <w:b/>
        </w:rPr>
        <w:t>ЦЕДЕНТА</w:t>
      </w:r>
      <w:r w:rsidRPr="00547680">
        <w:rPr>
          <w:rFonts w:ascii="Verdana" w:hAnsi="Verdana"/>
        </w:rPr>
        <w:t xml:space="preserve"> направляется в соответствии с порядком направления юридически значимых сообщений и уведомлений, установленным Договором. Во избежание сомнений в случае, если запрос был направлен </w:t>
      </w:r>
      <w:r w:rsidRPr="00547680">
        <w:rPr>
          <w:rFonts w:ascii="Verdana" w:hAnsi="Verdana"/>
          <w:b/>
        </w:rPr>
        <w:t>ЦЕССИОНАРИЮ</w:t>
      </w:r>
      <w:r w:rsidRPr="00547680">
        <w:rPr>
          <w:rFonts w:ascii="Verdana" w:hAnsi="Verdana"/>
        </w:rPr>
        <w:t xml:space="preserve"> от </w:t>
      </w:r>
      <w:r w:rsidRPr="00547680">
        <w:rPr>
          <w:rFonts w:ascii="Verdana" w:hAnsi="Verdana"/>
          <w:b/>
        </w:rPr>
        <w:t>ЦЕДЕНТА</w:t>
      </w:r>
      <w:r w:rsidRPr="00547680">
        <w:rPr>
          <w:rFonts w:ascii="Verdana" w:hAnsi="Verdana"/>
        </w:rPr>
        <w:t xml:space="preserve">, то </w:t>
      </w: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направляет ответ по адресу, указанному в разделе </w:t>
      </w:r>
      <w:r w:rsidR="000D2989" w:rsidRPr="00547680">
        <w:rPr>
          <w:rFonts w:ascii="Verdana" w:hAnsi="Verdana"/>
        </w:rPr>
        <w:t>10</w:t>
      </w:r>
      <w:r w:rsidRPr="00547680">
        <w:rPr>
          <w:rFonts w:ascii="Verdana" w:hAnsi="Verdana"/>
        </w:rPr>
        <w:t xml:space="preserve"> Договора.</w:t>
      </w:r>
    </w:p>
    <w:p w14:paraId="5C1A8A30" w14:textId="73B9F8B4" w:rsidR="00D714D3" w:rsidRPr="00547680" w:rsidRDefault="00D714D3" w:rsidP="006D749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Стороны, за исключением случаев раскрытия информации Банку России, предоставления информации в случаях, когда такое согласие содержится в ранее заключенном и/или заключаемом договоре, случаях уступки/залога </w:t>
      </w:r>
      <w:r w:rsidRPr="00547680">
        <w:rPr>
          <w:rFonts w:ascii="Verdana" w:hAnsi="Verdana"/>
          <w:b/>
        </w:rPr>
        <w:t>ЦЕДЕНТОМ</w:t>
      </w:r>
      <w:r w:rsidRPr="00547680">
        <w:rPr>
          <w:rFonts w:ascii="Verdana" w:hAnsi="Verdana"/>
        </w:rPr>
        <w:t xml:space="preserve"> прав по Договору третьим лицам, случаях привлечения </w:t>
      </w:r>
      <w:r w:rsidRPr="00547680">
        <w:rPr>
          <w:rFonts w:ascii="Verdana" w:hAnsi="Verdana"/>
          <w:b/>
        </w:rPr>
        <w:t>ЦЕДЕНТОМ</w:t>
      </w:r>
      <w:r w:rsidRPr="00547680">
        <w:rPr>
          <w:rFonts w:ascii="Verdana" w:hAnsi="Verdana"/>
        </w:rPr>
        <w:t xml:space="preserve"> третьих лиц для осуществления действий по взысканию задолженности по Договору, а также случаях,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органов, действующих в рамках своих полномочий, предусмотренных законодательством РФ.</w:t>
      </w:r>
    </w:p>
    <w:p w14:paraId="01343213" w14:textId="77777777" w:rsidR="00D714D3" w:rsidRPr="00547680" w:rsidRDefault="00D714D3" w:rsidP="004C3F8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sz w:val="20"/>
          <w:szCs w:val="20"/>
        </w:rPr>
      </w:pPr>
    </w:p>
    <w:p w14:paraId="4A71C630" w14:textId="57237A6C" w:rsidR="00D714D3" w:rsidRPr="00547680" w:rsidRDefault="00D714D3" w:rsidP="006D7499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/>
          <w:b/>
        </w:rPr>
      </w:pPr>
      <w:r w:rsidRPr="00547680">
        <w:rPr>
          <w:rFonts w:ascii="Verdana" w:hAnsi="Verdana"/>
          <w:b/>
        </w:rPr>
        <w:t>КОНФИДЕНЦИАЛЬНОСТЬ</w:t>
      </w:r>
    </w:p>
    <w:p w14:paraId="182AAE6E" w14:textId="3B3DF5AE" w:rsidR="00D714D3" w:rsidRPr="00547680" w:rsidRDefault="00D714D3" w:rsidP="006D749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Стороны обязуются обеспечить конфиденциальность информации, касающейся условий Договора, а также полученной друг от друга в связи с заключением и исполнением Договора (далее – «</w:t>
      </w:r>
      <w:r w:rsidRPr="00547680">
        <w:rPr>
          <w:rFonts w:ascii="Verdana" w:hAnsi="Verdana"/>
          <w:b/>
        </w:rPr>
        <w:t>Конфиденциальная информация</w:t>
      </w:r>
      <w:r w:rsidRPr="00547680">
        <w:rPr>
          <w:rFonts w:ascii="Verdana" w:hAnsi="Verdana"/>
        </w:rPr>
        <w:t>»). Каждая из Сторон обязуется без согласия другой Стороны:</w:t>
      </w:r>
    </w:p>
    <w:p w14:paraId="1EF6776B" w14:textId="77777777" w:rsidR="006D7499" w:rsidRPr="00547680" w:rsidRDefault="006D7499" w:rsidP="006D749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>Н</w:t>
      </w:r>
      <w:r w:rsidR="00D714D3" w:rsidRPr="00547680">
        <w:rPr>
          <w:rFonts w:ascii="Verdana" w:hAnsi="Verdana"/>
        </w:rPr>
        <w:t>е передавать третьим лицам оригиналы или копии документов, содержащих Конфиденциальную информацию;</w:t>
      </w:r>
    </w:p>
    <w:p w14:paraId="07FF0771" w14:textId="77777777" w:rsidR="006D7499" w:rsidRPr="00547680" w:rsidRDefault="006D7499" w:rsidP="006D749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>Н</w:t>
      </w:r>
      <w:r w:rsidR="00D714D3" w:rsidRPr="00547680">
        <w:rPr>
          <w:rFonts w:ascii="Verdana" w:hAnsi="Verdana"/>
        </w:rPr>
        <w:t>е раскрывать и не допускать раскрытие третьим лицам и иным образом не предавать гласности какую-либо Конфиденциальную информацию; а также</w:t>
      </w:r>
    </w:p>
    <w:p w14:paraId="06641D17" w14:textId="70D4590C" w:rsidR="00D714D3" w:rsidRPr="00547680" w:rsidRDefault="006D7499" w:rsidP="006D749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>Н</w:t>
      </w:r>
      <w:r w:rsidR="00D714D3" w:rsidRPr="00547680">
        <w:rPr>
          <w:rFonts w:ascii="Verdana" w:hAnsi="Verdana"/>
        </w:rPr>
        <w:t>е использовать Конфиденциальную информацию для целей, не связанных</w:t>
      </w:r>
      <w:r w:rsidRPr="00547680">
        <w:rPr>
          <w:rFonts w:ascii="Verdana" w:hAnsi="Verdana"/>
        </w:rPr>
        <w:t xml:space="preserve"> с исполнением обязательств по</w:t>
      </w:r>
      <w:r w:rsidR="00D714D3" w:rsidRPr="00547680">
        <w:rPr>
          <w:rFonts w:ascii="Verdana" w:hAnsi="Verdana"/>
        </w:rPr>
        <w:t xml:space="preserve"> Договору.</w:t>
      </w:r>
    </w:p>
    <w:p w14:paraId="49BCBFC4" w14:textId="77777777" w:rsidR="00D714D3" w:rsidRPr="00547680" w:rsidRDefault="00D714D3" w:rsidP="006D749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Обязательство о сохранении конфиденциальн</w:t>
      </w:r>
      <w:r w:rsidR="00C633CD" w:rsidRPr="00547680">
        <w:rPr>
          <w:rFonts w:ascii="Verdana" w:hAnsi="Verdana"/>
        </w:rPr>
        <w:t>ости, предусмотренное в пункте 7</w:t>
      </w:r>
      <w:r w:rsidR="00B61A32" w:rsidRPr="00547680">
        <w:rPr>
          <w:rFonts w:ascii="Verdana" w:hAnsi="Verdana"/>
        </w:rPr>
        <w:t>.1 Договора</w:t>
      </w:r>
      <w:r w:rsidRPr="00547680">
        <w:rPr>
          <w:rFonts w:ascii="Verdana" w:hAnsi="Verdana"/>
        </w:rPr>
        <w:t>, не распространяется на:</w:t>
      </w:r>
    </w:p>
    <w:p w14:paraId="59E9B565" w14:textId="77777777" w:rsidR="006D7499" w:rsidRPr="00547680" w:rsidRDefault="006D7499" w:rsidP="006D749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И</w:t>
      </w:r>
      <w:r w:rsidR="00D714D3" w:rsidRPr="00547680">
        <w:rPr>
          <w:rFonts w:ascii="Verdana" w:hAnsi="Verdana"/>
        </w:rPr>
        <w:t>нформацию, в законном порядке полученную от третьих лиц;</w:t>
      </w:r>
    </w:p>
    <w:p w14:paraId="78A20A85" w14:textId="77777777" w:rsidR="006D7499" w:rsidRPr="00547680" w:rsidRDefault="006D7499" w:rsidP="006D749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>Р</w:t>
      </w:r>
      <w:proofErr w:type="spellStart"/>
      <w:r w:rsidR="00D714D3" w:rsidRPr="00547680">
        <w:rPr>
          <w:rFonts w:ascii="Verdana" w:hAnsi="Verdana"/>
        </w:rPr>
        <w:t>аскрытие</w:t>
      </w:r>
      <w:proofErr w:type="spellEnd"/>
      <w:r w:rsidR="00D714D3" w:rsidRPr="00547680">
        <w:rPr>
          <w:rFonts w:ascii="Verdana" w:hAnsi="Verdana"/>
        </w:rPr>
        <w:t xml:space="preserve"> информации (с предварительным уведомлением другой Стороны), раскрытие которой требуется в соответствии с применимым законодательством, правилами Торгов, обязательным решением, постановлением или требованием любого суда или иного компетентного государственного органа;</w:t>
      </w:r>
    </w:p>
    <w:p w14:paraId="77ECFE65" w14:textId="77777777" w:rsidR="006D7499" w:rsidRPr="00547680" w:rsidRDefault="006D7499" w:rsidP="006D749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>Р</w:t>
      </w:r>
      <w:proofErr w:type="spellStart"/>
      <w:r w:rsidR="00D714D3" w:rsidRPr="00547680">
        <w:rPr>
          <w:rFonts w:ascii="Verdana" w:hAnsi="Verdana"/>
        </w:rPr>
        <w:t>аскрытие</w:t>
      </w:r>
      <w:proofErr w:type="spellEnd"/>
      <w:r w:rsidR="00D714D3" w:rsidRPr="00547680">
        <w:rPr>
          <w:rFonts w:ascii="Verdana" w:hAnsi="Verdana"/>
        </w:rPr>
        <w:t xml:space="preserve"> информации профессиональным консультантам Сторон, если раскрытие такой информации тр</w:t>
      </w:r>
      <w:r w:rsidRPr="00547680">
        <w:rPr>
          <w:rFonts w:ascii="Verdana" w:hAnsi="Verdana"/>
        </w:rPr>
        <w:t xml:space="preserve">ебуется для целей, связанных с </w:t>
      </w:r>
      <w:r w:rsidR="00D714D3" w:rsidRPr="00547680">
        <w:rPr>
          <w:rFonts w:ascii="Verdana" w:hAnsi="Verdana"/>
        </w:rPr>
        <w:t>Договором;</w:t>
      </w:r>
    </w:p>
    <w:p w14:paraId="5BCB9545" w14:textId="77777777" w:rsidR="006D7499" w:rsidRPr="00547680" w:rsidRDefault="006D7499" w:rsidP="006D749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>П</w:t>
      </w:r>
      <w:proofErr w:type="spellStart"/>
      <w:r w:rsidR="00D714D3" w:rsidRPr="00547680">
        <w:rPr>
          <w:rFonts w:ascii="Verdana" w:hAnsi="Verdana"/>
        </w:rPr>
        <w:t>ублично</w:t>
      </w:r>
      <w:proofErr w:type="spellEnd"/>
      <w:r w:rsidR="00D714D3" w:rsidRPr="00547680">
        <w:rPr>
          <w:rFonts w:ascii="Verdana" w:hAnsi="Verdana"/>
        </w:rPr>
        <w:t xml:space="preserve"> доступную информацию (не ставшую публично доступной в результате нарушения положений Договора раскрывающей Стороной); </w:t>
      </w:r>
    </w:p>
    <w:p w14:paraId="05810CCC" w14:textId="4380130D" w:rsidR="00D714D3" w:rsidRPr="00547680" w:rsidRDefault="006D7499" w:rsidP="006D749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>Л</w:t>
      </w:r>
      <w:proofErr w:type="spellStart"/>
      <w:r w:rsidR="00D714D3" w:rsidRPr="00547680">
        <w:rPr>
          <w:rFonts w:ascii="Verdana" w:hAnsi="Verdana"/>
        </w:rPr>
        <w:t>юбое</w:t>
      </w:r>
      <w:proofErr w:type="spellEnd"/>
      <w:r w:rsidR="00D714D3" w:rsidRPr="00547680">
        <w:rPr>
          <w:rFonts w:ascii="Verdana" w:hAnsi="Verdana"/>
        </w:rPr>
        <w:t xml:space="preserve"> публичное объявление, сделанное в соо</w:t>
      </w:r>
      <w:r w:rsidR="00C633CD" w:rsidRPr="00547680">
        <w:rPr>
          <w:rFonts w:ascii="Verdana" w:hAnsi="Verdana"/>
        </w:rPr>
        <w:t>тветствии с положениями пункта 7</w:t>
      </w:r>
      <w:r w:rsidR="00F042A8" w:rsidRPr="00547680">
        <w:rPr>
          <w:rFonts w:ascii="Verdana" w:hAnsi="Verdana"/>
        </w:rPr>
        <w:t>.</w:t>
      </w:r>
      <w:r w:rsidR="00F042A8" w:rsidRPr="00547680">
        <w:rPr>
          <w:rFonts w:ascii="Verdana" w:hAnsi="Verdana"/>
          <w:lang w:val="ru-RU"/>
        </w:rPr>
        <w:t>4</w:t>
      </w:r>
      <w:r w:rsidR="00D714D3" w:rsidRPr="00547680">
        <w:rPr>
          <w:rFonts w:ascii="Verdana" w:hAnsi="Verdana"/>
        </w:rPr>
        <w:t xml:space="preserve"> Договора.</w:t>
      </w:r>
    </w:p>
    <w:p w14:paraId="554C1CAB" w14:textId="77777777" w:rsidR="00F042A8" w:rsidRPr="00547680" w:rsidRDefault="00D714D3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Каждая Сторона вправе без согласия другой Стороны и в пределах, необходимых для выполнения своих обязательств (или реализации своих прав) по Договору, предоставить доступ к Конфиденциальной информации своим должностным лицам, сотрудникам, агентам или профессиональным, или иным консультантам, которые консультируют ее по вопросам, связанным с Договором.</w:t>
      </w:r>
    </w:p>
    <w:p w14:paraId="226AC416" w14:textId="77777777" w:rsidR="00F042A8" w:rsidRPr="00547680" w:rsidRDefault="00D714D3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При этом каждая Сторона обязана проинформировать такое должностное лицо, сотрудника, агента или консультанта о том, что такая информация является конфиденциальной, и проинструктировать их о том, что они должны: сохранять ее конфиденциальность и не разглашать какому-либо третьему лицу (кроме тех, которым она уже была раскрыта в соответствии с условиями Договора).</w:t>
      </w:r>
    </w:p>
    <w:p w14:paraId="2389FD6E" w14:textId="68BCE14F" w:rsidR="00D714D3" w:rsidRPr="00547680" w:rsidRDefault="00D714D3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Каждая из Сторон вправе делать публичные заявления в связи с заключением Договора только в согласованной с другой Стороной форме и с ее предварительного письменного согласия.</w:t>
      </w:r>
    </w:p>
    <w:p w14:paraId="57F422C4" w14:textId="77777777" w:rsidR="00A66307" w:rsidRPr="00547680" w:rsidRDefault="00A66307" w:rsidP="004C3F8B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Verdana" w:hAnsi="Verdana"/>
          <w:b/>
          <w:sz w:val="20"/>
          <w:szCs w:val="20"/>
        </w:rPr>
      </w:pPr>
    </w:p>
    <w:p w14:paraId="2367B43D" w14:textId="77777777" w:rsidR="00F042A8" w:rsidRPr="00547680" w:rsidRDefault="00A66307" w:rsidP="00F042A8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/>
        </w:rPr>
      </w:pPr>
      <w:r w:rsidRPr="00547680">
        <w:rPr>
          <w:rFonts w:ascii="Verdana" w:hAnsi="Verdana"/>
          <w:b/>
        </w:rPr>
        <w:t xml:space="preserve">ПОРЯДОК ОБМЕНА ИНФОРМАЦИЕЙ И </w:t>
      </w:r>
    </w:p>
    <w:p w14:paraId="4BE6A4BA" w14:textId="5C7A4BD2" w:rsidR="00A66307" w:rsidRPr="00547680" w:rsidRDefault="00A66307" w:rsidP="00F042A8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b/>
          <w:sz w:val="20"/>
          <w:szCs w:val="20"/>
        </w:rPr>
        <w:t>НАПРАВЛЕНИЯ ЮРИДИЧЕСКИ ЗНАЧИМЫХ СООБЩЕНИЙ</w:t>
      </w:r>
    </w:p>
    <w:p w14:paraId="27D97D35" w14:textId="77777777" w:rsidR="00F042A8" w:rsidRPr="00547680" w:rsidRDefault="00A66307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  <w:lang w:val="ru-RU"/>
        </w:rPr>
      </w:pPr>
      <w:bookmarkStart w:id="1" w:name="_Ref49280298"/>
      <w:bookmarkStart w:id="2" w:name="_Hlk53876290"/>
      <w:bookmarkStart w:id="3" w:name="_Hlk49279560"/>
      <w:r w:rsidRPr="00547680">
        <w:rPr>
          <w:rFonts w:ascii="Verdana" w:hAnsi="Verdana"/>
          <w:lang w:val="ru-RU"/>
        </w:rPr>
        <w:lastRenderedPageBreak/>
        <w:t>Юридически значимые уведомления, направляемые в связи с исполнением, изменением или прекращением любых прав, обязанностей и обязательств в связи с заключением, исполнением и прекращением Договора, а также любые иные юридически значимые сообщения (далее – «</w:t>
      </w:r>
      <w:r w:rsidRPr="00547680">
        <w:rPr>
          <w:rFonts w:ascii="Verdana" w:hAnsi="Verdana"/>
          <w:b/>
          <w:lang w:val="ru-RU"/>
        </w:rPr>
        <w:t>Уведомления</w:t>
      </w:r>
      <w:r w:rsidRPr="00547680">
        <w:rPr>
          <w:rFonts w:ascii="Verdana" w:hAnsi="Verdana"/>
          <w:lang w:val="ru-RU"/>
        </w:rPr>
        <w:t>»), должны быть составлены на русском языке.</w:t>
      </w:r>
    </w:p>
    <w:p w14:paraId="34F9A2AB" w14:textId="690580F4" w:rsidR="00A66307" w:rsidRPr="00547680" w:rsidRDefault="00A66307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  <w:lang w:val="ru-RU"/>
        </w:rPr>
      </w:pPr>
      <w:r w:rsidRPr="00547680">
        <w:rPr>
          <w:rFonts w:ascii="Verdana" w:hAnsi="Verdana"/>
          <w:lang w:val="ru-RU"/>
        </w:rPr>
        <w:t xml:space="preserve">Все Уведомления должны быть доставлены адресату (принимающей Стороне) </w:t>
      </w:r>
      <w:r w:rsidR="008A06AE" w:rsidRPr="00547680">
        <w:rPr>
          <w:rFonts w:ascii="Verdana" w:hAnsi="Verdana"/>
          <w:lang w:val="ru-RU"/>
        </w:rPr>
        <w:t xml:space="preserve">профессиональной </w:t>
      </w:r>
      <w:r w:rsidRPr="00547680">
        <w:rPr>
          <w:rFonts w:ascii="Verdana" w:hAnsi="Verdana"/>
          <w:lang w:val="ru-RU"/>
        </w:rPr>
        <w:t>курьерской службой с обязательным направлением копии такого Уведомления в срок не позднее даты направления Уведомления</w:t>
      </w:r>
      <w:r w:rsidRPr="00547680" w:rsidDel="00203E16">
        <w:rPr>
          <w:rFonts w:ascii="Verdana" w:hAnsi="Verdana"/>
          <w:lang w:val="ru-RU"/>
        </w:rPr>
        <w:t xml:space="preserve"> </w:t>
      </w:r>
      <w:r w:rsidR="008A06AE" w:rsidRPr="00547680">
        <w:rPr>
          <w:rFonts w:ascii="Verdana" w:hAnsi="Verdana"/>
          <w:lang w:val="ru-RU"/>
        </w:rPr>
        <w:t xml:space="preserve">профессиональной </w:t>
      </w:r>
      <w:r w:rsidRPr="00547680">
        <w:rPr>
          <w:rFonts w:ascii="Verdana" w:hAnsi="Verdana"/>
          <w:lang w:val="ru-RU"/>
        </w:rPr>
        <w:t>курьерской службой, причем соответствующее Уведомление, несмотря на указанное в п.</w:t>
      </w:r>
      <w:r w:rsidR="000724C3" w:rsidRPr="00547680">
        <w:rPr>
          <w:rFonts w:ascii="Verdana" w:hAnsi="Verdana"/>
          <w:lang w:val="ru-RU"/>
        </w:rPr>
        <w:t xml:space="preserve"> 8</w:t>
      </w:r>
      <w:r w:rsidR="00217FBB" w:rsidRPr="00547680">
        <w:rPr>
          <w:rFonts w:ascii="Verdana" w:hAnsi="Verdana"/>
          <w:lang w:val="ru-RU"/>
        </w:rPr>
        <w:t>.3 Договора</w:t>
      </w:r>
      <w:r w:rsidRPr="00547680">
        <w:rPr>
          <w:rFonts w:ascii="Verdana" w:hAnsi="Verdana"/>
          <w:lang w:val="ru-RU"/>
        </w:rPr>
        <w:t xml:space="preserve">, не будет считаться полученным принимающей Стороной до даты получения указанной копии Уведомления по электронной почте. </w:t>
      </w:r>
      <w:bookmarkEnd w:id="1"/>
      <w:r w:rsidRPr="00547680">
        <w:rPr>
          <w:rFonts w:ascii="Verdana" w:hAnsi="Verdana"/>
          <w:lang w:val="ru-RU"/>
        </w:rPr>
        <w:t xml:space="preserve">Уведомления, направляемые через </w:t>
      </w:r>
      <w:r w:rsidR="008A06AE" w:rsidRPr="00547680">
        <w:rPr>
          <w:rFonts w:ascii="Verdana" w:hAnsi="Verdana"/>
          <w:lang w:val="ru-RU"/>
        </w:rPr>
        <w:t xml:space="preserve">профессиональную </w:t>
      </w:r>
      <w:r w:rsidRPr="00547680">
        <w:rPr>
          <w:rFonts w:ascii="Verdana" w:hAnsi="Verdana"/>
          <w:lang w:val="ru-RU"/>
        </w:rPr>
        <w:t>курьерскую службу, должны быть составлены в письменной форме и подписаны уполномоченным лицом отправителя (в случае, если Уведомление подписывается уполномоченным лицом отправителя, действующим на основании доверенности – с приложением нотариальной копии такой доверенности) и скреплены печатью отправителя. Копия Уведомления, направляемая по электронной почте, должна быть отправлены с адреса электронной почты отпр</w:t>
      </w:r>
      <w:r w:rsidR="00F042A8" w:rsidRPr="00547680">
        <w:rPr>
          <w:rFonts w:ascii="Verdana" w:hAnsi="Verdana"/>
          <w:lang w:val="ru-RU"/>
        </w:rPr>
        <w:t>авителя, указанного в Р</w:t>
      </w:r>
      <w:r w:rsidR="000724C3" w:rsidRPr="00547680">
        <w:rPr>
          <w:rFonts w:ascii="Verdana" w:hAnsi="Verdana"/>
          <w:lang w:val="ru-RU"/>
        </w:rPr>
        <w:t>азделе 10</w:t>
      </w:r>
      <w:r w:rsidR="00F042A8" w:rsidRPr="00547680">
        <w:rPr>
          <w:rFonts w:ascii="Verdana" w:hAnsi="Verdana"/>
          <w:lang w:val="ru-RU"/>
        </w:rPr>
        <w:t xml:space="preserve"> Договора</w:t>
      </w:r>
      <w:r w:rsidRPr="00547680">
        <w:rPr>
          <w:rFonts w:ascii="Verdana" w:hAnsi="Verdana"/>
          <w:lang w:val="ru-RU"/>
        </w:rPr>
        <w:t xml:space="preserve"> (и может быть оформлена в формате электронного письма без подписей), на все адреса электронной почты соответствующего </w:t>
      </w:r>
      <w:r w:rsidR="00F042A8" w:rsidRPr="00547680">
        <w:rPr>
          <w:rFonts w:ascii="Verdana" w:hAnsi="Verdana"/>
          <w:lang w:val="ru-RU"/>
        </w:rPr>
        <w:t>адресата, указанные в Р</w:t>
      </w:r>
      <w:r w:rsidR="000724C3" w:rsidRPr="00547680">
        <w:rPr>
          <w:rFonts w:ascii="Verdana" w:hAnsi="Verdana"/>
          <w:lang w:val="ru-RU"/>
        </w:rPr>
        <w:t>азделе 10</w:t>
      </w:r>
      <w:r w:rsidRPr="00547680">
        <w:rPr>
          <w:rFonts w:ascii="Verdana" w:hAnsi="Verdana"/>
          <w:lang w:val="ru-RU"/>
        </w:rPr>
        <w:t xml:space="preserve"> Договора.</w:t>
      </w:r>
      <w:bookmarkEnd w:id="2"/>
    </w:p>
    <w:p w14:paraId="67E252C2" w14:textId="32F7D725" w:rsidR="00A66307" w:rsidRPr="00547680" w:rsidRDefault="00A66307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  <w:lang w:val="ru-RU"/>
        </w:rPr>
      </w:pPr>
      <w:r w:rsidRPr="00547680">
        <w:rPr>
          <w:rFonts w:ascii="Verdana" w:hAnsi="Verdana"/>
          <w:lang w:val="ru-RU"/>
        </w:rPr>
        <w:t xml:space="preserve">Уведомление, направленное </w:t>
      </w:r>
      <w:r w:rsidR="008A06AE" w:rsidRPr="00547680">
        <w:rPr>
          <w:rFonts w:ascii="Verdana" w:hAnsi="Verdana"/>
          <w:lang w:val="ru-RU"/>
        </w:rPr>
        <w:t xml:space="preserve">профессиональной </w:t>
      </w:r>
      <w:r w:rsidRPr="00547680">
        <w:rPr>
          <w:rFonts w:ascii="Verdana" w:hAnsi="Verdana"/>
          <w:lang w:val="ru-RU"/>
        </w:rPr>
        <w:t>курьерской службой, считается полученным:</w:t>
      </w:r>
    </w:p>
    <w:p w14:paraId="708DD81B" w14:textId="77777777" w:rsidR="00A66307" w:rsidRPr="00547680" w:rsidRDefault="00A66307" w:rsidP="00F042A8">
      <w:pPr>
        <w:pStyle w:val="Firm3L3"/>
        <w:tabs>
          <w:tab w:val="clear" w:pos="1440"/>
          <w:tab w:val="num" w:pos="1418"/>
        </w:tabs>
        <w:spacing w:after="0" w:line="240" w:lineRule="auto"/>
        <w:ind w:left="0" w:firstLine="709"/>
        <w:rPr>
          <w:rFonts w:ascii="Verdana" w:eastAsia="Calibri" w:hAnsi="Verdana"/>
          <w:sz w:val="20"/>
          <w:lang w:eastAsia="ru-RU"/>
        </w:rPr>
      </w:pPr>
      <w:r w:rsidRPr="00547680">
        <w:rPr>
          <w:rFonts w:ascii="Verdana" w:eastAsia="Calibri" w:hAnsi="Verdana"/>
          <w:sz w:val="20"/>
          <w:lang w:eastAsia="ru-RU"/>
        </w:rPr>
        <w:t>в момент доставки, при этом в любом случае, если доставка происходит не в период времени с 9.00 до 18.00 (по московскому времени), Уведомление считается полученным в начале следующего рабочего дня; или</w:t>
      </w:r>
    </w:p>
    <w:p w14:paraId="0CA878C6" w14:textId="5026BBB7" w:rsidR="00A66307" w:rsidRPr="00547680" w:rsidRDefault="00A66307" w:rsidP="00F042A8">
      <w:pPr>
        <w:pStyle w:val="Firm3L3"/>
        <w:tabs>
          <w:tab w:val="clear" w:pos="1440"/>
          <w:tab w:val="num" w:pos="1418"/>
        </w:tabs>
        <w:spacing w:after="0" w:line="240" w:lineRule="auto"/>
        <w:ind w:left="0" w:firstLine="709"/>
        <w:rPr>
          <w:rFonts w:ascii="Verdana" w:eastAsia="Calibri" w:hAnsi="Verdana"/>
          <w:sz w:val="20"/>
          <w:lang w:eastAsia="ru-RU"/>
        </w:rPr>
      </w:pPr>
      <w:r w:rsidRPr="00547680">
        <w:rPr>
          <w:rFonts w:ascii="Verdana" w:eastAsia="Calibri" w:hAnsi="Verdana"/>
          <w:sz w:val="20"/>
          <w:lang w:eastAsia="ru-RU"/>
        </w:rPr>
        <w:t xml:space="preserve">в случае невозможности доставки Уведомления по адресу </w:t>
      </w:r>
      <w:r w:rsidR="00F042A8" w:rsidRPr="00547680">
        <w:rPr>
          <w:rFonts w:ascii="Verdana" w:eastAsia="Calibri" w:hAnsi="Verdana"/>
          <w:sz w:val="20"/>
          <w:lang w:eastAsia="ru-RU"/>
        </w:rPr>
        <w:t>Стороны, указанному в Р</w:t>
      </w:r>
      <w:r w:rsidR="000724C3" w:rsidRPr="00547680">
        <w:rPr>
          <w:rFonts w:ascii="Verdana" w:eastAsia="Calibri" w:hAnsi="Verdana"/>
          <w:sz w:val="20"/>
          <w:lang w:eastAsia="ru-RU"/>
        </w:rPr>
        <w:t>азделе 10</w:t>
      </w:r>
      <w:r w:rsidRPr="00547680">
        <w:rPr>
          <w:rFonts w:ascii="Verdana" w:eastAsia="Calibri" w:hAnsi="Verdana"/>
          <w:sz w:val="20"/>
          <w:lang w:eastAsia="ru-RU"/>
        </w:rPr>
        <w:t xml:space="preserve"> Договора – в дату, в которую Уведомление не было вручено в связи с отсутствием такой Стороны или ее представителей по указанному адресу; или</w:t>
      </w:r>
    </w:p>
    <w:p w14:paraId="390EDAF1" w14:textId="77777777" w:rsidR="00F042A8" w:rsidRPr="00547680" w:rsidRDefault="00A66307" w:rsidP="00F042A8">
      <w:pPr>
        <w:pStyle w:val="Firm3L3"/>
        <w:tabs>
          <w:tab w:val="clear" w:pos="1440"/>
          <w:tab w:val="num" w:pos="1418"/>
        </w:tabs>
        <w:spacing w:after="0" w:line="240" w:lineRule="auto"/>
        <w:ind w:left="0" w:firstLine="709"/>
        <w:rPr>
          <w:rFonts w:ascii="Verdana" w:eastAsia="Calibri" w:hAnsi="Verdana"/>
          <w:sz w:val="20"/>
          <w:lang w:eastAsia="ru-RU"/>
        </w:rPr>
      </w:pPr>
      <w:r w:rsidRPr="00547680">
        <w:rPr>
          <w:rFonts w:ascii="Verdana" w:eastAsia="Calibri" w:hAnsi="Verdana"/>
          <w:sz w:val="20"/>
          <w:lang w:eastAsia="ru-RU"/>
        </w:rPr>
        <w:t>если Сторона отказалась от получения Уведомления – в дату отказа такой С</w:t>
      </w:r>
      <w:r w:rsidR="00217FBB" w:rsidRPr="00547680">
        <w:rPr>
          <w:rFonts w:ascii="Verdana" w:eastAsia="Calibri" w:hAnsi="Verdana"/>
          <w:sz w:val="20"/>
          <w:lang w:eastAsia="ru-RU"/>
        </w:rPr>
        <w:t>тороны от получения Уведомлени</w:t>
      </w:r>
      <w:r w:rsidR="00F042A8" w:rsidRPr="00547680">
        <w:rPr>
          <w:rFonts w:ascii="Verdana" w:eastAsia="Calibri" w:hAnsi="Verdana"/>
          <w:sz w:val="20"/>
          <w:lang w:eastAsia="ru-RU"/>
        </w:rPr>
        <w:t>я</w:t>
      </w:r>
      <w:r w:rsidR="00217FBB" w:rsidRPr="00547680">
        <w:rPr>
          <w:rFonts w:ascii="Verdana" w:eastAsia="Calibri" w:hAnsi="Verdana"/>
          <w:sz w:val="20"/>
          <w:lang w:eastAsia="ru-RU"/>
        </w:rPr>
        <w:t>;</w:t>
      </w:r>
    </w:p>
    <w:p w14:paraId="1F983E81" w14:textId="4B0945E3" w:rsidR="00A66307" w:rsidRPr="00547680" w:rsidRDefault="00F042A8" w:rsidP="00F042A8">
      <w:pPr>
        <w:pStyle w:val="Firm3L3"/>
        <w:tabs>
          <w:tab w:val="clear" w:pos="1440"/>
          <w:tab w:val="num" w:pos="1418"/>
        </w:tabs>
        <w:spacing w:after="0" w:line="240" w:lineRule="auto"/>
        <w:ind w:left="0" w:firstLine="709"/>
        <w:rPr>
          <w:rFonts w:ascii="Verdana" w:eastAsia="Calibri" w:hAnsi="Verdana"/>
          <w:sz w:val="20"/>
          <w:lang w:eastAsia="ru-RU"/>
        </w:rPr>
      </w:pPr>
      <w:r w:rsidRPr="00547680">
        <w:rPr>
          <w:rFonts w:ascii="Verdana" w:eastAsia="Calibri" w:hAnsi="Verdana"/>
          <w:sz w:val="20"/>
          <w:lang w:eastAsia="ru-RU"/>
        </w:rPr>
        <w:t>в</w:t>
      </w:r>
      <w:r w:rsidR="00A66307" w:rsidRPr="00547680">
        <w:rPr>
          <w:rFonts w:ascii="Verdana" w:eastAsia="Calibri" w:hAnsi="Verdana"/>
          <w:sz w:val="20"/>
          <w:lang w:eastAsia="ru-RU"/>
        </w:rPr>
        <w:t xml:space="preserve"> каждом случае, при условии подтверждения указанного обстоятельства представителем соответствующей </w:t>
      </w:r>
      <w:r w:rsidR="008A06AE" w:rsidRPr="00547680">
        <w:rPr>
          <w:rFonts w:ascii="Verdana" w:eastAsia="Calibri" w:hAnsi="Verdana"/>
          <w:sz w:val="20"/>
          <w:lang w:eastAsia="ru-RU"/>
        </w:rPr>
        <w:t xml:space="preserve">профессиональной </w:t>
      </w:r>
      <w:r w:rsidR="00A66307" w:rsidRPr="00547680">
        <w:rPr>
          <w:rFonts w:ascii="Verdana" w:eastAsia="Calibri" w:hAnsi="Verdana"/>
          <w:sz w:val="20"/>
          <w:lang w:eastAsia="ru-RU"/>
        </w:rPr>
        <w:t xml:space="preserve">курьерской службы в установленном применимыми правилами соответствующей </w:t>
      </w:r>
      <w:r w:rsidR="008A06AE" w:rsidRPr="00547680">
        <w:rPr>
          <w:rFonts w:ascii="Verdana" w:eastAsia="Calibri" w:hAnsi="Verdana"/>
          <w:sz w:val="20"/>
          <w:lang w:eastAsia="ru-RU"/>
        </w:rPr>
        <w:t xml:space="preserve">профессиональной </w:t>
      </w:r>
      <w:r w:rsidR="00A66307" w:rsidRPr="00547680">
        <w:rPr>
          <w:rFonts w:ascii="Verdana" w:eastAsia="Calibri" w:hAnsi="Verdana"/>
          <w:sz w:val="20"/>
          <w:lang w:eastAsia="ru-RU"/>
        </w:rPr>
        <w:t>курьерской службы порядке.</w:t>
      </w:r>
      <w:bookmarkEnd w:id="3"/>
    </w:p>
    <w:p w14:paraId="072696DD" w14:textId="77777777" w:rsidR="00F042A8" w:rsidRPr="00547680" w:rsidRDefault="00A66307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  <w:lang w:val="ru-RU"/>
        </w:rPr>
      </w:pPr>
      <w:r w:rsidRPr="00547680">
        <w:rPr>
          <w:rFonts w:ascii="Verdana" w:hAnsi="Verdana"/>
          <w:lang w:val="ru-RU"/>
        </w:rPr>
        <w:t xml:space="preserve"> Уведомление, направленное по электронной почте, считается полученным в момент успешной отправки с почтового сервиса отправителя, при этом в случае, если такая отправка происходит не в период времени с 9.00 до 18.00 (по московскому времени), Уведомление считается полученным в начале следующего </w:t>
      </w:r>
      <w:r w:rsidR="00F042A8" w:rsidRPr="00547680">
        <w:rPr>
          <w:rFonts w:ascii="Verdana" w:hAnsi="Verdana"/>
          <w:lang w:val="ru-RU"/>
        </w:rPr>
        <w:t>р</w:t>
      </w:r>
      <w:r w:rsidRPr="00547680">
        <w:rPr>
          <w:rFonts w:ascii="Verdana" w:hAnsi="Verdana"/>
          <w:lang w:val="ru-RU"/>
        </w:rPr>
        <w:t>абочего дня. Во избежание сомнений, получение отправителем любых отчётов об ошибке, не связанных с действиями отправителя или его почтового сервиса (например, об отсутствии адреса электронной почты адресата, о переполненности почты адресата или об иных проблемах на стороне адресата или его почтового сервиса) не имеет юридического значения, и Уведомление считается полученным вне зависимости от получения таких отчётов об ошибках на стороне адресата или его почтового сервиса.</w:t>
      </w:r>
      <w:bookmarkStart w:id="4" w:name="_Ref53874850"/>
    </w:p>
    <w:p w14:paraId="2DF36900" w14:textId="2CEDA858" w:rsidR="00A66307" w:rsidRPr="00547680" w:rsidRDefault="00A66307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  <w:lang w:val="ru-RU"/>
        </w:rPr>
      </w:pPr>
      <w:r w:rsidRPr="00547680">
        <w:rPr>
          <w:rFonts w:ascii="Verdana" w:hAnsi="Verdana"/>
        </w:rPr>
        <w:t>Любая Сторона обязана уведомить другие Стороны об изменении своих реквизитов и данных по</w:t>
      </w:r>
      <w:r w:rsidR="00F042A8" w:rsidRPr="00547680">
        <w:rPr>
          <w:rFonts w:ascii="Verdana" w:hAnsi="Verdana"/>
        </w:rPr>
        <w:t>лучателя, указанных в Р</w:t>
      </w:r>
      <w:r w:rsidR="000724C3" w:rsidRPr="00547680">
        <w:rPr>
          <w:rFonts w:ascii="Verdana" w:hAnsi="Verdana"/>
        </w:rPr>
        <w:t>азделе 10</w:t>
      </w:r>
      <w:r w:rsidRPr="00547680">
        <w:rPr>
          <w:rFonts w:ascii="Verdana" w:hAnsi="Verdana"/>
        </w:rPr>
        <w:t xml:space="preserve"> Договора, при условии, что подобное Уведомление вступает в силу исключительно:</w:t>
      </w:r>
      <w:bookmarkEnd w:id="4"/>
    </w:p>
    <w:p w14:paraId="6E10032F" w14:textId="77777777" w:rsidR="00A66307" w:rsidRPr="00547680" w:rsidRDefault="00A66307" w:rsidP="006D381F">
      <w:pPr>
        <w:pStyle w:val="Firm3L3"/>
        <w:numPr>
          <w:ilvl w:val="2"/>
          <w:numId w:val="43"/>
        </w:numPr>
        <w:spacing w:after="0" w:line="240" w:lineRule="auto"/>
        <w:rPr>
          <w:rFonts w:ascii="Verdana" w:eastAsia="Calibri" w:hAnsi="Verdana"/>
          <w:sz w:val="20"/>
          <w:lang w:eastAsia="ru-RU"/>
        </w:rPr>
      </w:pPr>
      <w:r w:rsidRPr="00547680">
        <w:rPr>
          <w:rFonts w:ascii="Verdana" w:eastAsia="Calibri" w:hAnsi="Verdana"/>
          <w:sz w:val="20"/>
          <w:lang w:eastAsia="ru-RU"/>
        </w:rPr>
        <w:t>в дату, указанную в Уведомлении в качестве даты, с которой данные изменения вступают в силу; или</w:t>
      </w:r>
    </w:p>
    <w:p w14:paraId="77570846" w14:textId="57207520" w:rsidR="00A66307" w:rsidRPr="00547680" w:rsidRDefault="00A66307" w:rsidP="00F042A8">
      <w:pPr>
        <w:pStyle w:val="Firm3L3"/>
        <w:spacing w:after="0" w:line="240" w:lineRule="auto"/>
        <w:ind w:left="0" w:firstLine="709"/>
        <w:rPr>
          <w:rFonts w:ascii="Verdana" w:eastAsia="Calibri" w:hAnsi="Verdana"/>
          <w:sz w:val="20"/>
          <w:lang w:eastAsia="ru-RU"/>
        </w:rPr>
      </w:pPr>
      <w:r w:rsidRPr="00547680">
        <w:rPr>
          <w:rFonts w:ascii="Verdana" w:eastAsia="Calibri" w:hAnsi="Verdana"/>
          <w:sz w:val="20"/>
          <w:lang w:eastAsia="ru-RU"/>
        </w:rPr>
        <w:t>если такая дата не указана, либо указанная дат</w:t>
      </w:r>
      <w:r w:rsidR="00F042A8" w:rsidRPr="00547680">
        <w:rPr>
          <w:rFonts w:ascii="Verdana" w:eastAsia="Calibri" w:hAnsi="Verdana"/>
          <w:sz w:val="20"/>
          <w:lang w:eastAsia="ru-RU"/>
        </w:rPr>
        <w:t>а наступает менее чем через 5 (П</w:t>
      </w:r>
      <w:r w:rsidRPr="00547680">
        <w:rPr>
          <w:rFonts w:ascii="Verdana" w:eastAsia="Calibri" w:hAnsi="Verdana"/>
          <w:sz w:val="20"/>
          <w:lang w:eastAsia="ru-RU"/>
        </w:rPr>
        <w:t>ять) рабочих дней после даты получения Уведомления, в дату, наступающую через 5 (</w:t>
      </w:r>
      <w:r w:rsidR="00F042A8" w:rsidRPr="00547680">
        <w:rPr>
          <w:rFonts w:ascii="Verdana" w:eastAsia="Calibri" w:hAnsi="Verdana"/>
          <w:sz w:val="20"/>
          <w:lang w:eastAsia="ru-RU"/>
        </w:rPr>
        <w:t>П</w:t>
      </w:r>
      <w:r w:rsidRPr="00547680">
        <w:rPr>
          <w:rFonts w:ascii="Verdana" w:eastAsia="Calibri" w:hAnsi="Verdana"/>
          <w:sz w:val="20"/>
          <w:lang w:eastAsia="ru-RU"/>
        </w:rPr>
        <w:t>ять) рабочих дней после даты получения Уведомления об изменении контактных данных.</w:t>
      </w:r>
    </w:p>
    <w:p w14:paraId="60E55C57" w14:textId="77777777" w:rsidR="000D2989" w:rsidRPr="00547680" w:rsidRDefault="000D2989" w:rsidP="004C3F8B">
      <w:pPr>
        <w:pStyle w:val="ConsNonformat"/>
        <w:widowControl/>
        <w:ind w:left="720"/>
        <w:rPr>
          <w:rFonts w:ascii="Verdana" w:hAnsi="Verdana" w:cs="Times New Roman"/>
          <w:b/>
        </w:rPr>
      </w:pPr>
    </w:p>
    <w:p w14:paraId="5A1459A2" w14:textId="77777777" w:rsidR="000D2989" w:rsidRPr="00547680" w:rsidRDefault="000D2989" w:rsidP="00F042A8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/>
        </w:rPr>
      </w:pPr>
      <w:r w:rsidRPr="00547680">
        <w:rPr>
          <w:rFonts w:ascii="Verdana" w:hAnsi="Verdana"/>
          <w:b/>
        </w:rPr>
        <w:t>СРОК ДЕЙСТВИЯ ДОГОВОРА И ПОРЯДОК ЕГО ИЗМЕНЕНИЯ, РАСТОРЖЕНИЯ</w:t>
      </w:r>
    </w:p>
    <w:p w14:paraId="59BF887F" w14:textId="77777777" w:rsidR="00760164" w:rsidRPr="00547680" w:rsidRDefault="00760164" w:rsidP="00760164">
      <w:pPr>
        <w:pBdr>
          <w:top w:val="nil"/>
          <w:left w:val="nil"/>
          <w:bottom w:val="nil"/>
          <w:right w:val="nil"/>
          <w:between w:val="nil"/>
        </w:pBdr>
        <w:rPr>
          <w:rFonts w:ascii="Verdana" w:hAnsi="Verdana"/>
          <w:sz w:val="20"/>
          <w:szCs w:val="20"/>
        </w:rPr>
      </w:pPr>
    </w:p>
    <w:p w14:paraId="70DF2241" w14:textId="0B07E744" w:rsidR="00F042A8" w:rsidRPr="00547680" w:rsidRDefault="000D2989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Договор считается заключенным с даты его подписания полномочными представителями обеих Сторон и действует до полного исполнения Сторонам</w:t>
      </w:r>
      <w:r w:rsidR="00F042A8" w:rsidRPr="00547680">
        <w:rPr>
          <w:rFonts w:ascii="Verdana" w:hAnsi="Verdana"/>
        </w:rPr>
        <w:t>и принятых на себя обязательств.</w:t>
      </w:r>
    </w:p>
    <w:p w14:paraId="79722725" w14:textId="77777777" w:rsidR="00F042A8" w:rsidRPr="00547680" w:rsidRDefault="000D2989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Все изменения и дополнения к Договору должны быть совершены в письменной форме и подписаны уполномоченными лицами Сторон. Все приложения к Договору являются неотъемлемой его частью.</w:t>
      </w:r>
    </w:p>
    <w:p w14:paraId="0AD4A1A3" w14:textId="77777777" w:rsidR="00F042A8" w:rsidRPr="00547680" w:rsidRDefault="000D2989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lastRenderedPageBreak/>
        <w:t>Договор может быть расторгнут в любое время по письменному соглашению Сторон, а также по основаниям и в порядке, предусмотренным Договором и действующим законодательством Российской Федерации.</w:t>
      </w:r>
    </w:p>
    <w:p w14:paraId="2813AA13" w14:textId="77777777" w:rsidR="00F042A8" w:rsidRPr="00547680" w:rsidRDefault="000D2989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Во избежание сомнений Стороны пришли к соглашению исключить возможность применения </w:t>
      </w:r>
      <w:r w:rsidRPr="00547680">
        <w:rPr>
          <w:rFonts w:ascii="Verdana" w:hAnsi="Verdana"/>
          <w:b/>
        </w:rPr>
        <w:t>ЦЕССИОНАРИЕМ</w:t>
      </w:r>
      <w:r w:rsidRPr="00547680">
        <w:rPr>
          <w:rFonts w:ascii="Verdana" w:hAnsi="Verdana"/>
        </w:rPr>
        <w:t xml:space="preserve"> права на отказ от Договора по любым предусмотренным законодательством Российской Федерации основаниям, за исключением случаев, прямо предусмотренных Договором, и тех оснований, которые невозможно исключить соглашением Сторон («императивные нормы»).</w:t>
      </w:r>
    </w:p>
    <w:p w14:paraId="5ADAC8A7" w14:textId="77777777" w:rsidR="00F042A8" w:rsidRPr="00547680" w:rsidRDefault="000D2989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ЦЕДЕНТ</w:t>
      </w:r>
      <w:r w:rsidRPr="00547680">
        <w:rPr>
          <w:rFonts w:ascii="Verdana" w:hAnsi="Verdana"/>
        </w:rPr>
        <w:t xml:space="preserve"> вправе в одностороннем внесудебном порядке в соответствии со ст. 450.1 ГК РФ отказаться от Договора путем направления </w:t>
      </w:r>
      <w:r w:rsidRPr="00547680">
        <w:rPr>
          <w:rFonts w:ascii="Verdana" w:hAnsi="Verdana"/>
          <w:b/>
        </w:rPr>
        <w:t>ЦЕССИОНАРИЮ</w:t>
      </w:r>
      <w:r w:rsidRPr="00547680">
        <w:rPr>
          <w:rFonts w:ascii="Verdana" w:hAnsi="Verdana"/>
        </w:rPr>
        <w:t xml:space="preserve"> письменного уведомления (Договор будет считаться расторгнутым с даты получения </w:t>
      </w:r>
      <w:r w:rsidRPr="00547680">
        <w:rPr>
          <w:rFonts w:ascii="Verdana" w:hAnsi="Verdana"/>
          <w:b/>
        </w:rPr>
        <w:t>ЦЕССИОНАРИЕМ</w:t>
      </w:r>
      <w:r w:rsidRPr="00547680">
        <w:rPr>
          <w:rFonts w:ascii="Verdana" w:hAnsi="Verdana"/>
        </w:rPr>
        <w:t xml:space="preserve"> указанного уведомления) в случаях, если:</w:t>
      </w:r>
    </w:p>
    <w:p w14:paraId="5D72BD4C" w14:textId="3E422195" w:rsidR="000D2989" w:rsidRPr="00547680" w:rsidRDefault="000D2989" w:rsidP="00F042A8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допустил просрочку исполнения обязательства по уплате Цены уступки </w:t>
      </w:r>
      <w:r w:rsidR="008A06AE" w:rsidRPr="00547680">
        <w:rPr>
          <w:rFonts w:ascii="Verdana" w:hAnsi="Verdana"/>
          <w:lang w:val="ru-RU"/>
        </w:rPr>
        <w:t>по Д</w:t>
      </w:r>
      <w:r w:rsidR="005A3D6D" w:rsidRPr="00547680">
        <w:rPr>
          <w:rFonts w:ascii="Verdana" w:hAnsi="Verdana"/>
          <w:lang w:val="ru-RU"/>
        </w:rPr>
        <w:t>о</w:t>
      </w:r>
      <w:r w:rsidR="008A06AE" w:rsidRPr="00547680">
        <w:rPr>
          <w:rFonts w:ascii="Verdana" w:hAnsi="Verdana"/>
          <w:lang w:val="ru-RU"/>
        </w:rPr>
        <w:t xml:space="preserve">говору </w:t>
      </w:r>
      <w:r w:rsidR="00F042A8" w:rsidRPr="00547680">
        <w:rPr>
          <w:rFonts w:ascii="Verdana" w:hAnsi="Verdana"/>
          <w:lang w:val="ru-RU"/>
        </w:rPr>
        <w:t xml:space="preserve">и/или </w:t>
      </w:r>
      <w:r w:rsidR="001D0077" w:rsidRPr="00547680">
        <w:rPr>
          <w:rFonts w:ascii="Verdana" w:eastAsia="Verdana" w:hAnsi="Verdana"/>
          <w:bCs/>
          <w:kern w:val="24"/>
        </w:rPr>
        <w:t>Цены Требований по ДУПТ (как она определена в ДУПТ)</w:t>
      </w:r>
      <w:r w:rsidR="001D0077" w:rsidRPr="00547680">
        <w:rPr>
          <w:rFonts w:ascii="Verdana" w:eastAsia="Verdana" w:hAnsi="Verdana"/>
          <w:bCs/>
          <w:kern w:val="24"/>
          <w:lang w:val="ru-RU"/>
        </w:rPr>
        <w:t xml:space="preserve"> и/или</w:t>
      </w:r>
      <w:r w:rsidR="001D0077" w:rsidRPr="00547680">
        <w:rPr>
          <w:rFonts w:ascii="Verdana" w:eastAsia="Verdana" w:hAnsi="Verdana"/>
          <w:bCs/>
          <w:kern w:val="24"/>
        </w:rPr>
        <w:t xml:space="preserve"> </w:t>
      </w:r>
      <w:r w:rsidR="001D0077" w:rsidRPr="00547680">
        <w:rPr>
          <w:rFonts w:ascii="Verdana" w:hAnsi="Verdana"/>
        </w:rPr>
        <w:t>Фиксированной Цены Доли 1</w:t>
      </w:r>
      <w:r w:rsidR="001D0077" w:rsidRPr="00547680">
        <w:rPr>
          <w:rFonts w:ascii="Verdana" w:hAnsi="Verdana"/>
          <w:lang w:val="ru-RU"/>
        </w:rPr>
        <w:t xml:space="preserve"> </w:t>
      </w:r>
      <w:r w:rsidR="001D0077" w:rsidRPr="00547680">
        <w:rPr>
          <w:rFonts w:ascii="Verdana" w:eastAsia="Verdana" w:hAnsi="Verdana"/>
          <w:bCs/>
          <w:kern w:val="24"/>
          <w:lang w:val="ru-RU"/>
        </w:rPr>
        <w:t>и/или</w:t>
      </w:r>
      <w:r w:rsidR="001D0077" w:rsidRPr="00547680">
        <w:rPr>
          <w:rFonts w:ascii="Verdana" w:eastAsia="Verdana" w:hAnsi="Verdana"/>
          <w:bCs/>
          <w:kern w:val="24"/>
        </w:rPr>
        <w:t xml:space="preserve"> </w:t>
      </w:r>
      <w:r w:rsidR="001D0077" w:rsidRPr="00547680">
        <w:rPr>
          <w:rFonts w:ascii="Verdana" w:hAnsi="Verdana"/>
        </w:rPr>
        <w:t xml:space="preserve">Фиксированной Цены Доли 2 </w:t>
      </w:r>
      <w:r w:rsidR="001D0077" w:rsidRPr="00547680">
        <w:rPr>
          <w:rFonts w:ascii="Verdana" w:eastAsia="Verdana" w:hAnsi="Verdana"/>
          <w:bCs/>
          <w:kern w:val="24"/>
          <w:lang w:val="ru-RU"/>
        </w:rPr>
        <w:t>и/или</w:t>
      </w:r>
      <w:r w:rsidR="001D0077" w:rsidRPr="00547680">
        <w:rPr>
          <w:rFonts w:ascii="Verdana" w:eastAsia="Verdana" w:hAnsi="Verdana"/>
          <w:bCs/>
          <w:kern w:val="24"/>
        </w:rPr>
        <w:t xml:space="preserve"> </w:t>
      </w:r>
      <w:r w:rsidR="001D0077" w:rsidRPr="00547680">
        <w:rPr>
          <w:rFonts w:ascii="Verdana" w:hAnsi="Verdana"/>
        </w:rPr>
        <w:t>Фиксированной Цены Доли 3</w:t>
      </w:r>
      <w:r w:rsidR="001D0077" w:rsidRPr="00547680">
        <w:rPr>
          <w:rFonts w:ascii="Verdana" w:hAnsi="Verdana"/>
          <w:lang w:val="ru-RU"/>
        </w:rPr>
        <w:t xml:space="preserve"> </w:t>
      </w:r>
      <w:r w:rsidR="001D0077" w:rsidRPr="00547680">
        <w:rPr>
          <w:rFonts w:ascii="Verdana" w:eastAsia="Verdana" w:hAnsi="Verdana"/>
          <w:bCs/>
          <w:kern w:val="24"/>
          <w:lang w:val="ru-RU"/>
        </w:rPr>
        <w:t>и/или</w:t>
      </w:r>
      <w:r w:rsidR="001D0077" w:rsidRPr="00547680">
        <w:rPr>
          <w:rFonts w:ascii="Verdana" w:eastAsia="Verdana" w:hAnsi="Verdana"/>
          <w:bCs/>
          <w:kern w:val="24"/>
        </w:rPr>
        <w:t xml:space="preserve"> </w:t>
      </w:r>
      <w:r w:rsidR="001D0077" w:rsidRPr="00547680">
        <w:rPr>
          <w:rFonts w:ascii="Verdana" w:hAnsi="Verdana"/>
        </w:rPr>
        <w:t>Фиксированной Цены Доли 4</w:t>
      </w:r>
      <w:r w:rsidR="001D0077" w:rsidRPr="00547680">
        <w:rPr>
          <w:rFonts w:ascii="Verdana" w:hAnsi="Verdana"/>
          <w:lang w:val="ru-RU"/>
        </w:rPr>
        <w:t xml:space="preserve"> </w:t>
      </w:r>
      <w:r w:rsidR="001D0077" w:rsidRPr="00547680">
        <w:rPr>
          <w:rFonts w:ascii="Verdana" w:eastAsia="Verdana" w:hAnsi="Verdana"/>
          <w:bCs/>
          <w:kern w:val="24"/>
          <w:lang w:val="ru-RU"/>
        </w:rPr>
        <w:t>и/или</w:t>
      </w:r>
      <w:r w:rsidR="001D0077" w:rsidRPr="00547680">
        <w:rPr>
          <w:rFonts w:ascii="Verdana" w:eastAsia="Verdana" w:hAnsi="Verdana"/>
          <w:bCs/>
          <w:kern w:val="24"/>
        </w:rPr>
        <w:t xml:space="preserve"> </w:t>
      </w:r>
      <w:r w:rsidR="001D0077" w:rsidRPr="00547680">
        <w:rPr>
          <w:rFonts w:ascii="Verdana" w:hAnsi="Verdana"/>
        </w:rPr>
        <w:t>Фиксированной Цены Акций по ДКП доли 1, ДКП доли 2, ДКП доли 3, ДКП доли 4, ДКП акций (как она определена</w:t>
      </w:r>
      <w:r w:rsidR="001D0077" w:rsidRPr="00547680">
        <w:rPr>
          <w:rFonts w:ascii="Verdana" w:hAnsi="Verdana"/>
          <w:lang w:val="ru-RU"/>
        </w:rPr>
        <w:t xml:space="preserve"> </w:t>
      </w:r>
      <w:r w:rsidR="001D0077" w:rsidRPr="00547680">
        <w:rPr>
          <w:rFonts w:ascii="Verdana" w:hAnsi="Verdana"/>
        </w:rPr>
        <w:t>в ДКП доли 1, ДКП доли 2, ДКП доли 3, ДКП доли 4, ДКП акций)</w:t>
      </w:r>
      <w:r w:rsidR="001A6A00" w:rsidRPr="00547680">
        <w:rPr>
          <w:rFonts w:ascii="Verdana" w:hAnsi="Verdana"/>
          <w:lang w:val="ru-RU"/>
        </w:rPr>
        <w:t xml:space="preserve">, </w:t>
      </w:r>
      <w:r w:rsidRPr="00547680">
        <w:rPr>
          <w:rFonts w:ascii="Verdana" w:hAnsi="Verdana"/>
        </w:rPr>
        <w:t xml:space="preserve">на срок более </w:t>
      </w:r>
      <w:r w:rsidR="00507FB2" w:rsidRPr="00547680">
        <w:rPr>
          <w:rFonts w:ascii="Verdana" w:hAnsi="Verdana"/>
          <w:lang w:val="ru-RU"/>
        </w:rPr>
        <w:t>1</w:t>
      </w:r>
      <w:r w:rsidR="0076637D" w:rsidRPr="00547680">
        <w:rPr>
          <w:rFonts w:ascii="Verdana" w:hAnsi="Verdana"/>
          <w:lang w:val="ru-RU"/>
        </w:rPr>
        <w:t xml:space="preserve"> </w:t>
      </w:r>
      <w:r w:rsidRPr="00547680">
        <w:rPr>
          <w:rFonts w:ascii="Verdana" w:hAnsi="Verdana"/>
        </w:rPr>
        <w:t>(</w:t>
      </w:r>
      <w:r w:rsidR="00507FB2" w:rsidRPr="00547680">
        <w:rPr>
          <w:rFonts w:ascii="Verdana" w:hAnsi="Verdana"/>
          <w:lang w:val="ru-RU"/>
        </w:rPr>
        <w:t>один</w:t>
      </w:r>
      <w:r w:rsidRPr="00547680">
        <w:rPr>
          <w:rFonts w:ascii="Verdana" w:hAnsi="Verdana"/>
        </w:rPr>
        <w:t>) рабочи</w:t>
      </w:r>
      <w:r w:rsidR="00507FB2" w:rsidRPr="00547680">
        <w:rPr>
          <w:rFonts w:ascii="Verdana" w:hAnsi="Verdana"/>
          <w:lang w:val="ru-RU"/>
        </w:rPr>
        <w:t>й</w:t>
      </w:r>
      <w:r w:rsidR="0076637D" w:rsidRPr="00547680">
        <w:rPr>
          <w:rFonts w:ascii="Verdana" w:hAnsi="Verdana"/>
        </w:rPr>
        <w:t xml:space="preserve"> дней.</w:t>
      </w:r>
    </w:p>
    <w:p w14:paraId="513F609C" w14:textId="10D18D58" w:rsidR="0076637D" w:rsidRPr="00547680" w:rsidRDefault="001D0077" w:rsidP="001D0077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ЦЕДЕНТ</w:t>
      </w:r>
      <w:r w:rsidR="0076637D" w:rsidRPr="00547680">
        <w:rPr>
          <w:rFonts w:ascii="Verdana" w:hAnsi="Verdana"/>
        </w:rPr>
        <w:t xml:space="preserve"> имеет право на частичный односторонний отказ от </w:t>
      </w:r>
      <w:r w:rsidRPr="00547680">
        <w:rPr>
          <w:rFonts w:ascii="Verdana" w:hAnsi="Verdana"/>
        </w:rPr>
        <w:t>Договора в части П</w:t>
      </w:r>
      <w:r w:rsidR="0076637D" w:rsidRPr="00547680">
        <w:rPr>
          <w:rFonts w:ascii="Verdana" w:hAnsi="Verdana"/>
        </w:rPr>
        <w:t>рав (требований) к какому-либо из Должников</w:t>
      </w:r>
      <w:r w:rsidRPr="00547680">
        <w:rPr>
          <w:rFonts w:ascii="Verdana" w:hAnsi="Verdana"/>
          <w:lang w:val="ru-RU"/>
        </w:rPr>
        <w:t xml:space="preserve">, </w:t>
      </w:r>
      <w:r w:rsidR="0076637D" w:rsidRPr="00547680">
        <w:rPr>
          <w:rFonts w:ascii="Verdana" w:hAnsi="Verdana"/>
        </w:rPr>
        <w:t>в отношении долей/акций которого</w:t>
      </w:r>
      <w:r w:rsidRPr="00547680">
        <w:rPr>
          <w:rFonts w:ascii="Verdana" w:hAnsi="Verdana"/>
          <w:lang w:val="ru-RU"/>
        </w:rPr>
        <w:t xml:space="preserve"> (Доля 2, Доли 3, Доля 4, Акции)</w:t>
      </w:r>
      <w:r w:rsidR="0076637D" w:rsidRPr="00547680">
        <w:rPr>
          <w:rFonts w:ascii="Verdana" w:hAnsi="Verdana"/>
        </w:rPr>
        <w:t xml:space="preserve"> и/или в отношении </w:t>
      </w:r>
      <w:r w:rsidRPr="00547680">
        <w:rPr>
          <w:rFonts w:ascii="Verdana" w:hAnsi="Verdana"/>
          <w:lang w:val="ru-RU"/>
        </w:rPr>
        <w:t>договора купли-продажи</w:t>
      </w:r>
      <w:r w:rsidR="0076637D" w:rsidRPr="00547680">
        <w:rPr>
          <w:rFonts w:ascii="Verdana" w:hAnsi="Verdana"/>
        </w:rPr>
        <w:t xml:space="preserve">  долей/акций  которого</w:t>
      </w:r>
      <w:r w:rsidR="001040E1" w:rsidRPr="00547680">
        <w:rPr>
          <w:rFonts w:ascii="Verdana" w:hAnsi="Verdana"/>
        </w:rPr>
        <w:t xml:space="preserve"> </w:t>
      </w:r>
      <w:r w:rsidRPr="00547680">
        <w:rPr>
          <w:rFonts w:ascii="Verdana" w:hAnsi="Verdana"/>
          <w:lang w:val="ru-RU"/>
        </w:rPr>
        <w:t>(</w:t>
      </w:r>
      <w:r w:rsidRPr="00547680">
        <w:rPr>
          <w:rFonts w:ascii="Verdana" w:hAnsi="Verdana"/>
        </w:rPr>
        <w:t>ДКП доли 2, ДКП доли 3, ДКП доли 4, ДКП акций</w:t>
      </w:r>
      <w:r w:rsidRPr="00547680">
        <w:rPr>
          <w:rFonts w:ascii="Verdana" w:hAnsi="Verdana"/>
          <w:lang w:val="ru-RU"/>
        </w:rPr>
        <w:t>)</w:t>
      </w:r>
      <w:r w:rsidR="0099045C" w:rsidRPr="00547680">
        <w:rPr>
          <w:rFonts w:ascii="Verdana" w:hAnsi="Verdana"/>
        </w:rPr>
        <w:t xml:space="preserve">, </w:t>
      </w:r>
      <w:r w:rsidRPr="00547680">
        <w:rPr>
          <w:rFonts w:ascii="Verdana" w:hAnsi="Verdana"/>
        </w:rPr>
        <w:t>наступил какой-либо</w:t>
      </w:r>
      <w:r w:rsidR="0076637D" w:rsidRPr="00547680">
        <w:rPr>
          <w:rFonts w:ascii="Verdana" w:hAnsi="Verdana"/>
        </w:rPr>
        <w:t xml:space="preserve"> из  нижеуказанных случаев, в порядке, предусмотренном ст. 450.1 ГК РФ, путем направления </w:t>
      </w:r>
      <w:r w:rsidRPr="00547680">
        <w:rPr>
          <w:rFonts w:ascii="Verdana" w:hAnsi="Verdana"/>
          <w:b/>
        </w:rPr>
        <w:t>ЦЕССИОНАРИЮ</w:t>
      </w:r>
      <w:r w:rsidR="0076637D" w:rsidRPr="00547680">
        <w:rPr>
          <w:rFonts w:ascii="Verdana" w:hAnsi="Verdana"/>
        </w:rPr>
        <w:t xml:space="preserve"> письменного уведомления об одностороннем отказе от Договора (Договор будет считаться расторгнутым</w:t>
      </w:r>
      <w:r w:rsidR="001040E1" w:rsidRPr="00547680">
        <w:rPr>
          <w:rFonts w:ascii="Verdana" w:hAnsi="Verdana"/>
        </w:rPr>
        <w:t xml:space="preserve"> </w:t>
      </w:r>
      <w:r w:rsidR="0076637D" w:rsidRPr="00547680">
        <w:rPr>
          <w:rFonts w:ascii="Verdana" w:hAnsi="Verdana"/>
        </w:rPr>
        <w:t>в соответс</w:t>
      </w:r>
      <w:r w:rsidRPr="00547680">
        <w:rPr>
          <w:rFonts w:ascii="Verdana" w:hAnsi="Verdana"/>
        </w:rPr>
        <w:t xml:space="preserve">твующей части с даты получения </w:t>
      </w:r>
      <w:r w:rsidRPr="00547680">
        <w:rPr>
          <w:rFonts w:ascii="Verdana" w:hAnsi="Verdana"/>
          <w:b/>
        </w:rPr>
        <w:t>ЦЕССИОНАРИЕМ</w:t>
      </w:r>
      <w:r w:rsidR="0076637D" w:rsidRPr="00547680">
        <w:rPr>
          <w:rFonts w:ascii="Verdana" w:hAnsi="Verdana"/>
        </w:rPr>
        <w:t xml:space="preserve"> указанного уведомления):</w:t>
      </w:r>
    </w:p>
    <w:p w14:paraId="2F69FF9A" w14:textId="69C95CB6" w:rsidR="00741650" w:rsidRPr="00547680" w:rsidRDefault="001D0077" w:rsidP="00D534B0">
      <w:pPr>
        <w:pStyle w:val="Firm3L3"/>
        <w:numPr>
          <w:ilvl w:val="2"/>
          <w:numId w:val="41"/>
        </w:numPr>
        <w:tabs>
          <w:tab w:val="clear" w:pos="1440"/>
        </w:tabs>
        <w:spacing w:after="0" w:line="240" w:lineRule="auto"/>
        <w:ind w:left="0" w:firstLine="720"/>
        <w:rPr>
          <w:rFonts w:ascii="Verdana" w:eastAsia="Calibri" w:hAnsi="Verdana"/>
          <w:sz w:val="20"/>
          <w:lang w:val="x-none" w:eastAsia="ru-RU"/>
        </w:rPr>
      </w:pPr>
      <w:r w:rsidRPr="00547680">
        <w:rPr>
          <w:rFonts w:ascii="Verdana" w:hAnsi="Verdana"/>
          <w:sz w:val="20"/>
        </w:rPr>
        <w:t>В</w:t>
      </w:r>
      <w:r w:rsidR="0076637D" w:rsidRPr="00547680">
        <w:rPr>
          <w:rFonts w:ascii="Verdana" w:hAnsi="Verdana"/>
          <w:sz w:val="20"/>
        </w:rPr>
        <w:t xml:space="preserve"> </w:t>
      </w:r>
      <w:r w:rsidR="0076637D" w:rsidRPr="00547680">
        <w:rPr>
          <w:rFonts w:ascii="Verdana" w:eastAsia="Calibri" w:hAnsi="Verdana"/>
          <w:sz w:val="20"/>
          <w:lang w:val="x-none" w:eastAsia="ru-RU"/>
        </w:rPr>
        <w:t xml:space="preserve">случае, если переход права собственности на </w:t>
      </w:r>
      <w:r w:rsidR="00741650" w:rsidRPr="00547680">
        <w:rPr>
          <w:rFonts w:ascii="Verdana" w:eastAsia="Calibri" w:hAnsi="Verdana"/>
          <w:sz w:val="20"/>
          <w:lang w:val="x-none" w:eastAsia="ru-RU"/>
        </w:rPr>
        <w:t xml:space="preserve">соответствующую </w:t>
      </w:r>
      <w:r w:rsidRPr="00547680">
        <w:rPr>
          <w:rFonts w:ascii="Verdana" w:eastAsia="Calibri" w:hAnsi="Verdana"/>
          <w:sz w:val="20"/>
          <w:lang w:val="x-none" w:eastAsia="ru-RU"/>
        </w:rPr>
        <w:t xml:space="preserve">Долю 2, Долю 3, Долю 4, Акции </w:t>
      </w:r>
      <w:r w:rsidR="0076637D" w:rsidRPr="00547680">
        <w:rPr>
          <w:rFonts w:ascii="Verdana" w:eastAsia="Calibri" w:hAnsi="Verdana"/>
          <w:sz w:val="20"/>
          <w:lang w:val="x-none" w:eastAsia="ru-RU"/>
        </w:rPr>
        <w:t xml:space="preserve">не состоялся в течение 30 (Тридцати) рабочих дней с даты заключения </w:t>
      </w:r>
      <w:r w:rsidR="00741650" w:rsidRPr="00547680">
        <w:rPr>
          <w:rFonts w:ascii="Verdana" w:eastAsia="Calibri" w:hAnsi="Verdana"/>
          <w:sz w:val="20"/>
          <w:lang w:val="x-none" w:eastAsia="ru-RU"/>
        </w:rPr>
        <w:t>соответствующего ДКП доли 2, ДКП доли 3, ДКП доли 4, ДКП акций</w:t>
      </w:r>
      <w:r w:rsidR="0076637D" w:rsidRPr="00547680">
        <w:rPr>
          <w:rFonts w:ascii="Verdana" w:eastAsia="Calibri" w:hAnsi="Verdana"/>
          <w:sz w:val="20"/>
          <w:lang w:val="x-none" w:eastAsia="ru-RU"/>
        </w:rPr>
        <w:t>; и/или</w:t>
      </w:r>
    </w:p>
    <w:p w14:paraId="4328BCA8" w14:textId="6CF69B77" w:rsidR="00741650" w:rsidRPr="00547680" w:rsidRDefault="00741650" w:rsidP="00BE1523">
      <w:pPr>
        <w:pStyle w:val="Firm3L3"/>
        <w:spacing w:after="0" w:line="240" w:lineRule="auto"/>
        <w:ind w:left="0" w:firstLine="720"/>
        <w:rPr>
          <w:rFonts w:ascii="Verdana" w:eastAsia="Calibri" w:hAnsi="Verdana"/>
          <w:sz w:val="20"/>
          <w:lang w:val="x-none" w:eastAsia="ru-RU"/>
        </w:rPr>
      </w:pPr>
      <w:r w:rsidRPr="00547680">
        <w:rPr>
          <w:rFonts w:ascii="Verdana" w:eastAsia="Verdana" w:hAnsi="Verdana" w:cs="+mn-cs"/>
          <w:color w:val="000000"/>
          <w:kern w:val="24"/>
          <w:sz w:val="20"/>
        </w:rPr>
        <w:t xml:space="preserve">В </w:t>
      </w:r>
      <w:r w:rsidRPr="00547680">
        <w:rPr>
          <w:rFonts w:ascii="Verdana" w:eastAsia="Calibri" w:hAnsi="Verdana"/>
          <w:sz w:val="20"/>
          <w:lang w:val="x-none" w:eastAsia="ru-RU"/>
        </w:rPr>
        <w:t xml:space="preserve">случае недействительности соответствующего ДКП доли 2, ДКП доли 3, ДКП доли 4, ДКП акций; и/или </w:t>
      </w:r>
    </w:p>
    <w:p w14:paraId="20A5A8CF" w14:textId="4BB70CE8" w:rsidR="00741650" w:rsidRPr="00547680" w:rsidRDefault="00741650" w:rsidP="00BE1523">
      <w:pPr>
        <w:pStyle w:val="Firm3L3"/>
        <w:spacing w:after="0" w:line="240" w:lineRule="auto"/>
        <w:ind w:left="0" w:firstLine="720"/>
        <w:rPr>
          <w:rFonts w:ascii="Verdana" w:eastAsia="Calibri" w:hAnsi="Verdana"/>
          <w:sz w:val="20"/>
          <w:lang w:val="x-none" w:eastAsia="ru-RU"/>
        </w:rPr>
      </w:pPr>
      <w:r w:rsidRPr="00547680">
        <w:rPr>
          <w:rFonts w:ascii="Verdana" w:eastAsia="Calibri" w:hAnsi="Verdana"/>
          <w:sz w:val="20"/>
          <w:lang w:eastAsia="ru-RU"/>
        </w:rPr>
        <w:t>В</w:t>
      </w:r>
      <w:r w:rsidRPr="00547680">
        <w:rPr>
          <w:rFonts w:ascii="Verdana" w:eastAsia="Calibri" w:hAnsi="Verdana"/>
          <w:sz w:val="20"/>
          <w:lang w:val="x-none" w:eastAsia="ru-RU"/>
        </w:rPr>
        <w:t xml:space="preserve"> случае </w:t>
      </w:r>
      <w:proofErr w:type="spellStart"/>
      <w:r w:rsidRPr="00547680">
        <w:rPr>
          <w:rFonts w:ascii="Verdana" w:eastAsia="Calibri" w:hAnsi="Verdana"/>
          <w:sz w:val="20"/>
          <w:lang w:val="x-none" w:eastAsia="ru-RU"/>
        </w:rPr>
        <w:t>незаключения</w:t>
      </w:r>
      <w:proofErr w:type="spellEnd"/>
      <w:r w:rsidRPr="00547680">
        <w:rPr>
          <w:rFonts w:ascii="Verdana" w:eastAsia="Calibri" w:hAnsi="Verdana"/>
          <w:sz w:val="20"/>
          <w:lang w:val="x-none" w:eastAsia="ru-RU"/>
        </w:rPr>
        <w:t xml:space="preserve"> (</w:t>
      </w:r>
      <w:proofErr w:type="spellStart"/>
      <w:r w:rsidRPr="00547680">
        <w:rPr>
          <w:rFonts w:ascii="Verdana" w:eastAsia="Calibri" w:hAnsi="Verdana"/>
          <w:sz w:val="20"/>
          <w:lang w:val="x-none" w:eastAsia="ru-RU"/>
        </w:rPr>
        <w:t>неподписания</w:t>
      </w:r>
      <w:proofErr w:type="spellEnd"/>
      <w:r w:rsidRPr="00547680">
        <w:rPr>
          <w:rFonts w:ascii="Verdana" w:eastAsia="Calibri" w:hAnsi="Verdana"/>
          <w:sz w:val="20"/>
          <w:lang w:val="x-none" w:eastAsia="ru-RU"/>
        </w:rPr>
        <w:t>) в сроки, предусмотренные в аукционной документации соответствующего ДКП доли 2, ДКП доли 3, ДКП доли 4, ДКП акций; и/или</w:t>
      </w:r>
    </w:p>
    <w:p w14:paraId="79AC5242" w14:textId="4876F0AE" w:rsidR="00741650" w:rsidRPr="00547680" w:rsidRDefault="00741650" w:rsidP="00BE1523">
      <w:pPr>
        <w:pStyle w:val="Firm3L3"/>
        <w:tabs>
          <w:tab w:val="clear" w:pos="1440"/>
          <w:tab w:val="left" w:pos="1418"/>
        </w:tabs>
        <w:spacing w:after="0" w:line="240" w:lineRule="auto"/>
        <w:ind w:left="0" w:firstLine="720"/>
        <w:rPr>
          <w:rFonts w:ascii="Verdana" w:eastAsia="Calibri" w:hAnsi="Verdana"/>
          <w:sz w:val="20"/>
          <w:lang w:val="x-none" w:eastAsia="ru-RU"/>
        </w:rPr>
      </w:pPr>
      <w:r w:rsidRPr="00547680">
        <w:rPr>
          <w:rFonts w:ascii="Verdana" w:eastAsia="Calibri" w:hAnsi="Verdana"/>
          <w:sz w:val="20"/>
          <w:lang w:eastAsia="ru-RU"/>
        </w:rPr>
        <w:t>В</w:t>
      </w:r>
      <w:r w:rsidRPr="00547680">
        <w:rPr>
          <w:rFonts w:ascii="Verdana" w:eastAsia="Calibri" w:hAnsi="Verdana"/>
          <w:sz w:val="20"/>
          <w:lang w:val="x-none" w:eastAsia="ru-RU"/>
        </w:rPr>
        <w:t xml:space="preserve"> случае одностороннего отказа Продавца</w:t>
      </w:r>
      <w:r w:rsidR="00862524" w:rsidRPr="00547680">
        <w:rPr>
          <w:rFonts w:ascii="Verdana" w:eastAsia="Calibri" w:hAnsi="Verdana"/>
          <w:sz w:val="20"/>
          <w:lang w:eastAsia="ru-RU"/>
        </w:rPr>
        <w:t xml:space="preserve"> (</w:t>
      </w:r>
      <w:r w:rsidR="00862524" w:rsidRPr="00547680">
        <w:rPr>
          <w:rFonts w:ascii="Verdana" w:hAnsi="Verdana"/>
          <w:color w:val="000000"/>
          <w:sz w:val="20"/>
        </w:rPr>
        <w:t>ООО «ТРАСТ – ПХ» (ИНН 7726441720)</w:t>
      </w:r>
      <w:r w:rsidR="00862524" w:rsidRPr="00547680">
        <w:rPr>
          <w:rFonts w:ascii="Verdana" w:eastAsia="Calibri" w:hAnsi="Verdana"/>
          <w:sz w:val="20"/>
          <w:lang w:eastAsia="ru-RU"/>
        </w:rPr>
        <w:t>)</w:t>
      </w:r>
      <w:r w:rsidRPr="00547680">
        <w:rPr>
          <w:rFonts w:ascii="Verdana" w:eastAsia="Calibri" w:hAnsi="Verdana"/>
          <w:sz w:val="20"/>
          <w:lang w:val="x-none" w:eastAsia="ru-RU"/>
        </w:rPr>
        <w:t xml:space="preserve"> или Покупателя</w:t>
      </w:r>
      <w:r w:rsidRPr="00547680">
        <w:rPr>
          <w:rFonts w:ascii="Verdana" w:eastAsia="Calibri" w:hAnsi="Verdana"/>
          <w:sz w:val="20"/>
          <w:lang w:eastAsia="ru-RU"/>
        </w:rPr>
        <w:t xml:space="preserve"> (</w:t>
      </w:r>
      <w:r w:rsidRPr="00547680">
        <w:rPr>
          <w:rFonts w:ascii="Verdana" w:eastAsia="Calibri" w:hAnsi="Verdana"/>
          <w:b/>
          <w:sz w:val="20"/>
          <w:lang w:eastAsia="ru-RU"/>
        </w:rPr>
        <w:t>ЦЕССИОНАРИЯ</w:t>
      </w:r>
      <w:r w:rsidRPr="00547680">
        <w:rPr>
          <w:rFonts w:ascii="Verdana" w:eastAsia="Calibri" w:hAnsi="Verdana"/>
          <w:sz w:val="20"/>
          <w:lang w:eastAsia="ru-RU"/>
        </w:rPr>
        <w:t>)</w:t>
      </w:r>
      <w:r w:rsidRPr="00547680">
        <w:rPr>
          <w:rFonts w:ascii="Verdana" w:eastAsia="Calibri" w:hAnsi="Verdana"/>
          <w:sz w:val="20"/>
          <w:lang w:val="x-none" w:eastAsia="ru-RU"/>
        </w:rPr>
        <w:t xml:space="preserve"> </w:t>
      </w:r>
      <w:proofErr w:type="gramStart"/>
      <w:r w:rsidRPr="00547680">
        <w:rPr>
          <w:rFonts w:ascii="Verdana" w:eastAsia="Calibri" w:hAnsi="Verdana"/>
          <w:sz w:val="20"/>
          <w:lang w:val="x-none" w:eastAsia="ru-RU"/>
        </w:rPr>
        <w:t>от исполнения</w:t>
      </w:r>
      <w:proofErr w:type="gramEnd"/>
      <w:r w:rsidRPr="00547680">
        <w:rPr>
          <w:rFonts w:ascii="Verdana" w:eastAsia="Calibri" w:hAnsi="Verdana"/>
          <w:sz w:val="20"/>
          <w:lang w:val="x-none" w:eastAsia="ru-RU"/>
        </w:rPr>
        <w:t xml:space="preserve"> соответствующего ДКП доли 2, ДКП доли 3, ДКП доли 4, ДКП акций; и/или</w:t>
      </w:r>
    </w:p>
    <w:p w14:paraId="6AB7BDD3" w14:textId="15FC193B" w:rsidR="0076637D" w:rsidRPr="00547680" w:rsidRDefault="00741650" w:rsidP="00BE1523">
      <w:pPr>
        <w:pStyle w:val="Firm3L3"/>
        <w:tabs>
          <w:tab w:val="clear" w:pos="1440"/>
          <w:tab w:val="left" w:pos="1418"/>
        </w:tabs>
        <w:spacing w:after="0" w:line="240" w:lineRule="auto"/>
        <w:ind w:left="0" w:firstLine="720"/>
        <w:rPr>
          <w:rFonts w:ascii="Verdana" w:eastAsia="Calibri" w:hAnsi="Verdana"/>
          <w:sz w:val="20"/>
          <w:lang w:val="x-none" w:eastAsia="ru-RU"/>
        </w:rPr>
      </w:pPr>
      <w:r w:rsidRPr="00547680">
        <w:rPr>
          <w:rFonts w:ascii="Verdana" w:eastAsia="Calibri" w:hAnsi="Verdana"/>
          <w:sz w:val="20"/>
          <w:lang w:eastAsia="ru-RU"/>
        </w:rPr>
        <w:t>В</w:t>
      </w:r>
      <w:r w:rsidRPr="00547680">
        <w:rPr>
          <w:rFonts w:ascii="Verdana" w:eastAsia="Calibri" w:hAnsi="Verdana"/>
          <w:sz w:val="20"/>
          <w:lang w:val="x-none" w:eastAsia="ru-RU"/>
        </w:rPr>
        <w:t xml:space="preserve"> случае утраты Покупателем</w:t>
      </w:r>
      <w:r w:rsidRPr="00547680">
        <w:rPr>
          <w:rFonts w:ascii="Verdana" w:eastAsia="Calibri" w:hAnsi="Verdana"/>
          <w:sz w:val="20"/>
          <w:lang w:eastAsia="ru-RU"/>
        </w:rPr>
        <w:t xml:space="preserve"> (</w:t>
      </w:r>
      <w:r w:rsidRPr="00547680">
        <w:rPr>
          <w:rFonts w:ascii="Verdana" w:eastAsia="Calibri" w:hAnsi="Verdana"/>
          <w:b/>
          <w:sz w:val="20"/>
          <w:lang w:eastAsia="ru-RU"/>
        </w:rPr>
        <w:t>ЦЕССИОНАРИЕМ</w:t>
      </w:r>
      <w:r w:rsidRPr="00547680">
        <w:rPr>
          <w:rFonts w:ascii="Verdana" w:eastAsia="Calibri" w:hAnsi="Verdana"/>
          <w:sz w:val="20"/>
          <w:lang w:eastAsia="ru-RU"/>
        </w:rPr>
        <w:t>)</w:t>
      </w:r>
      <w:r w:rsidRPr="00547680">
        <w:rPr>
          <w:rFonts w:ascii="Verdana" w:eastAsia="Calibri" w:hAnsi="Verdana"/>
          <w:sz w:val="20"/>
          <w:lang w:val="x-none" w:eastAsia="ru-RU"/>
        </w:rPr>
        <w:t xml:space="preserve"> права собственности на соответствующую Долю 2, Долю</w:t>
      </w:r>
      <w:r w:rsidRPr="00547680">
        <w:rPr>
          <w:rFonts w:ascii="Verdana" w:eastAsia="Verdana" w:hAnsi="Verdana" w:cs="+mn-cs"/>
          <w:color w:val="000000"/>
          <w:kern w:val="24"/>
          <w:sz w:val="20"/>
        </w:rPr>
        <w:t xml:space="preserve"> 3, Долю 4, Акции в результате виндикации</w:t>
      </w:r>
      <w:r w:rsidR="0076637D" w:rsidRPr="00547680">
        <w:rPr>
          <w:rFonts w:ascii="Verdana" w:hAnsi="Verdana"/>
          <w:sz w:val="20"/>
        </w:rPr>
        <w:t>.</w:t>
      </w:r>
    </w:p>
    <w:p w14:paraId="75E57FD5" w14:textId="2FE5DCA9" w:rsidR="00297554" w:rsidRPr="00547680" w:rsidRDefault="00862524" w:rsidP="00862524">
      <w:pPr>
        <w:pStyle w:val="af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8"/>
        </w:tabs>
        <w:ind w:left="0"/>
        <w:jc w:val="both"/>
        <w:rPr>
          <w:rFonts w:ascii="Verdana" w:hAnsi="Verdana"/>
          <w:sz w:val="20"/>
          <w:szCs w:val="20"/>
          <w:lang w:val="ru-RU"/>
        </w:rPr>
      </w:pP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ab/>
        <w:t xml:space="preserve">В случае, если вышеуказанные случаи произошли в отношении всех акций/долей 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 xml:space="preserve">Должников 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(Доли 2, Доли 3, Доли 4, Акции) и/или в отношении всех договоров купли-продажи акций/долей (ДКП доли 2, ДКП доли 3, ДКП доли 4, ДКП акций), </w:t>
      </w:r>
      <w:r w:rsidR="001225E0" w:rsidRPr="00547680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 xml:space="preserve">ЦЕДЕНТ 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вправе расторгнуть </w:t>
      </w:r>
      <w:r w:rsidR="001225E0" w:rsidRPr="00547680"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>Договор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в одностороннем порядке в полном объеме, путем направления </w:t>
      </w:r>
      <w:r w:rsidRPr="00547680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>Ц</w:t>
      </w:r>
      <w:r w:rsidR="001225E0" w:rsidRPr="00547680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>ЕССИОНАРИЮ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письменного уведомления об одностороннем отказе от </w:t>
      </w:r>
      <w:r w:rsidR="001225E0" w:rsidRPr="00547680"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>Договора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(</w:t>
      </w:r>
      <w:r w:rsidR="001225E0" w:rsidRPr="00547680"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>Договор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будет считаться расторгнутым полностью с даты получения </w:t>
      </w:r>
      <w:r w:rsidR="001225E0" w:rsidRPr="00547680">
        <w:rPr>
          <w:rFonts w:ascii="Verdana" w:hAnsi="Verdana"/>
          <w:b/>
          <w:sz w:val="20"/>
          <w:szCs w:val="20"/>
        </w:rPr>
        <w:t>ЦЕССИОНАРИЕМ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указанного уведомления)</w:t>
      </w:r>
      <w:r w:rsidR="001225E0" w:rsidRPr="00547680"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>.</w:t>
      </w:r>
    </w:p>
    <w:p w14:paraId="35E4BF88" w14:textId="7902E383" w:rsidR="00BE1523" w:rsidRPr="00547680" w:rsidRDefault="00D534B0" w:rsidP="00BE1523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  <w:lang w:val="ru-RU"/>
        </w:rPr>
      </w:pPr>
      <w:r w:rsidRPr="00547680">
        <w:rPr>
          <w:rFonts w:ascii="Verdana" w:hAnsi="Verdana"/>
          <w:b/>
        </w:rPr>
        <w:t>ЦЕССИОНАР</w:t>
      </w:r>
      <w:r w:rsidRPr="00547680">
        <w:rPr>
          <w:rFonts w:ascii="Verdana" w:hAnsi="Verdana"/>
          <w:b/>
          <w:lang w:val="ru-RU"/>
        </w:rPr>
        <w:t>ИЙ</w:t>
      </w:r>
      <w:r w:rsidR="00BE1523" w:rsidRPr="00547680">
        <w:rPr>
          <w:rFonts w:ascii="Verdana" w:eastAsia="Verdana" w:hAnsi="Verdana" w:cs="+mn-cs"/>
          <w:color w:val="000000"/>
          <w:kern w:val="24"/>
        </w:rPr>
        <w:t xml:space="preserve"> имеет право на частичный односторонний отказ </w:t>
      </w:r>
      <w:r w:rsidRPr="00547680">
        <w:rPr>
          <w:rFonts w:ascii="Verdana" w:eastAsia="Verdana" w:hAnsi="Verdana" w:cs="+mn-cs"/>
          <w:color w:val="000000"/>
          <w:kern w:val="24"/>
          <w:lang w:val="ru-RU"/>
        </w:rPr>
        <w:t>от Договора</w:t>
      </w:r>
      <w:r w:rsidR="00BE1523" w:rsidRPr="00547680">
        <w:rPr>
          <w:rFonts w:ascii="Verdana" w:eastAsia="Verdana" w:hAnsi="Verdana" w:cs="+mn-cs"/>
          <w:color w:val="000000"/>
          <w:kern w:val="24"/>
        </w:rPr>
        <w:t xml:space="preserve"> в части </w:t>
      </w:r>
      <w:r w:rsidRPr="00547680">
        <w:rPr>
          <w:rFonts w:ascii="Verdana" w:eastAsia="Verdana" w:hAnsi="Verdana" w:cs="+mn-cs"/>
          <w:color w:val="000000"/>
          <w:kern w:val="24"/>
          <w:lang w:val="ru-RU"/>
        </w:rPr>
        <w:t>Прав (требований)</w:t>
      </w:r>
      <w:r w:rsidR="00BE1523" w:rsidRPr="00547680">
        <w:rPr>
          <w:rFonts w:ascii="Verdana" w:eastAsia="Verdana" w:hAnsi="Verdana" w:cs="+mn-cs"/>
          <w:color w:val="000000"/>
          <w:kern w:val="24"/>
        </w:rPr>
        <w:t xml:space="preserve"> к </w:t>
      </w:r>
      <w:r w:rsidRPr="00547680">
        <w:rPr>
          <w:rFonts w:ascii="Verdana" w:eastAsia="Verdana" w:hAnsi="Verdana" w:cs="+mn-cs"/>
          <w:color w:val="000000"/>
          <w:kern w:val="24"/>
        </w:rPr>
        <w:t>какому-либо из Д</w:t>
      </w:r>
      <w:r w:rsidR="00BE1523" w:rsidRPr="00547680">
        <w:rPr>
          <w:rFonts w:ascii="Verdana" w:eastAsia="Verdana" w:hAnsi="Verdana" w:cs="+mn-cs"/>
          <w:color w:val="000000"/>
          <w:kern w:val="24"/>
        </w:rPr>
        <w:t xml:space="preserve">олжников, в отношении </w:t>
      </w:r>
      <w:r w:rsidRPr="00547680">
        <w:rPr>
          <w:rFonts w:ascii="Verdana" w:hAnsi="Verdana"/>
        </w:rPr>
        <w:t>долей/акций которого</w:t>
      </w:r>
      <w:r w:rsidRPr="00547680">
        <w:rPr>
          <w:rFonts w:ascii="Verdana" w:hAnsi="Verdana"/>
          <w:lang w:val="ru-RU"/>
        </w:rPr>
        <w:t xml:space="preserve"> (Доля 2, Доли 3, Доля 4, Акции)</w:t>
      </w:r>
      <w:r w:rsidRPr="00547680">
        <w:rPr>
          <w:rFonts w:ascii="Verdana" w:hAnsi="Verdana"/>
        </w:rPr>
        <w:t xml:space="preserve"> и/или в отношении </w:t>
      </w:r>
      <w:r w:rsidRPr="00547680">
        <w:rPr>
          <w:rFonts w:ascii="Verdana" w:hAnsi="Verdana"/>
          <w:lang w:val="ru-RU"/>
        </w:rPr>
        <w:t>договора купли-продажи</w:t>
      </w:r>
      <w:r w:rsidRPr="00547680">
        <w:rPr>
          <w:rFonts w:ascii="Verdana" w:hAnsi="Verdana"/>
        </w:rPr>
        <w:t xml:space="preserve">  долей/акций  которого </w:t>
      </w:r>
      <w:r w:rsidRPr="00547680">
        <w:rPr>
          <w:rFonts w:ascii="Verdana" w:hAnsi="Verdana"/>
          <w:lang w:val="ru-RU"/>
        </w:rPr>
        <w:t>(</w:t>
      </w:r>
      <w:r w:rsidRPr="00547680">
        <w:rPr>
          <w:rFonts w:ascii="Verdana" w:hAnsi="Verdana"/>
        </w:rPr>
        <w:t>ДКП доли 2, ДКП доли 3, ДКП доли 4, ДКП акций</w:t>
      </w:r>
      <w:r w:rsidRPr="00547680">
        <w:rPr>
          <w:rFonts w:ascii="Verdana" w:hAnsi="Verdana"/>
          <w:lang w:val="ru-RU"/>
        </w:rPr>
        <w:t>)</w:t>
      </w:r>
      <w:r w:rsidR="00BE1523" w:rsidRPr="00547680">
        <w:rPr>
          <w:rFonts w:ascii="Verdana" w:eastAsia="Verdana" w:hAnsi="Verdana" w:cs="+mn-cs"/>
          <w:color w:val="000000"/>
          <w:kern w:val="24"/>
        </w:rPr>
        <w:t xml:space="preserve"> которого наступил какой-либо из нижеуказанных случаев, в порядке, </w:t>
      </w:r>
      <w:r w:rsidRPr="00547680">
        <w:rPr>
          <w:rFonts w:ascii="Verdana" w:eastAsia="Verdana" w:hAnsi="Verdana" w:cs="+mn-cs"/>
          <w:color w:val="000000"/>
          <w:kern w:val="24"/>
        </w:rPr>
        <w:t xml:space="preserve">предусмотренном </w:t>
      </w:r>
      <w:r w:rsidR="00BE1523" w:rsidRPr="00547680">
        <w:rPr>
          <w:rFonts w:ascii="Verdana" w:eastAsia="Verdana" w:hAnsi="Verdana" w:cs="+mn-cs"/>
          <w:color w:val="000000"/>
          <w:kern w:val="24"/>
        </w:rPr>
        <w:t>ст. 450.1 ГК РФ</w:t>
      </w:r>
      <w:bookmarkStart w:id="5" w:name="_Hlk117511686"/>
      <w:r w:rsidR="00BE1523" w:rsidRPr="00547680">
        <w:rPr>
          <w:rFonts w:ascii="Verdana" w:eastAsia="Verdana" w:hAnsi="Verdana" w:cs="+mn-cs"/>
          <w:color w:val="000000"/>
          <w:kern w:val="24"/>
        </w:rPr>
        <w:t xml:space="preserve">, путем направления </w:t>
      </w:r>
      <w:r w:rsidRPr="00547680">
        <w:rPr>
          <w:rFonts w:ascii="Verdana" w:eastAsia="Verdana" w:hAnsi="Verdana" w:cs="+mn-cs"/>
          <w:b/>
          <w:color w:val="000000"/>
          <w:kern w:val="24"/>
        </w:rPr>
        <w:t>ЦЕДЕНТ</w:t>
      </w:r>
      <w:r w:rsidRPr="00547680">
        <w:rPr>
          <w:rFonts w:ascii="Verdana" w:eastAsia="Verdana" w:hAnsi="Verdana" w:cs="+mn-cs"/>
          <w:b/>
          <w:color w:val="000000"/>
          <w:kern w:val="24"/>
          <w:lang w:val="ru-RU"/>
        </w:rPr>
        <w:t>У</w:t>
      </w:r>
      <w:r w:rsidR="00BE1523" w:rsidRPr="00547680">
        <w:rPr>
          <w:rFonts w:ascii="Verdana" w:eastAsia="Verdana" w:hAnsi="Verdana" w:cs="+mn-cs"/>
          <w:color w:val="000000"/>
          <w:kern w:val="24"/>
        </w:rPr>
        <w:t xml:space="preserve"> письменного уведомления об одностороннем отказе от </w:t>
      </w:r>
      <w:r w:rsidRPr="00547680">
        <w:rPr>
          <w:rFonts w:ascii="Verdana" w:eastAsia="Verdana" w:hAnsi="Verdana" w:cs="+mn-cs"/>
          <w:color w:val="000000"/>
          <w:kern w:val="24"/>
          <w:lang w:val="ru-RU"/>
        </w:rPr>
        <w:t>Договора</w:t>
      </w:r>
      <w:r w:rsidR="00BE1523" w:rsidRPr="00547680">
        <w:rPr>
          <w:rFonts w:ascii="Verdana" w:eastAsia="Verdana" w:hAnsi="Verdana" w:cs="+mn-cs"/>
          <w:color w:val="000000"/>
          <w:kern w:val="24"/>
        </w:rPr>
        <w:t xml:space="preserve"> (</w:t>
      </w:r>
      <w:r w:rsidRPr="00547680">
        <w:rPr>
          <w:rFonts w:ascii="Verdana" w:eastAsia="Verdana" w:hAnsi="Verdana" w:cs="+mn-cs"/>
          <w:color w:val="000000"/>
          <w:kern w:val="24"/>
          <w:lang w:val="ru-RU"/>
        </w:rPr>
        <w:t>Договор</w:t>
      </w:r>
      <w:r w:rsidR="00BE1523" w:rsidRPr="00547680">
        <w:rPr>
          <w:rFonts w:ascii="Verdana" w:eastAsia="Verdana" w:hAnsi="Verdana" w:cs="+mn-cs"/>
          <w:color w:val="000000"/>
          <w:kern w:val="24"/>
        </w:rPr>
        <w:t xml:space="preserve"> будет считаться расторгнутым в соответствующей части с даты получения </w:t>
      </w:r>
      <w:r w:rsidRPr="00547680">
        <w:rPr>
          <w:rFonts w:ascii="Verdana" w:eastAsia="Verdana" w:hAnsi="Verdana" w:cs="+mn-cs"/>
          <w:b/>
          <w:color w:val="000000"/>
          <w:kern w:val="24"/>
          <w:lang w:val="ru-RU"/>
        </w:rPr>
        <w:t>ЦЕДЕНТОМ</w:t>
      </w:r>
      <w:r w:rsidR="00BE1523" w:rsidRPr="00547680">
        <w:rPr>
          <w:rFonts w:ascii="Verdana" w:eastAsia="Verdana" w:hAnsi="Verdana" w:cs="+mn-cs"/>
          <w:color w:val="000000"/>
          <w:kern w:val="24"/>
        </w:rPr>
        <w:t xml:space="preserve"> указанного уведомления):</w:t>
      </w:r>
      <w:bookmarkEnd w:id="5"/>
    </w:p>
    <w:p w14:paraId="23948B97" w14:textId="4D06B541" w:rsidR="00BE1523" w:rsidRPr="00547680" w:rsidRDefault="00D534B0" w:rsidP="00D534B0">
      <w:pPr>
        <w:pStyle w:val="Firm3L3"/>
        <w:numPr>
          <w:ilvl w:val="2"/>
          <w:numId w:val="40"/>
        </w:numPr>
        <w:tabs>
          <w:tab w:val="clear" w:pos="1440"/>
        </w:tabs>
        <w:spacing w:after="0" w:line="240" w:lineRule="auto"/>
        <w:ind w:left="0" w:firstLine="720"/>
        <w:rPr>
          <w:rFonts w:ascii="Verdana" w:eastAsia="Calibri" w:hAnsi="Verdana"/>
          <w:sz w:val="20"/>
          <w:lang w:eastAsia="ru-RU"/>
        </w:rPr>
      </w:pPr>
      <w:r w:rsidRPr="00547680">
        <w:rPr>
          <w:rFonts w:ascii="Verdana" w:eastAsia="Verdana" w:hAnsi="Verdana" w:cs="+mn-cs"/>
          <w:color w:val="000000"/>
          <w:kern w:val="24"/>
          <w:sz w:val="20"/>
        </w:rPr>
        <w:t>В</w:t>
      </w:r>
      <w:r w:rsidR="00BE1523" w:rsidRPr="00547680">
        <w:rPr>
          <w:rFonts w:ascii="Verdana" w:eastAsia="Verdana" w:hAnsi="Verdana" w:cs="+mn-cs"/>
          <w:color w:val="000000"/>
          <w:kern w:val="24"/>
          <w:sz w:val="20"/>
        </w:rPr>
        <w:t xml:space="preserve"> </w:t>
      </w:r>
      <w:r w:rsidR="00BE1523" w:rsidRPr="00547680">
        <w:rPr>
          <w:rFonts w:ascii="Verdana" w:eastAsia="Calibri" w:hAnsi="Verdana"/>
          <w:sz w:val="20"/>
          <w:lang w:eastAsia="ru-RU"/>
        </w:rPr>
        <w:t>случае, если переход права собственности на соответствующую Долю 2, Долю 3, Долю 4, Акции не состоялся в результате действий/бездействия Продавца</w:t>
      </w:r>
      <w:r w:rsidRPr="00547680">
        <w:rPr>
          <w:rFonts w:ascii="Verdana" w:eastAsia="Calibri" w:hAnsi="Verdana"/>
          <w:sz w:val="20"/>
          <w:lang w:eastAsia="ru-RU"/>
        </w:rPr>
        <w:t xml:space="preserve"> (</w:t>
      </w:r>
      <w:r w:rsidRPr="00547680">
        <w:rPr>
          <w:rFonts w:ascii="Verdana" w:hAnsi="Verdana"/>
          <w:color w:val="000000"/>
          <w:sz w:val="20"/>
        </w:rPr>
        <w:t>ООО «ТРАСТ – ПХ» (ИНН 7726441720)</w:t>
      </w:r>
      <w:r w:rsidRPr="00547680">
        <w:rPr>
          <w:rFonts w:ascii="Verdana" w:eastAsia="Calibri" w:hAnsi="Verdana"/>
          <w:sz w:val="20"/>
          <w:lang w:eastAsia="ru-RU"/>
        </w:rPr>
        <w:t>)</w:t>
      </w:r>
      <w:r w:rsidR="00BE1523" w:rsidRPr="00547680">
        <w:rPr>
          <w:rFonts w:ascii="Verdana" w:eastAsia="Calibri" w:hAnsi="Verdana"/>
          <w:sz w:val="20"/>
          <w:lang w:eastAsia="ru-RU"/>
        </w:rPr>
        <w:t>, не связанных с неисполнением Покупателем</w:t>
      </w:r>
      <w:r w:rsidRPr="00547680">
        <w:rPr>
          <w:rFonts w:ascii="Verdana" w:eastAsia="Calibri" w:hAnsi="Verdana"/>
          <w:sz w:val="20"/>
          <w:lang w:eastAsia="ru-RU"/>
        </w:rPr>
        <w:t xml:space="preserve"> (</w:t>
      </w:r>
      <w:r w:rsidRPr="00547680">
        <w:rPr>
          <w:rFonts w:ascii="Verdana" w:eastAsia="Calibri" w:hAnsi="Verdana"/>
          <w:b/>
          <w:sz w:val="20"/>
          <w:lang w:eastAsia="ru-RU"/>
        </w:rPr>
        <w:t>ЦЕССИОНАРИЕМ)</w:t>
      </w:r>
      <w:r w:rsidR="00BE1523" w:rsidRPr="00547680">
        <w:rPr>
          <w:rFonts w:ascii="Verdana" w:eastAsia="Calibri" w:hAnsi="Verdana"/>
          <w:sz w:val="20"/>
          <w:lang w:eastAsia="ru-RU"/>
        </w:rPr>
        <w:t xml:space="preserve"> своих обязательств в течение 30 (Тридцати) рабочих дней с даты заключения соответствующего ДКП доли 2, ДКП доли 3, ДКП доли 4, ДКП акций; и/или</w:t>
      </w:r>
    </w:p>
    <w:p w14:paraId="14BBE8C3" w14:textId="43BF418A" w:rsidR="00BE1523" w:rsidRPr="00547680" w:rsidRDefault="00D534B0" w:rsidP="00D534B0">
      <w:pPr>
        <w:pStyle w:val="Firm3L3"/>
        <w:tabs>
          <w:tab w:val="clear" w:pos="1440"/>
          <w:tab w:val="left" w:pos="1418"/>
        </w:tabs>
        <w:spacing w:after="0" w:line="240" w:lineRule="auto"/>
        <w:ind w:left="0" w:firstLine="720"/>
        <w:rPr>
          <w:rFonts w:ascii="Verdana" w:eastAsia="Calibri" w:hAnsi="Verdana"/>
          <w:sz w:val="20"/>
          <w:lang w:eastAsia="ru-RU"/>
        </w:rPr>
      </w:pPr>
      <w:r w:rsidRPr="00547680">
        <w:rPr>
          <w:rFonts w:ascii="Verdana" w:eastAsia="Calibri" w:hAnsi="Verdana"/>
          <w:sz w:val="20"/>
          <w:lang w:eastAsia="ru-RU"/>
        </w:rPr>
        <w:t>В</w:t>
      </w:r>
      <w:r w:rsidR="00BE1523" w:rsidRPr="00547680">
        <w:rPr>
          <w:rFonts w:ascii="Verdana" w:eastAsia="Calibri" w:hAnsi="Verdana"/>
          <w:sz w:val="20"/>
          <w:lang w:eastAsia="ru-RU"/>
        </w:rPr>
        <w:t xml:space="preserve"> случае недействительности соответствующего ДКП доли 2, ДКП доли 3, ДКП доли 4, ДКП акций, за исключением случаев, когда указанные </w:t>
      </w:r>
      <w:r w:rsidRPr="00547680">
        <w:rPr>
          <w:rFonts w:ascii="Verdana" w:eastAsia="Calibri" w:hAnsi="Verdana"/>
          <w:sz w:val="20"/>
          <w:lang w:eastAsia="ru-RU"/>
        </w:rPr>
        <w:t>договоры купли-продажи</w:t>
      </w:r>
      <w:r w:rsidR="00BE1523" w:rsidRPr="00547680">
        <w:rPr>
          <w:rFonts w:ascii="Verdana" w:eastAsia="Calibri" w:hAnsi="Verdana"/>
          <w:sz w:val="20"/>
          <w:lang w:eastAsia="ru-RU"/>
        </w:rPr>
        <w:t xml:space="preserve"> признаны недействительными в банкротстве </w:t>
      </w:r>
      <w:bookmarkStart w:id="6" w:name="_Hlk117253287"/>
      <w:r w:rsidR="00BE1523" w:rsidRPr="00547680">
        <w:rPr>
          <w:rFonts w:ascii="Verdana" w:eastAsia="Calibri" w:hAnsi="Verdana"/>
          <w:sz w:val="20"/>
          <w:lang w:eastAsia="ru-RU"/>
        </w:rPr>
        <w:t>Покупателя</w:t>
      </w:r>
      <w:r w:rsidRPr="00547680">
        <w:rPr>
          <w:rFonts w:ascii="Verdana" w:eastAsia="Calibri" w:hAnsi="Verdana"/>
          <w:sz w:val="20"/>
          <w:lang w:eastAsia="ru-RU"/>
        </w:rPr>
        <w:t xml:space="preserve"> (</w:t>
      </w:r>
      <w:r w:rsidRPr="00547680">
        <w:rPr>
          <w:rFonts w:ascii="Verdana" w:eastAsia="Calibri" w:hAnsi="Verdana"/>
          <w:b/>
          <w:sz w:val="20"/>
          <w:lang w:eastAsia="ru-RU"/>
        </w:rPr>
        <w:t>ЦЕССИОНАРИЯ)</w:t>
      </w:r>
      <w:r w:rsidR="00BE1523" w:rsidRPr="00547680">
        <w:rPr>
          <w:rFonts w:ascii="Verdana" w:eastAsia="Calibri" w:hAnsi="Verdana"/>
          <w:sz w:val="20"/>
          <w:lang w:eastAsia="ru-RU"/>
        </w:rPr>
        <w:t>, и/или</w:t>
      </w:r>
      <w:bookmarkEnd w:id="6"/>
      <w:r w:rsidR="00BE1523" w:rsidRPr="00547680">
        <w:rPr>
          <w:rFonts w:ascii="Verdana" w:eastAsia="Calibri" w:hAnsi="Verdana"/>
          <w:sz w:val="20"/>
          <w:lang w:eastAsia="ru-RU"/>
        </w:rPr>
        <w:t xml:space="preserve"> на </w:t>
      </w:r>
      <w:r w:rsidR="00BE1523" w:rsidRPr="00547680">
        <w:rPr>
          <w:rFonts w:ascii="Verdana" w:eastAsia="Calibri" w:hAnsi="Verdana"/>
          <w:sz w:val="20"/>
          <w:lang w:eastAsia="ru-RU"/>
        </w:rPr>
        <w:lastRenderedPageBreak/>
        <w:t>основании п. 2 ст. 174 ГК РФ как сделка в ущерб Покупателю</w:t>
      </w:r>
      <w:r w:rsidRPr="00547680">
        <w:rPr>
          <w:rFonts w:ascii="Verdana" w:eastAsia="Calibri" w:hAnsi="Verdana"/>
          <w:sz w:val="20"/>
          <w:lang w:eastAsia="ru-RU"/>
        </w:rPr>
        <w:t xml:space="preserve"> (</w:t>
      </w:r>
      <w:r w:rsidRPr="00547680">
        <w:rPr>
          <w:rFonts w:ascii="Verdana" w:eastAsia="Calibri" w:hAnsi="Verdana"/>
          <w:b/>
          <w:sz w:val="20"/>
          <w:lang w:eastAsia="ru-RU"/>
        </w:rPr>
        <w:t>ЦЕССИОНАРИЮ</w:t>
      </w:r>
      <w:r w:rsidRPr="00547680">
        <w:rPr>
          <w:rFonts w:ascii="Verdana" w:eastAsia="Calibri" w:hAnsi="Verdana"/>
          <w:sz w:val="20"/>
          <w:lang w:eastAsia="ru-RU"/>
        </w:rPr>
        <w:t>)</w:t>
      </w:r>
      <w:r w:rsidR="00BE1523" w:rsidRPr="00547680">
        <w:rPr>
          <w:rFonts w:ascii="Verdana" w:eastAsia="Calibri" w:hAnsi="Verdana"/>
          <w:sz w:val="20"/>
          <w:lang w:eastAsia="ru-RU"/>
        </w:rPr>
        <w:t>, и/или на основании отсутствия необходимых одобрений для заключения указанных сделок Покупателем</w:t>
      </w:r>
      <w:r w:rsidRPr="00547680">
        <w:rPr>
          <w:rFonts w:ascii="Verdana" w:eastAsia="Calibri" w:hAnsi="Verdana"/>
          <w:sz w:val="20"/>
          <w:lang w:eastAsia="ru-RU"/>
        </w:rPr>
        <w:t xml:space="preserve"> (</w:t>
      </w:r>
      <w:r w:rsidRPr="00547680">
        <w:rPr>
          <w:rFonts w:ascii="Verdana" w:eastAsia="Calibri" w:hAnsi="Verdana"/>
          <w:b/>
          <w:sz w:val="20"/>
          <w:lang w:eastAsia="ru-RU"/>
        </w:rPr>
        <w:t>ЦЕССИОНАРИЕМ</w:t>
      </w:r>
      <w:r w:rsidRPr="00547680">
        <w:rPr>
          <w:rFonts w:ascii="Verdana" w:eastAsia="Calibri" w:hAnsi="Verdana"/>
          <w:sz w:val="20"/>
          <w:lang w:eastAsia="ru-RU"/>
        </w:rPr>
        <w:t>)</w:t>
      </w:r>
      <w:r w:rsidR="00BE1523" w:rsidRPr="00547680">
        <w:rPr>
          <w:rFonts w:ascii="Verdana" w:eastAsia="Calibri" w:hAnsi="Verdana"/>
          <w:sz w:val="20"/>
          <w:lang w:eastAsia="ru-RU"/>
        </w:rPr>
        <w:t>, и/или вследствие заключения указанных сделок неуполномоченным лицом Покупателя</w:t>
      </w:r>
      <w:r w:rsidRPr="00547680">
        <w:rPr>
          <w:rFonts w:ascii="Verdana" w:eastAsia="Calibri" w:hAnsi="Verdana"/>
          <w:sz w:val="20"/>
          <w:lang w:eastAsia="ru-RU"/>
        </w:rPr>
        <w:t xml:space="preserve"> (</w:t>
      </w:r>
      <w:r w:rsidRPr="00547680">
        <w:rPr>
          <w:rFonts w:ascii="Verdana" w:eastAsia="Calibri" w:hAnsi="Verdana"/>
          <w:b/>
          <w:sz w:val="20"/>
          <w:lang w:eastAsia="ru-RU"/>
        </w:rPr>
        <w:t>ЦЕССИОНАРИЯ</w:t>
      </w:r>
      <w:r w:rsidRPr="00547680">
        <w:rPr>
          <w:rFonts w:ascii="Verdana" w:eastAsia="Calibri" w:hAnsi="Verdana"/>
          <w:sz w:val="20"/>
          <w:lang w:eastAsia="ru-RU"/>
        </w:rPr>
        <w:t>)</w:t>
      </w:r>
      <w:r w:rsidR="00BE1523" w:rsidRPr="00547680">
        <w:rPr>
          <w:rFonts w:ascii="Verdana" w:eastAsia="Calibri" w:hAnsi="Verdana"/>
          <w:sz w:val="20"/>
          <w:lang w:eastAsia="ru-RU"/>
        </w:rPr>
        <w:t xml:space="preserve">, и/или в результате виндикации долей или акций, полученных Покупателем </w:t>
      </w:r>
      <w:r w:rsidRPr="00547680">
        <w:rPr>
          <w:rFonts w:ascii="Verdana" w:eastAsia="Calibri" w:hAnsi="Verdana"/>
          <w:sz w:val="20"/>
          <w:lang w:eastAsia="ru-RU"/>
        </w:rPr>
        <w:t>(</w:t>
      </w:r>
      <w:r w:rsidRPr="00547680">
        <w:rPr>
          <w:rFonts w:ascii="Verdana" w:eastAsia="Calibri" w:hAnsi="Verdana"/>
          <w:b/>
          <w:sz w:val="20"/>
          <w:lang w:eastAsia="ru-RU"/>
        </w:rPr>
        <w:t>ЦЕССИОНАРИЕМ</w:t>
      </w:r>
      <w:r w:rsidRPr="00547680">
        <w:rPr>
          <w:rFonts w:ascii="Verdana" w:eastAsia="Calibri" w:hAnsi="Verdana"/>
          <w:sz w:val="20"/>
          <w:lang w:eastAsia="ru-RU"/>
        </w:rPr>
        <w:t xml:space="preserve">) </w:t>
      </w:r>
      <w:r w:rsidR="00BE1523" w:rsidRPr="00547680">
        <w:rPr>
          <w:rFonts w:ascii="Verdana" w:eastAsia="Calibri" w:hAnsi="Verdana"/>
          <w:sz w:val="20"/>
          <w:lang w:eastAsia="ru-RU"/>
        </w:rPr>
        <w:t>по соответствующему ДКП доли 2, ДКП доли 3, ДКП доли 4, ДКП акций; и/или</w:t>
      </w:r>
    </w:p>
    <w:p w14:paraId="07DD5091" w14:textId="1B422653" w:rsidR="00BE1523" w:rsidRPr="00547680" w:rsidRDefault="00D534B0" w:rsidP="00D534B0">
      <w:pPr>
        <w:pStyle w:val="Firm3L3"/>
        <w:tabs>
          <w:tab w:val="clear" w:pos="1440"/>
          <w:tab w:val="left" w:pos="1418"/>
        </w:tabs>
        <w:spacing w:after="0" w:line="240" w:lineRule="auto"/>
        <w:ind w:left="0" w:firstLine="720"/>
        <w:rPr>
          <w:rFonts w:ascii="Verdana" w:eastAsia="Calibri" w:hAnsi="Verdana"/>
          <w:sz w:val="20"/>
          <w:lang w:eastAsia="ru-RU"/>
        </w:rPr>
      </w:pPr>
      <w:r w:rsidRPr="00547680">
        <w:rPr>
          <w:rFonts w:ascii="Verdana" w:eastAsia="Calibri" w:hAnsi="Verdana"/>
          <w:sz w:val="20"/>
          <w:lang w:eastAsia="ru-RU"/>
        </w:rPr>
        <w:t>В</w:t>
      </w:r>
      <w:r w:rsidR="00BE1523" w:rsidRPr="00547680">
        <w:rPr>
          <w:rFonts w:ascii="Verdana" w:eastAsia="Calibri" w:hAnsi="Verdana"/>
          <w:sz w:val="20"/>
          <w:lang w:eastAsia="ru-RU"/>
        </w:rPr>
        <w:t xml:space="preserve"> случае </w:t>
      </w:r>
      <w:proofErr w:type="spellStart"/>
      <w:r w:rsidR="00BE1523" w:rsidRPr="00547680">
        <w:rPr>
          <w:rFonts w:ascii="Verdana" w:eastAsia="Calibri" w:hAnsi="Verdana"/>
          <w:sz w:val="20"/>
          <w:lang w:eastAsia="ru-RU"/>
        </w:rPr>
        <w:t>незаключения</w:t>
      </w:r>
      <w:proofErr w:type="spellEnd"/>
      <w:r w:rsidR="00BE1523" w:rsidRPr="00547680">
        <w:rPr>
          <w:rFonts w:ascii="Verdana" w:eastAsia="Calibri" w:hAnsi="Verdana"/>
          <w:sz w:val="20"/>
          <w:lang w:eastAsia="ru-RU"/>
        </w:rPr>
        <w:t xml:space="preserve"> (</w:t>
      </w:r>
      <w:proofErr w:type="spellStart"/>
      <w:r w:rsidR="00BE1523" w:rsidRPr="00547680">
        <w:rPr>
          <w:rFonts w:ascii="Verdana" w:eastAsia="Calibri" w:hAnsi="Verdana"/>
          <w:sz w:val="20"/>
          <w:lang w:eastAsia="ru-RU"/>
        </w:rPr>
        <w:t>неподписания</w:t>
      </w:r>
      <w:proofErr w:type="spellEnd"/>
      <w:r w:rsidR="00BE1523" w:rsidRPr="00547680">
        <w:rPr>
          <w:rFonts w:ascii="Verdana" w:eastAsia="Calibri" w:hAnsi="Verdana"/>
          <w:sz w:val="20"/>
          <w:lang w:eastAsia="ru-RU"/>
        </w:rPr>
        <w:t>) в сроки, предусмотренные в аукционной документации соответствующего ДКП доли 2, ДКП доли 3, ДКП доли 4, ДКП акций в результате действий (бездействия) Продавца</w:t>
      </w:r>
      <w:r w:rsidRPr="00547680">
        <w:rPr>
          <w:rFonts w:ascii="Verdana" w:eastAsia="Calibri" w:hAnsi="Verdana"/>
          <w:sz w:val="20"/>
          <w:lang w:eastAsia="ru-RU"/>
        </w:rPr>
        <w:t xml:space="preserve"> (</w:t>
      </w:r>
      <w:r w:rsidRPr="00547680">
        <w:rPr>
          <w:rFonts w:ascii="Verdana" w:hAnsi="Verdana"/>
          <w:color w:val="000000"/>
          <w:sz w:val="20"/>
        </w:rPr>
        <w:t>ООО «ТРАСТ – ПХ» (ИНН 7726441720)</w:t>
      </w:r>
      <w:r w:rsidRPr="00547680">
        <w:rPr>
          <w:rFonts w:ascii="Verdana" w:eastAsia="Calibri" w:hAnsi="Verdana"/>
          <w:sz w:val="20"/>
          <w:lang w:eastAsia="ru-RU"/>
        </w:rPr>
        <w:t>)</w:t>
      </w:r>
      <w:r w:rsidR="00BE1523" w:rsidRPr="00547680">
        <w:rPr>
          <w:rFonts w:ascii="Verdana" w:eastAsia="Calibri" w:hAnsi="Verdana"/>
          <w:sz w:val="20"/>
          <w:lang w:eastAsia="ru-RU"/>
        </w:rPr>
        <w:t xml:space="preserve"> (не связанных с нарушением Покупателем</w:t>
      </w:r>
      <w:r w:rsidRPr="00547680">
        <w:rPr>
          <w:rFonts w:ascii="Verdana" w:eastAsia="Calibri" w:hAnsi="Verdana"/>
          <w:sz w:val="20"/>
          <w:lang w:eastAsia="ru-RU"/>
        </w:rPr>
        <w:t xml:space="preserve"> (</w:t>
      </w:r>
      <w:r w:rsidRPr="00547680">
        <w:rPr>
          <w:rFonts w:ascii="Verdana" w:eastAsia="Calibri" w:hAnsi="Verdana"/>
          <w:b/>
          <w:sz w:val="20"/>
          <w:lang w:eastAsia="ru-RU"/>
        </w:rPr>
        <w:t>ЦЕССИОНАРИЕМ</w:t>
      </w:r>
      <w:r w:rsidRPr="00547680">
        <w:rPr>
          <w:rFonts w:ascii="Verdana" w:eastAsia="Calibri" w:hAnsi="Verdana"/>
          <w:sz w:val="20"/>
          <w:lang w:eastAsia="ru-RU"/>
        </w:rPr>
        <w:t>)</w:t>
      </w:r>
      <w:r w:rsidR="00BE1523" w:rsidRPr="00547680">
        <w:rPr>
          <w:rFonts w:ascii="Verdana" w:eastAsia="Calibri" w:hAnsi="Verdana"/>
          <w:sz w:val="20"/>
          <w:lang w:eastAsia="ru-RU"/>
        </w:rPr>
        <w:t xml:space="preserve"> своих обязательств); и/или</w:t>
      </w:r>
    </w:p>
    <w:p w14:paraId="50688857" w14:textId="53C4F3CD" w:rsidR="00BE1523" w:rsidRPr="00547680" w:rsidRDefault="00D534B0" w:rsidP="00D534B0">
      <w:pPr>
        <w:pStyle w:val="Firm3L3"/>
        <w:tabs>
          <w:tab w:val="clear" w:pos="1440"/>
          <w:tab w:val="left" w:pos="1418"/>
        </w:tabs>
        <w:spacing w:after="0" w:line="240" w:lineRule="auto"/>
        <w:ind w:left="0" w:firstLine="720"/>
        <w:rPr>
          <w:rFonts w:ascii="Verdana" w:eastAsia="Calibri" w:hAnsi="Verdana"/>
          <w:sz w:val="20"/>
          <w:lang w:eastAsia="ru-RU"/>
        </w:rPr>
      </w:pPr>
      <w:r w:rsidRPr="00547680">
        <w:rPr>
          <w:rFonts w:ascii="Verdana" w:eastAsia="Calibri" w:hAnsi="Verdana"/>
          <w:sz w:val="20"/>
          <w:lang w:eastAsia="ru-RU"/>
        </w:rPr>
        <w:t>В</w:t>
      </w:r>
      <w:r w:rsidR="00BE1523" w:rsidRPr="00547680">
        <w:rPr>
          <w:rFonts w:ascii="Verdana" w:eastAsia="Calibri" w:hAnsi="Verdana"/>
          <w:sz w:val="20"/>
          <w:lang w:eastAsia="ru-RU"/>
        </w:rPr>
        <w:t xml:space="preserve"> случае одностороннего отказа Покупателя</w:t>
      </w:r>
      <w:r w:rsidRPr="00547680">
        <w:rPr>
          <w:rFonts w:ascii="Verdana" w:eastAsia="Calibri" w:hAnsi="Verdana"/>
          <w:sz w:val="20"/>
          <w:lang w:eastAsia="ru-RU"/>
        </w:rPr>
        <w:t xml:space="preserve"> (</w:t>
      </w:r>
      <w:r w:rsidRPr="00547680">
        <w:rPr>
          <w:rFonts w:ascii="Verdana" w:eastAsia="Calibri" w:hAnsi="Verdana"/>
          <w:b/>
          <w:sz w:val="20"/>
          <w:lang w:eastAsia="ru-RU"/>
        </w:rPr>
        <w:t>ЦЕССИОНАРИЯ</w:t>
      </w:r>
      <w:r w:rsidRPr="00547680">
        <w:rPr>
          <w:rFonts w:ascii="Verdana" w:eastAsia="Calibri" w:hAnsi="Verdana"/>
          <w:sz w:val="20"/>
          <w:lang w:eastAsia="ru-RU"/>
        </w:rPr>
        <w:t>)</w:t>
      </w:r>
      <w:r w:rsidR="00BE1523" w:rsidRPr="00547680">
        <w:rPr>
          <w:rFonts w:ascii="Verdana" w:eastAsia="Calibri" w:hAnsi="Verdana"/>
          <w:sz w:val="20"/>
          <w:lang w:eastAsia="ru-RU"/>
        </w:rPr>
        <w:t xml:space="preserve"> </w:t>
      </w:r>
      <w:proofErr w:type="gramStart"/>
      <w:r w:rsidR="00BE1523" w:rsidRPr="00547680">
        <w:rPr>
          <w:rFonts w:ascii="Verdana" w:eastAsia="Calibri" w:hAnsi="Verdana"/>
          <w:sz w:val="20"/>
          <w:lang w:eastAsia="ru-RU"/>
        </w:rPr>
        <w:t>от исполнения</w:t>
      </w:r>
      <w:proofErr w:type="gramEnd"/>
      <w:r w:rsidR="00BE1523" w:rsidRPr="00547680">
        <w:rPr>
          <w:rFonts w:ascii="Verdana" w:eastAsia="Calibri" w:hAnsi="Verdana"/>
          <w:sz w:val="20"/>
          <w:lang w:eastAsia="ru-RU"/>
        </w:rPr>
        <w:t xml:space="preserve"> соответствующего ДКП доли 2, ДКП доли 3, ДКП доли 4, ДКП акций, по основаниям, предусмотренным указанными</w:t>
      </w:r>
      <w:r w:rsidRPr="00547680">
        <w:rPr>
          <w:rFonts w:ascii="Verdana" w:eastAsia="Calibri" w:hAnsi="Verdana"/>
          <w:sz w:val="20"/>
          <w:lang w:eastAsia="ru-RU"/>
        </w:rPr>
        <w:t xml:space="preserve"> договорами купли-продажи;</w:t>
      </w:r>
      <w:r w:rsidR="00BE1523" w:rsidRPr="00547680">
        <w:rPr>
          <w:rFonts w:ascii="Verdana" w:eastAsia="Calibri" w:hAnsi="Verdana"/>
          <w:sz w:val="20"/>
          <w:lang w:eastAsia="ru-RU"/>
        </w:rPr>
        <w:t xml:space="preserve"> и/или</w:t>
      </w:r>
    </w:p>
    <w:p w14:paraId="55435E40" w14:textId="6BF3201C" w:rsidR="00BE1523" w:rsidRPr="00547680" w:rsidRDefault="00D534B0" w:rsidP="00D534B0">
      <w:pPr>
        <w:pStyle w:val="Firm3L3"/>
        <w:tabs>
          <w:tab w:val="clear" w:pos="1440"/>
          <w:tab w:val="left" w:pos="1418"/>
        </w:tabs>
        <w:spacing w:after="0" w:line="240" w:lineRule="auto"/>
        <w:ind w:left="0" w:firstLine="720"/>
        <w:rPr>
          <w:rFonts w:ascii="Verdana" w:eastAsia="Verdana" w:hAnsi="Verdana" w:cs="+mn-cs"/>
          <w:color w:val="000000"/>
          <w:kern w:val="24"/>
          <w:sz w:val="20"/>
        </w:rPr>
      </w:pPr>
      <w:r w:rsidRPr="00547680">
        <w:rPr>
          <w:rFonts w:ascii="Verdana" w:eastAsia="Calibri" w:hAnsi="Verdana"/>
          <w:sz w:val="20"/>
          <w:lang w:eastAsia="ru-RU"/>
        </w:rPr>
        <w:t>В</w:t>
      </w:r>
      <w:r w:rsidR="00BE1523" w:rsidRPr="00547680">
        <w:rPr>
          <w:rFonts w:ascii="Verdana" w:eastAsia="Calibri" w:hAnsi="Verdana"/>
          <w:sz w:val="20"/>
          <w:lang w:eastAsia="ru-RU"/>
        </w:rPr>
        <w:t xml:space="preserve"> случае утраты Покупателем</w:t>
      </w:r>
      <w:r w:rsidRPr="00547680">
        <w:rPr>
          <w:rFonts w:ascii="Verdana" w:eastAsia="Calibri" w:hAnsi="Verdana"/>
          <w:sz w:val="20"/>
          <w:lang w:eastAsia="ru-RU"/>
        </w:rPr>
        <w:t xml:space="preserve"> (</w:t>
      </w:r>
      <w:r w:rsidRPr="00547680">
        <w:rPr>
          <w:rFonts w:ascii="Verdana" w:eastAsia="Calibri" w:hAnsi="Verdana"/>
          <w:b/>
          <w:sz w:val="20"/>
          <w:lang w:eastAsia="ru-RU"/>
        </w:rPr>
        <w:t>ЦЕССИОНАРИЕМ</w:t>
      </w:r>
      <w:r w:rsidRPr="00547680">
        <w:rPr>
          <w:rFonts w:ascii="Verdana" w:eastAsia="Calibri" w:hAnsi="Verdana"/>
          <w:sz w:val="20"/>
          <w:lang w:eastAsia="ru-RU"/>
        </w:rPr>
        <w:t>)</w:t>
      </w:r>
      <w:r w:rsidR="00BE1523" w:rsidRPr="00547680">
        <w:rPr>
          <w:rFonts w:ascii="Verdana" w:eastAsia="Calibri" w:hAnsi="Verdana"/>
          <w:sz w:val="20"/>
          <w:lang w:eastAsia="ru-RU"/>
        </w:rPr>
        <w:t xml:space="preserve"> права собственности на соответствующую Долю 2, Долю 3, Долю 4, Акции, приобретенные по соответствующему ДКП доли 2, ДКП доли 3, ДКП</w:t>
      </w:r>
      <w:r w:rsidR="00BE1523" w:rsidRPr="00547680">
        <w:rPr>
          <w:rFonts w:ascii="Verdana" w:eastAsia="Verdana" w:hAnsi="Verdana" w:cs="+mn-cs"/>
          <w:color w:val="000000"/>
          <w:kern w:val="24"/>
          <w:sz w:val="20"/>
        </w:rPr>
        <w:t xml:space="preserve"> доли 4, ДКП акций, в результате виндикации, за исключением случаев, когда Покупатель</w:t>
      </w:r>
      <w:r w:rsidRPr="00547680">
        <w:rPr>
          <w:rFonts w:ascii="Verdana" w:eastAsia="Verdana" w:hAnsi="Verdana" w:cs="+mn-cs"/>
          <w:color w:val="000000"/>
          <w:kern w:val="24"/>
          <w:sz w:val="20"/>
        </w:rPr>
        <w:t xml:space="preserve"> (</w:t>
      </w:r>
      <w:r w:rsidRPr="00547680">
        <w:rPr>
          <w:rFonts w:ascii="Verdana" w:eastAsia="Calibri" w:hAnsi="Verdana"/>
          <w:b/>
          <w:sz w:val="20"/>
          <w:lang w:eastAsia="ru-RU"/>
        </w:rPr>
        <w:t>ЦЕССИОНАРИЙ)</w:t>
      </w:r>
      <w:r w:rsidR="00BE1523" w:rsidRPr="00547680">
        <w:rPr>
          <w:rFonts w:ascii="Verdana" w:eastAsia="Verdana" w:hAnsi="Verdana" w:cs="+mn-cs"/>
          <w:color w:val="000000"/>
          <w:kern w:val="24"/>
          <w:sz w:val="20"/>
        </w:rPr>
        <w:t xml:space="preserve"> не предпринял необходимых действий по защите своего права собственности на указанные доли и акции в судебном порядке (в суде первой инстанции и в апелляционном суде), в частности, действий по доказыванию добросовестности приобретения указанных акций и долей.</w:t>
      </w:r>
    </w:p>
    <w:p w14:paraId="4E12447B" w14:textId="5C285736" w:rsidR="0076637D" w:rsidRPr="00547680" w:rsidRDefault="00D534B0" w:rsidP="00D534B0">
      <w:pPr>
        <w:pStyle w:val="af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8"/>
        </w:tabs>
        <w:ind w:left="0"/>
        <w:jc w:val="both"/>
        <w:rPr>
          <w:rFonts w:ascii="Verdana" w:hAnsi="Verdana"/>
          <w:sz w:val="20"/>
          <w:szCs w:val="20"/>
          <w:lang w:val="ru-RU"/>
        </w:rPr>
      </w:pP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ab/>
      </w:r>
      <w:r w:rsidR="00BE1523"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В случае, если вышеуказанные случаи произошли в отношении всех акций/долей (Доли 2, Доли 3, Доли 4, Акции) и/или в отношении всех договоров купли-продажи акций/долей (ДКП доли 2, ДКП доли 3, ДКП доли 4, ДКП акций), </w:t>
      </w:r>
      <w:r w:rsidR="00BC5DCC" w:rsidRPr="00547680"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 xml:space="preserve">или в случае </w:t>
      </w:r>
      <w:r w:rsidR="00BC5DCC" w:rsidRPr="00547680">
        <w:rPr>
          <w:rFonts w:ascii="Verdana" w:hAnsi="Verdana"/>
          <w:sz w:val="20"/>
          <w:szCs w:val="20"/>
        </w:rPr>
        <w:t>одностороннего отказа Покупателя (</w:t>
      </w:r>
      <w:r w:rsidR="00BC5DCC" w:rsidRPr="00547680">
        <w:rPr>
          <w:rFonts w:ascii="Verdana" w:hAnsi="Verdana"/>
          <w:b/>
          <w:sz w:val="20"/>
          <w:szCs w:val="20"/>
        </w:rPr>
        <w:t>ЦЕССИОНАРИЯ</w:t>
      </w:r>
      <w:r w:rsidR="00BC5DCC" w:rsidRPr="00547680">
        <w:rPr>
          <w:rFonts w:ascii="Verdana" w:hAnsi="Verdana"/>
          <w:sz w:val="20"/>
          <w:szCs w:val="20"/>
        </w:rPr>
        <w:t xml:space="preserve">) от исполнения </w:t>
      </w:r>
      <w:r w:rsidR="00BC5DCC"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всех договоров купли-продажи акций/долей (ДКП доли 2, ДКП доли 3, ДКП доли 4, ДКП акций), </w:t>
      </w:r>
      <w:r w:rsidRPr="00547680">
        <w:rPr>
          <w:rFonts w:ascii="Verdana" w:hAnsi="Verdana"/>
          <w:b/>
          <w:sz w:val="20"/>
          <w:szCs w:val="20"/>
        </w:rPr>
        <w:t>ЦЕССИОНАРИЙ</w:t>
      </w:r>
      <w:r w:rsidR="00BE1523"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вправе расторгнуть 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>Договор</w:t>
      </w:r>
      <w:r w:rsidR="00BE1523"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в одностороннем порядке в полном объеме, путем направления </w:t>
      </w:r>
      <w:r w:rsidRPr="00547680">
        <w:rPr>
          <w:rFonts w:ascii="Verdana" w:hAnsi="Verdana"/>
          <w:b/>
          <w:sz w:val="20"/>
          <w:szCs w:val="20"/>
        </w:rPr>
        <w:t>ЦЕДЕНТУ</w:t>
      </w:r>
      <w:r w:rsidR="00BE1523"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письменного уведомления об одностороннем отказе от 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>Договора</w:t>
      </w:r>
      <w:r w:rsidR="00BE1523"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(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>Договор</w:t>
      </w:r>
      <w:r w:rsidR="00BE1523"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будет считаться расторгнутым полностью с даты получения </w:t>
      </w:r>
      <w:r w:rsidRPr="00547680">
        <w:rPr>
          <w:rFonts w:ascii="Verdana" w:eastAsia="Verdana" w:hAnsi="Verdana" w:cs="+mn-cs"/>
          <w:b/>
          <w:color w:val="000000"/>
          <w:kern w:val="24"/>
          <w:sz w:val="20"/>
          <w:szCs w:val="20"/>
          <w:lang w:val="ru-RU"/>
        </w:rPr>
        <w:t>ЦЕДЕНТОМ</w:t>
      </w:r>
      <w:r w:rsidR="00BE1523" w:rsidRPr="00547680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указанного уведомления)</w:t>
      </w:r>
      <w:r w:rsidRPr="00547680"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>.</w:t>
      </w:r>
    </w:p>
    <w:p w14:paraId="4CB8650D" w14:textId="24440E35" w:rsidR="000D2989" w:rsidRPr="00547680" w:rsidRDefault="000D2989" w:rsidP="0020043C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В случае расторжения Договора по любым причинам</w:t>
      </w:r>
      <w:r w:rsidR="001E6EE0" w:rsidRPr="00547680">
        <w:rPr>
          <w:rFonts w:ascii="Verdana" w:hAnsi="Verdana"/>
          <w:lang w:val="ru-RU"/>
        </w:rPr>
        <w:t xml:space="preserve"> (в том числе в случае частичного расторжения)</w:t>
      </w:r>
      <w:r w:rsidRPr="00547680">
        <w:rPr>
          <w:rFonts w:ascii="Verdana" w:hAnsi="Verdana"/>
        </w:rPr>
        <w:t xml:space="preserve"> либо применения последствий недействительности сделок в связи с признанием настоящего Договора недействительным (ничтожным) либо в случае возникновения у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 xml:space="preserve"> обязательств по возврату Прав (требования) по любой другой причине, </w:t>
      </w: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обязан вернуть </w:t>
      </w:r>
      <w:r w:rsidRPr="00547680">
        <w:rPr>
          <w:rFonts w:ascii="Verdana" w:hAnsi="Verdana"/>
          <w:b/>
        </w:rPr>
        <w:t>ЦЕДЕНТУ</w:t>
      </w:r>
      <w:r w:rsidRPr="00547680">
        <w:rPr>
          <w:rFonts w:ascii="Verdana" w:hAnsi="Verdana"/>
        </w:rPr>
        <w:t xml:space="preserve"> Права (требования)</w:t>
      </w:r>
      <w:r w:rsidR="001E6EE0" w:rsidRPr="00547680">
        <w:rPr>
          <w:rFonts w:ascii="Verdana" w:hAnsi="Verdana"/>
          <w:lang w:val="ru-RU"/>
        </w:rPr>
        <w:t xml:space="preserve"> (</w:t>
      </w:r>
      <w:bookmarkStart w:id="7" w:name="_Hlk117000226"/>
      <w:r w:rsidR="001E6EE0" w:rsidRPr="00547680">
        <w:rPr>
          <w:rFonts w:ascii="Verdana" w:hAnsi="Verdana"/>
          <w:lang w:val="ru-RU"/>
        </w:rPr>
        <w:t xml:space="preserve">либо соответствующую часть </w:t>
      </w:r>
      <w:r w:rsidR="00C144D3" w:rsidRPr="00547680">
        <w:rPr>
          <w:rFonts w:ascii="Verdana" w:hAnsi="Verdana"/>
          <w:lang w:val="ru-RU"/>
        </w:rPr>
        <w:t xml:space="preserve"> Прав (требования)</w:t>
      </w:r>
      <w:r w:rsidR="008D2DEE" w:rsidRPr="00547680">
        <w:rPr>
          <w:rFonts w:ascii="Verdana" w:hAnsi="Verdana"/>
          <w:lang w:val="ru-RU"/>
        </w:rPr>
        <w:t xml:space="preserve">, </w:t>
      </w:r>
      <w:r w:rsidR="008D2DEE" w:rsidRPr="00547680">
        <w:rPr>
          <w:rFonts w:ascii="Verdana" w:hAnsi="Verdana"/>
        </w:rPr>
        <w:t>подлежащ</w:t>
      </w:r>
      <w:r w:rsidR="008D2DEE" w:rsidRPr="00547680">
        <w:rPr>
          <w:rFonts w:ascii="Verdana" w:hAnsi="Verdana"/>
          <w:lang w:val="ru-RU"/>
        </w:rPr>
        <w:t>ую</w:t>
      </w:r>
      <w:r w:rsidR="008D2DEE" w:rsidRPr="00547680">
        <w:rPr>
          <w:rFonts w:ascii="Verdana" w:hAnsi="Verdana"/>
        </w:rPr>
        <w:t xml:space="preserve"> возврату </w:t>
      </w:r>
      <w:r w:rsidR="007C6B43" w:rsidRPr="00547680">
        <w:rPr>
          <w:rFonts w:ascii="Verdana" w:hAnsi="Verdana"/>
          <w:b/>
        </w:rPr>
        <w:t>ЦЕДЕНТУ</w:t>
      </w:r>
      <w:r w:rsidR="008D2DEE" w:rsidRPr="00547680">
        <w:rPr>
          <w:rFonts w:ascii="Verdana" w:hAnsi="Verdana"/>
        </w:rPr>
        <w:t xml:space="preserve"> в случае частичного расторжения Договора)</w:t>
      </w:r>
      <w:r w:rsidRPr="00547680">
        <w:rPr>
          <w:rFonts w:ascii="Verdana" w:hAnsi="Verdana"/>
        </w:rPr>
        <w:t xml:space="preserve">, </w:t>
      </w:r>
      <w:bookmarkEnd w:id="7"/>
      <w:r w:rsidRPr="00547680">
        <w:rPr>
          <w:rFonts w:ascii="Verdana" w:hAnsi="Verdana"/>
        </w:rPr>
        <w:t>свободные от каких-либо обременений и/или ограничений, для чего Стороны в течение 10 (Десяти) рабочих дней со дня наступления соответствующего обстоятельства из числа выш</w:t>
      </w:r>
      <w:r w:rsidR="000724C3" w:rsidRPr="00547680">
        <w:rPr>
          <w:rFonts w:ascii="Verdana" w:hAnsi="Verdana"/>
        </w:rPr>
        <w:t>еуказанных обязуются подписать А</w:t>
      </w:r>
      <w:r w:rsidRPr="00547680">
        <w:rPr>
          <w:rFonts w:ascii="Verdana" w:hAnsi="Verdana"/>
        </w:rPr>
        <w:t xml:space="preserve">кт приема-передачи </w:t>
      </w:r>
      <w:r w:rsidR="0020043C" w:rsidRPr="00547680">
        <w:rPr>
          <w:rFonts w:ascii="Verdana" w:hAnsi="Verdana"/>
          <w:lang w:val="ru-RU"/>
        </w:rPr>
        <w:t xml:space="preserve">возвращаемых </w:t>
      </w:r>
      <w:r w:rsidRPr="00547680">
        <w:rPr>
          <w:rFonts w:ascii="Verdana" w:hAnsi="Verdana"/>
        </w:rPr>
        <w:t>Прав (требований)</w:t>
      </w:r>
      <w:r w:rsidR="0020043C" w:rsidRPr="00547680">
        <w:rPr>
          <w:rFonts w:ascii="Verdana" w:hAnsi="Verdana"/>
          <w:lang w:val="ru-RU"/>
        </w:rPr>
        <w:t xml:space="preserve"> и Акт приема-передачи документов, указанных</w:t>
      </w:r>
      <w:r w:rsidRPr="00547680">
        <w:rPr>
          <w:rFonts w:ascii="Verdana" w:hAnsi="Verdana"/>
        </w:rPr>
        <w:t xml:space="preserve"> в п. 2.1.2 Договора</w:t>
      </w:r>
      <w:r w:rsidR="0020043C" w:rsidRPr="00547680">
        <w:rPr>
          <w:rFonts w:ascii="Verdana" w:hAnsi="Verdana"/>
          <w:lang w:val="ru-RU"/>
        </w:rPr>
        <w:t>, в отношении возвращаемых Прав (требований)</w:t>
      </w:r>
      <w:r w:rsidRPr="00547680">
        <w:rPr>
          <w:rFonts w:ascii="Verdana" w:hAnsi="Verdana"/>
        </w:rPr>
        <w:t xml:space="preserve">. </w:t>
      </w:r>
    </w:p>
    <w:p w14:paraId="59098FC5" w14:textId="6CAA57D4" w:rsidR="000D2989" w:rsidRPr="00547680" w:rsidRDefault="000D2989" w:rsidP="00487D00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</w:rPr>
        <w:t>ЦЕДЕНТ</w:t>
      </w:r>
      <w:r w:rsidRPr="00547680">
        <w:rPr>
          <w:rFonts w:ascii="Verdana" w:hAnsi="Verdana"/>
        </w:rPr>
        <w:t xml:space="preserve"> обязан возвратить </w:t>
      </w:r>
      <w:r w:rsidRPr="00547680">
        <w:rPr>
          <w:rFonts w:ascii="Verdana" w:hAnsi="Verdana"/>
          <w:b/>
        </w:rPr>
        <w:t>ЦЕССИОНАРИЮ</w:t>
      </w:r>
      <w:r w:rsidRPr="00547680">
        <w:rPr>
          <w:rFonts w:ascii="Verdana" w:hAnsi="Verdana"/>
        </w:rPr>
        <w:t xml:space="preserve"> Цену уступки</w:t>
      </w:r>
      <w:r w:rsidR="00C144D3" w:rsidRPr="00547680">
        <w:rPr>
          <w:rFonts w:ascii="Verdana" w:hAnsi="Verdana"/>
        </w:rPr>
        <w:t xml:space="preserve"> </w:t>
      </w:r>
      <w:r w:rsidR="00446441" w:rsidRPr="00547680">
        <w:rPr>
          <w:rFonts w:ascii="Verdana" w:hAnsi="Verdana"/>
        </w:rPr>
        <w:t>(либо</w:t>
      </w:r>
      <w:r w:rsidR="008D2DEE" w:rsidRPr="00547680">
        <w:rPr>
          <w:rFonts w:ascii="Verdana" w:hAnsi="Verdana"/>
        </w:rPr>
        <w:t xml:space="preserve"> часть </w:t>
      </w:r>
      <w:r w:rsidR="009B49B9" w:rsidRPr="00547680">
        <w:rPr>
          <w:rFonts w:ascii="Verdana" w:hAnsi="Verdana"/>
          <w:lang w:val="ru-RU"/>
        </w:rPr>
        <w:t xml:space="preserve">Цены уступки, </w:t>
      </w:r>
      <w:r w:rsidR="008D2DEE" w:rsidRPr="00547680">
        <w:rPr>
          <w:rFonts w:ascii="Verdana" w:hAnsi="Verdana"/>
        </w:rPr>
        <w:t>в случае частичного расторжения Договора</w:t>
      </w:r>
      <w:r w:rsidR="009B49B9" w:rsidRPr="00547680">
        <w:rPr>
          <w:rFonts w:ascii="Verdana" w:hAnsi="Verdana"/>
        </w:rPr>
        <w:t>),</w:t>
      </w:r>
      <w:r w:rsidRPr="00547680">
        <w:rPr>
          <w:rFonts w:ascii="Verdana" w:hAnsi="Verdana"/>
        </w:rPr>
        <w:t xml:space="preserve"> в срок не позднее 10 (Десяти) рабочих дней с даты выполнения всех из следующих условий, которая определяется как дата выполнения наиболее позднего из них: </w:t>
      </w:r>
    </w:p>
    <w:p w14:paraId="5EDD4F8E" w14:textId="13ADB7B4" w:rsidR="000D2989" w:rsidRPr="00547680" w:rsidRDefault="0080082D" w:rsidP="00487D00">
      <w:pPr>
        <w:pStyle w:val="af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709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>п</w:t>
      </w:r>
      <w:r w:rsidR="009B49B9" w:rsidRPr="00547680">
        <w:rPr>
          <w:rFonts w:ascii="Verdana" w:hAnsi="Verdana"/>
          <w:sz w:val="20"/>
          <w:szCs w:val="20"/>
        </w:rPr>
        <w:t>одписание</w:t>
      </w:r>
      <w:r w:rsidRPr="00547680">
        <w:rPr>
          <w:rFonts w:ascii="Verdana" w:hAnsi="Verdana"/>
          <w:sz w:val="20"/>
          <w:szCs w:val="20"/>
          <w:lang w:val="ru-RU"/>
        </w:rPr>
        <w:t xml:space="preserve"> указанных в п. 9.7.1. Договора</w:t>
      </w:r>
      <w:r w:rsidR="000D2989" w:rsidRPr="00547680">
        <w:rPr>
          <w:rFonts w:ascii="Verdana" w:hAnsi="Verdana"/>
          <w:sz w:val="20"/>
          <w:szCs w:val="20"/>
        </w:rPr>
        <w:t xml:space="preserve"> </w:t>
      </w:r>
      <w:r w:rsidR="00487D00" w:rsidRPr="00547680">
        <w:rPr>
          <w:rFonts w:ascii="Verdana" w:hAnsi="Verdana"/>
          <w:sz w:val="20"/>
          <w:szCs w:val="20"/>
          <w:lang w:val="ru-RU"/>
        </w:rPr>
        <w:t>А</w:t>
      </w:r>
      <w:proofErr w:type="spellStart"/>
      <w:r w:rsidR="000D2989" w:rsidRPr="00547680">
        <w:rPr>
          <w:rFonts w:ascii="Verdana" w:hAnsi="Verdana"/>
          <w:sz w:val="20"/>
          <w:szCs w:val="20"/>
        </w:rPr>
        <w:t>кта</w:t>
      </w:r>
      <w:proofErr w:type="spellEnd"/>
      <w:r w:rsidR="000D2989" w:rsidRPr="00547680">
        <w:rPr>
          <w:rFonts w:ascii="Verdana" w:hAnsi="Verdana"/>
          <w:sz w:val="20"/>
          <w:szCs w:val="20"/>
        </w:rPr>
        <w:t xml:space="preserve"> приема-передачи </w:t>
      </w:r>
      <w:r w:rsidR="00487D00" w:rsidRPr="00547680">
        <w:rPr>
          <w:rFonts w:ascii="Verdana" w:hAnsi="Verdana"/>
          <w:sz w:val="20"/>
          <w:szCs w:val="20"/>
          <w:lang w:val="ru-RU"/>
        </w:rPr>
        <w:t>прав</w:t>
      </w:r>
      <w:r w:rsidR="000D2989" w:rsidRPr="00547680">
        <w:rPr>
          <w:rFonts w:ascii="Verdana" w:hAnsi="Verdana"/>
          <w:sz w:val="20"/>
          <w:szCs w:val="20"/>
        </w:rPr>
        <w:t xml:space="preserve"> и </w:t>
      </w:r>
      <w:r w:rsidR="00544FE7" w:rsidRPr="00547680">
        <w:rPr>
          <w:rFonts w:ascii="Verdana" w:hAnsi="Verdana"/>
          <w:sz w:val="20"/>
          <w:szCs w:val="20"/>
          <w:lang w:val="ru-RU"/>
        </w:rPr>
        <w:t>Акта приема-передачи документов</w:t>
      </w:r>
      <w:r w:rsidR="000D2989" w:rsidRPr="00547680">
        <w:rPr>
          <w:rFonts w:ascii="Verdana" w:hAnsi="Verdana"/>
          <w:sz w:val="20"/>
          <w:szCs w:val="20"/>
        </w:rPr>
        <w:t>;</w:t>
      </w:r>
    </w:p>
    <w:p w14:paraId="6B41F65D" w14:textId="71D2F765" w:rsidR="000D2989" w:rsidRPr="00547680" w:rsidRDefault="000D2989" w:rsidP="00487D00">
      <w:pPr>
        <w:pStyle w:val="af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hanging="11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>определение Суммы Корректировки в соответствии с п. 9.</w:t>
      </w:r>
      <w:r w:rsidR="00544FE7" w:rsidRPr="00547680">
        <w:rPr>
          <w:rFonts w:ascii="Verdana" w:hAnsi="Verdana"/>
          <w:sz w:val="20"/>
          <w:szCs w:val="20"/>
          <w:lang w:val="ru-RU"/>
        </w:rPr>
        <w:t>9</w:t>
      </w:r>
      <w:r w:rsidRPr="00547680">
        <w:rPr>
          <w:rFonts w:ascii="Verdana" w:hAnsi="Verdana"/>
          <w:sz w:val="20"/>
          <w:szCs w:val="20"/>
        </w:rPr>
        <w:t xml:space="preserve"> Договора.</w:t>
      </w:r>
    </w:p>
    <w:p w14:paraId="263E8BEE" w14:textId="00A10E2C" w:rsidR="00544FE7" w:rsidRPr="00547680" w:rsidRDefault="00544FE7" w:rsidP="00544FE7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 xml:space="preserve">Порядок определения </w:t>
      </w:r>
      <w:r w:rsidRPr="00547680">
        <w:rPr>
          <w:rFonts w:ascii="Verdana" w:hAnsi="Verdana"/>
        </w:rPr>
        <w:t>Суммы</w:t>
      </w:r>
      <w:r w:rsidR="000D2989" w:rsidRPr="00547680">
        <w:rPr>
          <w:rFonts w:ascii="Verdana" w:hAnsi="Verdana"/>
        </w:rPr>
        <w:t xml:space="preserve"> Корректировки:</w:t>
      </w:r>
    </w:p>
    <w:p w14:paraId="67453000" w14:textId="55B18387" w:rsidR="000D2989" w:rsidRPr="00547680" w:rsidRDefault="00544FE7" w:rsidP="00544FE7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>В</w:t>
      </w:r>
      <w:r w:rsidR="000D2989" w:rsidRPr="00547680">
        <w:rPr>
          <w:rFonts w:ascii="Verdana" w:hAnsi="Verdana"/>
        </w:rPr>
        <w:t xml:space="preserve"> случае возн</w:t>
      </w:r>
      <w:r w:rsidR="000724C3" w:rsidRPr="00547680">
        <w:rPr>
          <w:rFonts w:ascii="Verdana" w:hAnsi="Verdana"/>
        </w:rPr>
        <w:t xml:space="preserve">икновения предусмотренных </w:t>
      </w:r>
      <w:r w:rsidR="008D2DEE" w:rsidRPr="00547680">
        <w:rPr>
          <w:rFonts w:ascii="Verdana" w:hAnsi="Verdana"/>
        </w:rPr>
        <w:t>Договором</w:t>
      </w:r>
      <w:r w:rsidRPr="00547680">
        <w:rPr>
          <w:rFonts w:ascii="Verdana" w:hAnsi="Verdana"/>
          <w:lang w:val="ru-RU"/>
        </w:rPr>
        <w:t xml:space="preserve"> </w:t>
      </w:r>
      <w:r w:rsidR="000D2989" w:rsidRPr="00547680">
        <w:rPr>
          <w:rFonts w:ascii="Verdana" w:hAnsi="Verdana"/>
        </w:rPr>
        <w:t xml:space="preserve">обязательств </w:t>
      </w:r>
      <w:r w:rsidR="000D2989" w:rsidRPr="00547680">
        <w:rPr>
          <w:rFonts w:ascii="Verdana" w:hAnsi="Verdana"/>
          <w:b/>
        </w:rPr>
        <w:t>ЦЕССИОНАРИЯ</w:t>
      </w:r>
      <w:r w:rsidR="000D2989" w:rsidRPr="00547680">
        <w:rPr>
          <w:rFonts w:ascii="Verdana" w:hAnsi="Verdana"/>
        </w:rPr>
        <w:t xml:space="preserve"> по возврату Прав (требований)</w:t>
      </w:r>
      <w:r w:rsidR="0080082D" w:rsidRPr="00547680">
        <w:rPr>
          <w:rFonts w:ascii="Verdana" w:hAnsi="Verdana"/>
          <w:lang w:val="ru-RU"/>
        </w:rPr>
        <w:t xml:space="preserve"> </w:t>
      </w:r>
      <w:r w:rsidR="0080082D" w:rsidRPr="00547680">
        <w:rPr>
          <w:rFonts w:ascii="Verdana" w:hAnsi="Verdana"/>
        </w:rPr>
        <w:t xml:space="preserve">(либо части Прав (требований), подлежащей возврату </w:t>
      </w:r>
      <w:r w:rsidR="0080082D" w:rsidRPr="00547680">
        <w:rPr>
          <w:rFonts w:ascii="Verdana" w:hAnsi="Verdana"/>
          <w:b/>
        </w:rPr>
        <w:t>ЦЕДЕНТУ</w:t>
      </w:r>
      <w:r w:rsidR="0080082D" w:rsidRPr="00547680">
        <w:rPr>
          <w:rFonts w:ascii="Verdana" w:hAnsi="Verdana"/>
        </w:rPr>
        <w:t xml:space="preserve"> в случае частичного расторжения</w:t>
      </w:r>
      <w:r w:rsidR="0080082D" w:rsidRPr="00547680">
        <w:rPr>
          <w:rFonts w:ascii="Verdana" w:hAnsi="Verdana"/>
          <w:lang w:val="ru-RU"/>
        </w:rPr>
        <w:t>/частичного отказа от</w:t>
      </w:r>
      <w:r w:rsidR="0080082D" w:rsidRPr="00547680">
        <w:rPr>
          <w:rFonts w:ascii="Verdana" w:hAnsi="Verdana"/>
        </w:rPr>
        <w:t xml:space="preserve"> Договора)</w:t>
      </w:r>
      <w:r w:rsidR="000D2989" w:rsidRPr="00547680">
        <w:rPr>
          <w:rFonts w:ascii="Verdana" w:hAnsi="Verdana"/>
        </w:rPr>
        <w:t xml:space="preserve"> и обязательств </w:t>
      </w:r>
      <w:r w:rsidR="000D2989" w:rsidRPr="00547680">
        <w:rPr>
          <w:rFonts w:ascii="Verdana" w:hAnsi="Verdana"/>
          <w:b/>
        </w:rPr>
        <w:t>ЦЕДЕНТА</w:t>
      </w:r>
      <w:r w:rsidR="000D2989" w:rsidRPr="00547680">
        <w:rPr>
          <w:rFonts w:ascii="Verdana" w:hAnsi="Verdana"/>
        </w:rPr>
        <w:t xml:space="preserve"> по возврату Цены уступки</w:t>
      </w:r>
      <w:r w:rsidR="00C144D3" w:rsidRPr="00547680">
        <w:rPr>
          <w:rFonts w:ascii="Verdana" w:hAnsi="Verdana"/>
        </w:rPr>
        <w:t xml:space="preserve"> </w:t>
      </w:r>
      <w:bookmarkStart w:id="8" w:name="_Hlk117000426"/>
      <w:r w:rsidR="00C144D3" w:rsidRPr="00547680">
        <w:rPr>
          <w:rFonts w:ascii="Verdana" w:hAnsi="Verdana"/>
        </w:rPr>
        <w:t>(</w:t>
      </w:r>
      <w:r w:rsidR="009B49B9" w:rsidRPr="00547680">
        <w:rPr>
          <w:rFonts w:ascii="Verdana" w:hAnsi="Verdana"/>
        </w:rPr>
        <w:t>либо</w:t>
      </w:r>
      <w:r w:rsidR="00B63001" w:rsidRPr="00547680">
        <w:rPr>
          <w:rFonts w:ascii="Verdana" w:hAnsi="Verdana"/>
        </w:rPr>
        <w:t xml:space="preserve"> части</w:t>
      </w:r>
      <w:r w:rsidR="009B49B9" w:rsidRPr="00547680">
        <w:rPr>
          <w:rFonts w:ascii="Verdana" w:hAnsi="Verdana"/>
        </w:rPr>
        <w:t xml:space="preserve"> </w:t>
      </w:r>
      <w:r w:rsidR="009B49B9" w:rsidRPr="00547680">
        <w:rPr>
          <w:rFonts w:ascii="Verdana" w:hAnsi="Verdana"/>
          <w:lang w:val="ru-RU"/>
        </w:rPr>
        <w:t xml:space="preserve">Цены уступки, </w:t>
      </w:r>
      <w:r w:rsidR="009B49B9" w:rsidRPr="00547680">
        <w:rPr>
          <w:rFonts w:ascii="Verdana" w:hAnsi="Verdana"/>
        </w:rPr>
        <w:t>в случае частичного расторжения Договора</w:t>
      </w:r>
      <w:r w:rsidR="00C144D3" w:rsidRPr="00547680">
        <w:rPr>
          <w:rFonts w:ascii="Verdana" w:hAnsi="Verdana"/>
        </w:rPr>
        <w:t>)</w:t>
      </w:r>
      <w:bookmarkEnd w:id="8"/>
      <w:r w:rsidR="000D2989" w:rsidRPr="00547680">
        <w:rPr>
          <w:rFonts w:ascii="Verdana" w:hAnsi="Verdana"/>
        </w:rPr>
        <w:t xml:space="preserve">, </w:t>
      </w:r>
      <w:r w:rsidR="000D2989" w:rsidRPr="00547680">
        <w:rPr>
          <w:rFonts w:ascii="Verdana" w:hAnsi="Verdana"/>
          <w:b/>
        </w:rPr>
        <w:t>ЦЕДЕНТ</w:t>
      </w:r>
      <w:r w:rsidRPr="00547680">
        <w:rPr>
          <w:rFonts w:ascii="Verdana" w:hAnsi="Verdana"/>
        </w:rPr>
        <w:t xml:space="preserve"> обязан в течение 90 (Девяноста) календарных дней с Д</w:t>
      </w:r>
      <w:r w:rsidR="000D2989" w:rsidRPr="00547680">
        <w:rPr>
          <w:rFonts w:ascii="Verdana" w:hAnsi="Verdana"/>
        </w:rPr>
        <w:t xml:space="preserve">аты перехода </w:t>
      </w:r>
      <w:r w:rsidRPr="00547680">
        <w:rPr>
          <w:rFonts w:ascii="Verdana" w:hAnsi="Verdana"/>
          <w:lang w:val="ru-RU"/>
        </w:rPr>
        <w:t>прав</w:t>
      </w:r>
      <w:r w:rsidR="000D2989" w:rsidRPr="00547680">
        <w:rPr>
          <w:rFonts w:ascii="Verdana" w:hAnsi="Verdana"/>
        </w:rPr>
        <w:t xml:space="preserve"> получить отчет об оценке рыночной стоимости Прав (требований</w:t>
      </w:r>
      <w:bookmarkStart w:id="9" w:name="_Hlk117000385"/>
      <w:r w:rsidR="000D2989" w:rsidRPr="00547680">
        <w:rPr>
          <w:rFonts w:ascii="Verdana" w:hAnsi="Verdana"/>
        </w:rPr>
        <w:t>)</w:t>
      </w:r>
      <w:bookmarkStart w:id="10" w:name="_Hlk117003597"/>
      <w:r w:rsidR="009B49B9" w:rsidRPr="00547680">
        <w:rPr>
          <w:rFonts w:ascii="Verdana" w:hAnsi="Verdana"/>
        </w:rPr>
        <w:t xml:space="preserve"> </w:t>
      </w:r>
      <w:r w:rsidR="00C144D3" w:rsidRPr="00547680">
        <w:rPr>
          <w:rFonts w:ascii="Verdana" w:hAnsi="Verdana"/>
        </w:rPr>
        <w:t>(либо части</w:t>
      </w:r>
      <w:r w:rsidR="008D2DEE" w:rsidRPr="00547680">
        <w:rPr>
          <w:rFonts w:ascii="Verdana" w:hAnsi="Verdana"/>
        </w:rPr>
        <w:t xml:space="preserve"> Прав (требований),</w:t>
      </w:r>
      <w:r w:rsidR="00C144D3" w:rsidRPr="00547680">
        <w:rPr>
          <w:rFonts w:ascii="Verdana" w:hAnsi="Verdana"/>
        </w:rPr>
        <w:t xml:space="preserve"> </w:t>
      </w:r>
      <w:r w:rsidR="000C1655" w:rsidRPr="00547680">
        <w:rPr>
          <w:rFonts w:ascii="Verdana" w:hAnsi="Verdana"/>
        </w:rPr>
        <w:t xml:space="preserve">подлежащей возврату </w:t>
      </w:r>
      <w:r w:rsidRPr="00547680">
        <w:rPr>
          <w:rFonts w:ascii="Verdana" w:hAnsi="Verdana"/>
          <w:b/>
        </w:rPr>
        <w:t>ЦЕДЕНТУ</w:t>
      </w:r>
      <w:r w:rsidR="000C1655" w:rsidRPr="00547680">
        <w:rPr>
          <w:rFonts w:ascii="Verdana" w:hAnsi="Verdana"/>
        </w:rPr>
        <w:t xml:space="preserve"> в случае частичного расторжения Договора</w:t>
      </w:r>
      <w:r w:rsidR="00C144D3" w:rsidRPr="00547680">
        <w:rPr>
          <w:rFonts w:ascii="Verdana" w:hAnsi="Verdana"/>
        </w:rPr>
        <w:t>)</w:t>
      </w:r>
      <w:bookmarkEnd w:id="10"/>
      <w:r w:rsidR="000D2989" w:rsidRPr="00547680">
        <w:rPr>
          <w:rFonts w:ascii="Verdana" w:hAnsi="Verdana"/>
        </w:rPr>
        <w:t xml:space="preserve"> </w:t>
      </w:r>
      <w:bookmarkEnd w:id="9"/>
      <w:r w:rsidR="000D2989" w:rsidRPr="00547680">
        <w:rPr>
          <w:rFonts w:ascii="Verdana" w:hAnsi="Verdana"/>
        </w:rPr>
        <w:t>(в российских рублях) на дату, с которой Договор считается расторгнутым</w:t>
      </w:r>
      <w:r w:rsidR="00C144D3" w:rsidRPr="00547680">
        <w:rPr>
          <w:rFonts w:ascii="Verdana" w:hAnsi="Verdana"/>
        </w:rPr>
        <w:t xml:space="preserve"> полностью или частично (в случае частичного расторжения)</w:t>
      </w:r>
      <w:r w:rsidR="000D2989" w:rsidRPr="00547680">
        <w:rPr>
          <w:rFonts w:ascii="Verdana" w:hAnsi="Verdana"/>
        </w:rPr>
        <w:t xml:space="preserve">. При этом Стороны пришли к соглашению считать надлежащими и подходящими для целей настоящего пункта отчет об оценке рыночной стоимости Прав (требований), подготовленные одним из следующих исполнителей: </w:t>
      </w:r>
      <w:r w:rsidRPr="00547680">
        <w:rPr>
          <w:rFonts w:ascii="Verdana" w:hAnsi="Verdana"/>
          <w:lang w:val="ru-RU"/>
        </w:rPr>
        <w:t>Акционерное общество «КЭПТ» (ИНН</w:t>
      </w:r>
      <w:r w:rsidRPr="00547680">
        <w:rPr>
          <w:rFonts w:ascii="Verdana" w:hAnsi="Verdana"/>
        </w:rPr>
        <w:t xml:space="preserve"> 7702019950</w:t>
      </w:r>
      <w:r w:rsidRPr="00547680">
        <w:rPr>
          <w:rFonts w:ascii="Verdana" w:hAnsi="Verdana"/>
          <w:lang w:val="ru-RU"/>
        </w:rPr>
        <w:t>)</w:t>
      </w:r>
      <w:r w:rsidRPr="00547680">
        <w:rPr>
          <w:rFonts w:ascii="Verdana" w:hAnsi="Verdana"/>
        </w:rPr>
        <w:t>,</w:t>
      </w:r>
      <w:r w:rsidRPr="00547680">
        <w:rPr>
          <w:rFonts w:ascii="Verdana" w:hAnsi="Verdana"/>
          <w:lang w:val="ru-RU"/>
        </w:rPr>
        <w:t xml:space="preserve"> </w:t>
      </w:r>
      <w:r w:rsidRPr="00547680">
        <w:rPr>
          <w:rFonts w:ascii="Verdana" w:hAnsi="Verdana"/>
        </w:rPr>
        <w:t>О</w:t>
      </w:r>
      <w:r w:rsidRPr="00547680">
        <w:rPr>
          <w:rFonts w:ascii="Verdana" w:hAnsi="Verdana"/>
          <w:lang w:val="ru-RU"/>
        </w:rPr>
        <w:t xml:space="preserve">бщество с ограниченной </w:t>
      </w:r>
      <w:r w:rsidRPr="00547680">
        <w:rPr>
          <w:rFonts w:ascii="Verdana" w:hAnsi="Verdana"/>
          <w:lang w:val="ru-RU"/>
        </w:rPr>
        <w:lastRenderedPageBreak/>
        <w:t>ответственностью</w:t>
      </w:r>
      <w:r w:rsidRPr="00547680">
        <w:rPr>
          <w:rFonts w:ascii="Verdana" w:hAnsi="Verdana"/>
        </w:rPr>
        <w:t xml:space="preserve"> «Б1 - КОНСАЛТ»</w:t>
      </w:r>
      <w:r w:rsidRPr="00547680">
        <w:rPr>
          <w:rFonts w:ascii="Verdana" w:hAnsi="Verdana"/>
          <w:lang w:val="ru-RU"/>
        </w:rPr>
        <w:t xml:space="preserve"> (ИНН 7705637264), Акционерное общество «Деловые Решения и Технологии» (ИНН 7703097990), </w:t>
      </w:r>
      <w:r w:rsidRPr="00547680">
        <w:rPr>
          <w:rFonts w:ascii="Verdana" w:hAnsi="Verdana"/>
        </w:rPr>
        <w:t>О</w:t>
      </w:r>
      <w:r w:rsidRPr="00547680">
        <w:rPr>
          <w:rFonts w:ascii="Verdana" w:hAnsi="Verdana"/>
          <w:lang w:val="ru-RU"/>
        </w:rPr>
        <w:t>бщество с ограниченной ответственностью «Технологии Доверия – Консультирование» (ИНН 7710764839)</w:t>
      </w:r>
      <w:r w:rsidR="000D2989" w:rsidRPr="00547680">
        <w:rPr>
          <w:rFonts w:ascii="Verdana" w:hAnsi="Verdana"/>
        </w:rPr>
        <w:t xml:space="preserve"> или иным оценщиком, согласованным с </w:t>
      </w:r>
      <w:r w:rsidR="000D2989" w:rsidRPr="00547680">
        <w:rPr>
          <w:rFonts w:ascii="Verdana" w:hAnsi="Verdana"/>
          <w:b/>
        </w:rPr>
        <w:t xml:space="preserve">ЦЕССИОНАРИЕМ </w:t>
      </w:r>
      <w:r w:rsidR="000D2989" w:rsidRPr="00547680">
        <w:rPr>
          <w:rFonts w:ascii="Verdana" w:hAnsi="Verdana"/>
        </w:rPr>
        <w:t>в письменной форме;</w:t>
      </w:r>
    </w:p>
    <w:p w14:paraId="34767AC7" w14:textId="2F155336" w:rsidR="009B49B9" w:rsidRPr="00547680" w:rsidRDefault="00446441" w:rsidP="009B49B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>Е</w:t>
      </w:r>
      <w:r w:rsidR="000D2989" w:rsidRPr="00547680">
        <w:rPr>
          <w:rFonts w:ascii="Verdana" w:hAnsi="Verdana"/>
          <w:lang w:val="ru-RU"/>
        </w:rPr>
        <w:t>сли</w:t>
      </w:r>
      <w:r w:rsidR="000D2989" w:rsidRPr="00547680">
        <w:rPr>
          <w:rFonts w:ascii="Verdana" w:hAnsi="Verdana"/>
        </w:rPr>
        <w:t xml:space="preserve"> определенная в соответствии с п. 9.</w:t>
      </w:r>
      <w:r w:rsidRPr="00547680">
        <w:rPr>
          <w:rFonts w:ascii="Verdana" w:hAnsi="Verdana"/>
          <w:lang w:val="ru-RU"/>
        </w:rPr>
        <w:t>9</w:t>
      </w:r>
      <w:r w:rsidR="000D2989" w:rsidRPr="00547680">
        <w:rPr>
          <w:rFonts w:ascii="Verdana" w:hAnsi="Verdana"/>
        </w:rPr>
        <w:t>.1 Договора рыночная стоимость Прав (требований)</w:t>
      </w:r>
      <w:r w:rsidR="000C1655" w:rsidRPr="00547680">
        <w:rPr>
          <w:rFonts w:ascii="Verdana" w:hAnsi="Verdana"/>
        </w:rPr>
        <w:t xml:space="preserve"> </w:t>
      </w:r>
      <w:bookmarkStart w:id="11" w:name="_Hlk117000820"/>
      <w:r w:rsidR="000C1655" w:rsidRPr="00547680">
        <w:rPr>
          <w:rFonts w:ascii="Verdana" w:hAnsi="Verdana"/>
        </w:rPr>
        <w:t>(части</w:t>
      </w:r>
      <w:r w:rsidR="008D2DEE" w:rsidRPr="00547680">
        <w:rPr>
          <w:rFonts w:ascii="Verdana" w:hAnsi="Verdana"/>
        </w:rPr>
        <w:t xml:space="preserve"> Прав (требований)</w:t>
      </w:r>
      <w:r w:rsidR="000C1655" w:rsidRPr="00547680">
        <w:rPr>
          <w:rFonts w:ascii="Verdana" w:hAnsi="Verdana"/>
        </w:rPr>
        <w:t>, подлежащ</w:t>
      </w:r>
      <w:r w:rsidR="008D2DEE" w:rsidRPr="00547680">
        <w:rPr>
          <w:rFonts w:ascii="Verdana" w:hAnsi="Verdana"/>
        </w:rPr>
        <w:t>их</w:t>
      </w:r>
      <w:r w:rsidR="000C1655" w:rsidRPr="00547680">
        <w:rPr>
          <w:rFonts w:ascii="Verdana" w:hAnsi="Verdana"/>
        </w:rPr>
        <w:t xml:space="preserve"> возврату </w:t>
      </w:r>
      <w:r w:rsidRPr="00547680">
        <w:rPr>
          <w:rFonts w:ascii="Verdana" w:hAnsi="Verdana"/>
          <w:b/>
        </w:rPr>
        <w:t>ЦЕДЕНТУ</w:t>
      </w:r>
      <w:r w:rsidR="000C1655" w:rsidRPr="00547680">
        <w:rPr>
          <w:rFonts w:ascii="Verdana" w:hAnsi="Verdana"/>
        </w:rPr>
        <w:t xml:space="preserve"> в случае частичного расторжения</w:t>
      </w:r>
      <w:r w:rsidR="00B63001" w:rsidRPr="00547680">
        <w:rPr>
          <w:rFonts w:ascii="Verdana" w:hAnsi="Verdana"/>
          <w:lang w:val="ru-RU"/>
        </w:rPr>
        <w:t>/частичного отказа от</w:t>
      </w:r>
      <w:r w:rsidR="000C1655" w:rsidRPr="00547680">
        <w:rPr>
          <w:rFonts w:ascii="Verdana" w:hAnsi="Verdana"/>
        </w:rPr>
        <w:t xml:space="preserve"> Договора) </w:t>
      </w:r>
      <w:bookmarkEnd w:id="11"/>
      <w:r w:rsidR="000D2989" w:rsidRPr="00547680">
        <w:rPr>
          <w:rFonts w:ascii="Verdana" w:hAnsi="Verdana"/>
        </w:rPr>
        <w:t>окажется меньше Цены уступки</w:t>
      </w:r>
      <w:r w:rsidR="000C1655" w:rsidRPr="00547680">
        <w:rPr>
          <w:rFonts w:ascii="Verdana" w:hAnsi="Verdana"/>
        </w:rPr>
        <w:t xml:space="preserve"> </w:t>
      </w:r>
      <w:bookmarkStart w:id="12" w:name="_Hlk117000790"/>
      <w:r w:rsidR="000C1655" w:rsidRPr="00547680">
        <w:rPr>
          <w:rFonts w:ascii="Verdana" w:hAnsi="Verdana"/>
        </w:rPr>
        <w:t>(</w:t>
      </w:r>
      <w:bookmarkStart w:id="13" w:name="_Hlk117084604"/>
      <w:bookmarkStart w:id="14" w:name="_Hlk117004079"/>
      <w:r w:rsidR="000C1655" w:rsidRPr="00547680">
        <w:rPr>
          <w:rFonts w:ascii="Verdana" w:hAnsi="Verdana"/>
        </w:rPr>
        <w:t xml:space="preserve">либо части </w:t>
      </w:r>
      <w:r w:rsidR="009B49B9" w:rsidRPr="00547680">
        <w:rPr>
          <w:rFonts w:ascii="Verdana" w:hAnsi="Verdana"/>
        </w:rPr>
        <w:t>ц</w:t>
      </w:r>
      <w:r w:rsidR="008D2DEE" w:rsidRPr="00547680">
        <w:rPr>
          <w:rFonts w:ascii="Verdana" w:hAnsi="Verdana"/>
        </w:rPr>
        <w:t xml:space="preserve">ены </w:t>
      </w:r>
      <w:r w:rsidR="009B49B9" w:rsidRPr="00547680">
        <w:rPr>
          <w:rFonts w:ascii="Verdana" w:hAnsi="Verdana"/>
          <w:lang w:val="ru-RU"/>
        </w:rPr>
        <w:t xml:space="preserve">Прав (требований), </w:t>
      </w:r>
      <w:r w:rsidR="009B49B9" w:rsidRPr="00547680">
        <w:rPr>
          <w:rFonts w:ascii="Verdana" w:hAnsi="Verdana"/>
        </w:rPr>
        <w:t>подлежащ</w:t>
      </w:r>
      <w:r w:rsidR="009B49B9" w:rsidRPr="00547680">
        <w:rPr>
          <w:rFonts w:ascii="Verdana" w:hAnsi="Verdana"/>
          <w:lang w:val="ru-RU"/>
        </w:rPr>
        <w:t>их</w:t>
      </w:r>
      <w:r w:rsidR="000C1655" w:rsidRPr="00547680">
        <w:rPr>
          <w:rFonts w:ascii="Verdana" w:hAnsi="Verdana"/>
        </w:rPr>
        <w:t xml:space="preserve"> возврату</w:t>
      </w:r>
      <w:r w:rsidR="009B49B9" w:rsidRPr="00547680">
        <w:rPr>
          <w:rFonts w:ascii="Verdana" w:hAnsi="Verdana"/>
          <w:lang w:val="ru-RU"/>
        </w:rPr>
        <w:t xml:space="preserve"> </w:t>
      </w:r>
      <w:r w:rsidR="00FB114F" w:rsidRPr="00547680">
        <w:rPr>
          <w:rFonts w:ascii="Verdana" w:hAnsi="Verdana"/>
          <w:b/>
        </w:rPr>
        <w:t>ЦЕДЕНТУ</w:t>
      </w:r>
      <w:r w:rsidR="009B49B9" w:rsidRPr="00547680">
        <w:rPr>
          <w:rFonts w:ascii="Verdana" w:hAnsi="Verdana"/>
        </w:rPr>
        <w:t xml:space="preserve">, </w:t>
      </w:r>
      <w:r w:rsidR="000C1655" w:rsidRPr="00547680">
        <w:rPr>
          <w:rFonts w:ascii="Verdana" w:hAnsi="Verdana"/>
        </w:rPr>
        <w:t>в случае частичного расторжения</w:t>
      </w:r>
      <w:r w:rsidR="00B63001" w:rsidRPr="00547680">
        <w:rPr>
          <w:rFonts w:ascii="Verdana" w:hAnsi="Verdana"/>
          <w:lang w:val="ru-RU"/>
        </w:rPr>
        <w:t>/частичного отказа от</w:t>
      </w:r>
      <w:r w:rsidR="000C1655" w:rsidRPr="00547680">
        <w:rPr>
          <w:rFonts w:ascii="Verdana" w:hAnsi="Verdana"/>
        </w:rPr>
        <w:t xml:space="preserve"> Договора</w:t>
      </w:r>
      <w:bookmarkEnd w:id="13"/>
      <w:r w:rsidR="000C1655" w:rsidRPr="00547680">
        <w:rPr>
          <w:rFonts w:ascii="Verdana" w:hAnsi="Verdana"/>
        </w:rPr>
        <w:t>)</w:t>
      </w:r>
      <w:bookmarkEnd w:id="14"/>
      <w:r w:rsidR="000D2989" w:rsidRPr="00547680">
        <w:rPr>
          <w:rFonts w:ascii="Verdana" w:hAnsi="Verdana"/>
        </w:rPr>
        <w:t xml:space="preserve">, </w:t>
      </w:r>
      <w:bookmarkEnd w:id="12"/>
      <w:r w:rsidR="000D2989" w:rsidRPr="00547680">
        <w:rPr>
          <w:rFonts w:ascii="Verdana" w:hAnsi="Verdana"/>
        </w:rPr>
        <w:t xml:space="preserve">то Сумма Корректировки признается равной разнице между Ценой уступки </w:t>
      </w:r>
      <w:r w:rsidR="009B49B9" w:rsidRPr="00547680">
        <w:rPr>
          <w:rFonts w:ascii="Verdana" w:hAnsi="Verdana"/>
        </w:rPr>
        <w:t xml:space="preserve">(либо частью </w:t>
      </w:r>
      <w:r w:rsidR="009B49B9" w:rsidRPr="00547680">
        <w:rPr>
          <w:rFonts w:ascii="Verdana" w:hAnsi="Verdana"/>
          <w:lang w:val="ru-RU"/>
        </w:rPr>
        <w:t>ц</w:t>
      </w:r>
      <w:proofErr w:type="spellStart"/>
      <w:r w:rsidR="009B49B9" w:rsidRPr="00547680">
        <w:rPr>
          <w:rFonts w:ascii="Verdana" w:hAnsi="Verdana"/>
        </w:rPr>
        <w:t>ены</w:t>
      </w:r>
      <w:proofErr w:type="spellEnd"/>
      <w:r w:rsidR="009B49B9" w:rsidRPr="00547680">
        <w:rPr>
          <w:rFonts w:ascii="Verdana" w:hAnsi="Verdana"/>
        </w:rPr>
        <w:t xml:space="preserve"> </w:t>
      </w:r>
      <w:r w:rsidR="009B49B9" w:rsidRPr="00547680">
        <w:rPr>
          <w:rFonts w:ascii="Verdana" w:hAnsi="Verdana"/>
          <w:lang w:val="ru-RU"/>
        </w:rPr>
        <w:t xml:space="preserve">Прав (требований), </w:t>
      </w:r>
      <w:r w:rsidR="009B49B9" w:rsidRPr="00547680">
        <w:rPr>
          <w:rFonts w:ascii="Verdana" w:hAnsi="Verdana"/>
        </w:rPr>
        <w:t>подлежащ</w:t>
      </w:r>
      <w:r w:rsidR="009B49B9" w:rsidRPr="00547680">
        <w:rPr>
          <w:rFonts w:ascii="Verdana" w:hAnsi="Verdana"/>
          <w:lang w:val="ru-RU"/>
        </w:rPr>
        <w:t>их</w:t>
      </w:r>
      <w:r w:rsidR="009B49B9" w:rsidRPr="00547680">
        <w:rPr>
          <w:rFonts w:ascii="Verdana" w:hAnsi="Verdana"/>
        </w:rPr>
        <w:t xml:space="preserve"> возврату</w:t>
      </w:r>
      <w:r w:rsidR="009B49B9" w:rsidRPr="00547680">
        <w:rPr>
          <w:rFonts w:ascii="Verdana" w:hAnsi="Verdana"/>
          <w:lang w:val="ru-RU"/>
        </w:rPr>
        <w:t xml:space="preserve"> </w:t>
      </w:r>
      <w:r w:rsidR="009B49B9" w:rsidRPr="00547680">
        <w:rPr>
          <w:rFonts w:ascii="Verdana" w:hAnsi="Verdana"/>
          <w:b/>
        </w:rPr>
        <w:t>ЦЕДЕНТУ</w:t>
      </w:r>
      <w:r w:rsidR="009B49B9" w:rsidRPr="00547680">
        <w:rPr>
          <w:rFonts w:ascii="Verdana" w:hAnsi="Verdana"/>
        </w:rPr>
        <w:t xml:space="preserve">, </w:t>
      </w:r>
      <w:r w:rsidR="00B63001" w:rsidRPr="00547680">
        <w:rPr>
          <w:rFonts w:ascii="Verdana" w:hAnsi="Verdana"/>
        </w:rPr>
        <w:t>в случае частичного расторжения</w:t>
      </w:r>
      <w:r w:rsidR="00B63001" w:rsidRPr="00547680">
        <w:rPr>
          <w:rFonts w:ascii="Verdana" w:hAnsi="Verdana"/>
          <w:lang w:val="ru-RU"/>
        </w:rPr>
        <w:t>/частичного отказа от</w:t>
      </w:r>
      <w:r w:rsidR="00B63001" w:rsidRPr="00547680">
        <w:rPr>
          <w:rFonts w:ascii="Verdana" w:hAnsi="Verdana"/>
        </w:rPr>
        <w:t xml:space="preserve"> </w:t>
      </w:r>
      <w:r w:rsidR="009B49B9" w:rsidRPr="00547680">
        <w:rPr>
          <w:rFonts w:ascii="Verdana" w:hAnsi="Verdana"/>
        </w:rPr>
        <w:t>Договора)</w:t>
      </w:r>
      <w:r w:rsidR="000C1655" w:rsidRPr="00547680">
        <w:rPr>
          <w:rFonts w:ascii="Verdana" w:hAnsi="Verdana"/>
        </w:rPr>
        <w:t xml:space="preserve">, </w:t>
      </w:r>
      <w:r w:rsidR="000D2989" w:rsidRPr="00547680">
        <w:rPr>
          <w:rFonts w:ascii="Verdana" w:hAnsi="Verdana"/>
        </w:rPr>
        <w:t>и указанной рыночной стоимостью Прав (требований)</w:t>
      </w:r>
      <w:r w:rsidR="009B49B9" w:rsidRPr="00547680">
        <w:rPr>
          <w:rFonts w:ascii="Verdana" w:hAnsi="Verdana"/>
        </w:rPr>
        <w:t xml:space="preserve"> </w:t>
      </w:r>
      <w:r w:rsidR="000C1655" w:rsidRPr="00547680">
        <w:rPr>
          <w:rFonts w:ascii="Verdana" w:hAnsi="Verdana"/>
        </w:rPr>
        <w:t>(</w:t>
      </w:r>
      <w:r w:rsidR="009B49B9" w:rsidRPr="00547680">
        <w:rPr>
          <w:rFonts w:ascii="Verdana" w:hAnsi="Verdana"/>
        </w:rPr>
        <w:t xml:space="preserve">либо части </w:t>
      </w:r>
      <w:r w:rsidR="009B49B9" w:rsidRPr="00547680">
        <w:rPr>
          <w:rFonts w:ascii="Verdana" w:hAnsi="Verdana"/>
          <w:lang w:val="ru-RU"/>
        </w:rPr>
        <w:t xml:space="preserve">Прав (требований), </w:t>
      </w:r>
      <w:r w:rsidR="009B49B9" w:rsidRPr="00547680">
        <w:rPr>
          <w:rFonts w:ascii="Verdana" w:hAnsi="Verdana"/>
        </w:rPr>
        <w:t>подлежащ</w:t>
      </w:r>
      <w:r w:rsidR="009B49B9" w:rsidRPr="00547680">
        <w:rPr>
          <w:rFonts w:ascii="Verdana" w:hAnsi="Verdana"/>
          <w:lang w:val="ru-RU"/>
        </w:rPr>
        <w:t>их</w:t>
      </w:r>
      <w:r w:rsidR="009B49B9" w:rsidRPr="00547680">
        <w:rPr>
          <w:rFonts w:ascii="Verdana" w:hAnsi="Verdana"/>
        </w:rPr>
        <w:t xml:space="preserve"> возврату</w:t>
      </w:r>
      <w:r w:rsidR="009B49B9" w:rsidRPr="00547680">
        <w:rPr>
          <w:rFonts w:ascii="Verdana" w:hAnsi="Verdana"/>
          <w:lang w:val="ru-RU"/>
        </w:rPr>
        <w:t xml:space="preserve"> </w:t>
      </w:r>
      <w:r w:rsidR="009B49B9" w:rsidRPr="00547680">
        <w:rPr>
          <w:rFonts w:ascii="Verdana" w:hAnsi="Verdana"/>
          <w:b/>
        </w:rPr>
        <w:t>ЦЕДЕНТУ</w:t>
      </w:r>
      <w:r w:rsidR="009B49B9" w:rsidRPr="00547680">
        <w:rPr>
          <w:rFonts w:ascii="Verdana" w:hAnsi="Verdana"/>
        </w:rPr>
        <w:t>, в случае частичного расторжения</w:t>
      </w:r>
      <w:r w:rsidR="00B63001" w:rsidRPr="00547680">
        <w:rPr>
          <w:rFonts w:ascii="Verdana" w:hAnsi="Verdana"/>
          <w:lang w:val="ru-RU"/>
        </w:rPr>
        <w:t>/частичного отказа от</w:t>
      </w:r>
      <w:r w:rsidR="009B49B9" w:rsidRPr="00547680">
        <w:rPr>
          <w:rFonts w:ascii="Verdana" w:hAnsi="Verdana"/>
        </w:rPr>
        <w:t xml:space="preserve"> Договора</w:t>
      </w:r>
      <w:r w:rsidR="00FB114F" w:rsidRPr="00547680">
        <w:rPr>
          <w:rFonts w:ascii="Verdana" w:hAnsi="Verdana"/>
        </w:rPr>
        <w:t>)</w:t>
      </w:r>
      <w:r w:rsidR="000D2989" w:rsidRPr="00547680">
        <w:rPr>
          <w:rFonts w:ascii="Verdana" w:hAnsi="Verdana"/>
        </w:rPr>
        <w:t>;</w:t>
      </w:r>
    </w:p>
    <w:p w14:paraId="6D0FBA3D" w14:textId="7E6E3702" w:rsidR="0043699D" w:rsidRPr="00547680" w:rsidRDefault="009B49B9" w:rsidP="0043699D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>Е</w:t>
      </w:r>
      <w:proofErr w:type="spellStart"/>
      <w:r w:rsidR="000D2989" w:rsidRPr="00547680">
        <w:rPr>
          <w:rFonts w:ascii="Verdana" w:hAnsi="Verdana"/>
        </w:rPr>
        <w:t>сли</w:t>
      </w:r>
      <w:proofErr w:type="spellEnd"/>
      <w:r w:rsidR="000D2989" w:rsidRPr="00547680">
        <w:rPr>
          <w:rFonts w:ascii="Verdana" w:hAnsi="Verdana"/>
        </w:rPr>
        <w:t xml:space="preserve"> определенная в соответствии с п. </w:t>
      </w:r>
      <w:r w:rsidR="00D539F1" w:rsidRPr="00547680">
        <w:rPr>
          <w:rFonts w:ascii="Verdana" w:hAnsi="Verdana"/>
        </w:rPr>
        <w:t>9</w:t>
      </w:r>
      <w:r w:rsidR="000D2989" w:rsidRPr="00547680">
        <w:rPr>
          <w:rFonts w:ascii="Verdana" w:hAnsi="Verdana"/>
        </w:rPr>
        <w:t>.</w:t>
      </w:r>
      <w:r w:rsidRPr="00547680">
        <w:rPr>
          <w:rFonts w:ascii="Verdana" w:hAnsi="Verdana"/>
          <w:lang w:val="ru-RU"/>
        </w:rPr>
        <w:t>9</w:t>
      </w:r>
      <w:r w:rsidR="000D2989" w:rsidRPr="00547680">
        <w:rPr>
          <w:rFonts w:ascii="Verdana" w:hAnsi="Verdana"/>
        </w:rPr>
        <w:t>.1 Договора рыночная стоимость Прав (требований)</w:t>
      </w:r>
      <w:r w:rsidRPr="00547680">
        <w:rPr>
          <w:rFonts w:ascii="Verdana" w:hAnsi="Verdana"/>
        </w:rPr>
        <w:t xml:space="preserve"> </w:t>
      </w:r>
      <w:r w:rsidR="000C1655" w:rsidRPr="00547680">
        <w:rPr>
          <w:rFonts w:ascii="Verdana" w:hAnsi="Verdana"/>
        </w:rPr>
        <w:t>(либо части</w:t>
      </w:r>
      <w:r w:rsidR="00BC5475" w:rsidRPr="00547680">
        <w:rPr>
          <w:rFonts w:ascii="Verdana" w:hAnsi="Verdana"/>
        </w:rPr>
        <w:t xml:space="preserve"> Прав (требований)</w:t>
      </w:r>
      <w:r w:rsidR="000C1655" w:rsidRPr="00547680">
        <w:rPr>
          <w:rFonts w:ascii="Verdana" w:hAnsi="Verdana"/>
        </w:rPr>
        <w:t>, подлежащ</w:t>
      </w:r>
      <w:r w:rsidR="00BC5475" w:rsidRPr="00547680">
        <w:rPr>
          <w:rFonts w:ascii="Verdana" w:hAnsi="Verdana"/>
        </w:rPr>
        <w:t>их</w:t>
      </w:r>
      <w:r w:rsidR="0043699D" w:rsidRPr="00547680">
        <w:rPr>
          <w:rFonts w:ascii="Verdana" w:hAnsi="Verdana"/>
        </w:rPr>
        <w:t xml:space="preserve"> возврату </w:t>
      </w:r>
      <w:r w:rsidR="0043699D" w:rsidRPr="00547680">
        <w:rPr>
          <w:rFonts w:ascii="Verdana" w:hAnsi="Verdana"/>
          <w:b/>
        </w:rPr>
        <w:t>ЦЕДЕНТУ</w:t>
      </w:r>
      <w:r w:rsidR="0043699D" w:rsidRPr="00547680">
        <w:rPr>
          <w:rFonts w:ascii="Verdana" w:hAnsi="Verdana"/>
          <w:b/>
          <w:lang w:val="ru-RU"/>
        </w:rPr>
        <w:t xml:space="preserve">, </w:t>
      </w:r>
      <w:r w:rsidR="000C1655" w:rsidRPr="00547680">
        <w:rPr>
          <w:rFonts w:ascii="Verdana" w:hAnsi="Verdana"/>
        </w:rPr>
        <w:t>в случае ча</w:t>
      </w:r>
      <w:r w:rsidR="0043699D" w:rsidRPr="00547680">
        <w:rPr>
          <w:rFonts w:ascii="Verdana" w:hAnsi="Verdana"/>
        </w:rPr>
        <w:t>стичного расторжения</w:t>
      </w:r>
      <w:r w:rsidR="002B78C2" w:rsidRPr="00547680">
        <w:rPr>
          <w:rFonts w:ascii="Verdana" w:hAnsi="Verdana"/>
          <w:lang w:val="ru-RU"/>
        </w:rPr>
        <w:t>/частичного отказа от</w:t>
      </w:r>
      <w:r w:rsidR="0043699D" w:rsidRPr="00547680">
        <w:rPr>
          <w:rFonts w:ascii="Verdana" w:hAnsi="Verdana"/>
        </w:rPr>
        <w:t xml:space="preserve"> Договора)</w:t>
      </w:r>
      <w:r w:rsidR="000D2989" w:rsidRPr="00547680">
        <w:rPr>
          <w:rFonts w:ascii="Verdana" w:hAnsi="Verdana"/>
        </w:rPr>
        <w:t xml:space="preserve"> окажется больше либо равной Цене уступки</w:t>
      </w:r>
      <w:r w:rsidR="000C1655" w:rsidRPr="00547680">
        <w:rPr>
          <w:rFonts w:ascii="Verdana" w:hAnsi="Verdana"/>
        </w:rPr>
        <w:t xml:space="preserve"> (</w:t>
      </w:r>
      <w:r w:rsidR="0043699D" w:rsidRPr="00547680">
        <w:rPr>
          <w:rFonts w:ascii="Verdana" w:hAnsi="Verdana"/>
        </w:rPr>
        <w:t xml:space="preserve">либо части цены </w:t>
      </w:r>
      <w:r w:rsidR="0043699D" w:rsidRPr="00547680">
        <w:rPr>
          <w:rFonts w:ascii="Verdana" w:hAnsi="Verdana"/>
          <w:lang w:val="ru-RU"/>
        </w:rPr>
        <w:t xml:space="preserve">Прав (требований), </w:t>
      </w:r>
      <w:r w:rsidR="0043699D" w:rsidRPr="00547680">
        <w:rPr>
          <w:rFonts w:ascii="Verdana" w:hAnsi="Verdana"/>
        </w:rPr>
        <w:t>подлежащ</w:t>
      </w:r>
      <w:r w:rsidR="0043699D" w:rsidRPr="00547680">
        <w:rPr>
          <w:rFonts w:ascii="Verdana" w:hAnsi="Verdana"/>
          <w:lang w:val="ru-RU"/>
        </w:rPr>
        <w:t>их</w:t>
      </w:r>
      <w:r w:rsidR="0043699D" w:rsidRPr="00547680">
        <w:rPr>
          <w:rFonts w:ascii="Verdana" w:hAnsi="Verdana"/>
        </w:rPr>
        <w:t xml:space="preserve"> возврату</w:t>
      </w:r>
      <w:r w:rsidR="0043699D" w:rsidRPr="00547680">
        <w:rPr>
          <w:rFonts w:ascii="Verdana" w:hAnsi="Verdana"/>
          <w:lang w:val="ru-RU"/>
        </w:rPr>
        <w:t xml:space="preserve"> </w:t>
      </w:r>
      <w:r w:rsidR="0043699D" w:rsidRPr="00547680">
        <w:rPr>
          <w:rFonts w:ascii="Verdana" w:hAnsi="Verdana"/>
          <w:b/>
        </w:rPr>
        <w:t>ЦЕДЕНТУ</w:t>
      </w:r>
      <w:r w:rsidR="0043699D" w:rsidRPr="00547680">
        <w:rPr>
          <w:rFonts w:ascii="Verdana" w:hAnsi="Verdana"/>
        </w:rPr>
        <w:t>, в случае частичного расторжения</w:t>
      </w:r>
      <w:r w:rsidR="002B78C2" w:rsidRPr="00547680">
        <w:rPr>
          <w:rFonts w:ascii="Verdana" w:hAnsi="Verdana"/>
          <w:lang w:val="ru-RU"/>
        </w:rPr>
        <w:t>/частичного отказа от</w:t>
      </w:r>
      <w:r w:rsidR="0043699D" w:rsidRPr="00547680">
        <w:rPr>
          <w:rFonts w:ascii="Verdana" w:hAnsi="Verdana"/>
        </w:rPr>
        <w:t xml:space="preserve"> Договора</w:t>
      </w:r>
      <w:r w:rsidR="000C1655" w:rsidRPr="00547680">
        <w:rPr>
          <w:rFonts w:ascii="Verdana" w:hAnsi="Verdana"/>
        </w:rPr>
        <w:t>)</w:t>
      </w:r>
      <w:r w:rsidR="000D2989" w:rsidRPr="00547680">
        <w:rPr>
          <w:rFonts w:ascii="Verdana" w:hAnsi="Verdana"/>
        </w:rPr>
        <w:t>, Сумма Корректировки признается равной 0 (нулю);</w:t>
      </w:r>
    </w:p>
    <w:p w14:paraId="5F33BF4D" w14:textId="1FF2579C" w:rsidR="00543A66" w:rsidRPr="00547680" w:rsidRDefault="0043699D" w:rsidP="00A73846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b/>
          <w:lang w:val="ru-RU"/>
        </w:rPr>
        <w:t>Ц</w:t>
      </w:r>
      <w:r w:rsidR="000D2989" w:rsidRPr="00547680">
        <w:rPr>
          <w:rFonts w:ascii="Verdana" w:hAnsi="Verdana"/>
          <w:b/>
        </w:rPr>
        <w:t>ЕДЕНТ</w:t>
      </w:r>
      <w:r w:rsidR="000D2989" w:rsidRPr="00547680">
        <w:rPr>
          <w:rFonts w:ascii="Verdana" w:hAnsi="Verdana"/>
        </w:rPr>
        <w:t xml:space="preserve"> обязан направить </w:t>
      </w:r>
      <w:r w:rsidR="000D2989" w:rsidRPr="00547680">
        <w:rPr>
          <w:rFonts w:ascii="Verdana" w:hAnsi="Verdana"/>
          <w:b/>
        </w:rPr>
        <w:t>ЦЕССИОНАРИЮ</w:t>
      </w:r>
      <w:r w:rsidR="000D2989" w:rsidRPr="00547680">
        <w:rPr>
          <w:rFonts w:ascii="Verdana" w:hAnsi="Verdana"/>
        </w:rPr>
        <w:t xml:space="preserve"> </w:t>
      </w:r>
      <w:r w:rsidR="00D539F1" w:rsidRPr="00547680">
        <w:rPr>
          <w:rFonts w:ascii="Verdana" w:hAnsi="Verdana"/>
        </w:rPr>
        <w:t xml:space="preserve">заверенную </w:t>
      </w:r>
      <w:r w:rsidR="00D539F1" w:rsidRPr="00547680">
        <w:rPr>
          <w:rFonts w:ascii="Verdana" w:hAnsi="Verdana"/>
          <w:b/>
        </w:rPr>
        <w:t>ЦЕДЕНТОМ</w:t>
      </w:r>
      <w:r w:rsidR="00D539F1" w:rsidRPr="00547680">
        <w:rPr>
          <w:rFonts w:ascii="Verdana" w:hAnsi="Verdana"/>
        </w:rPr>
        <w:t xml:space="preserve"> копию </w:t>
      </w:r>
      <w:r w:rsidR="000D2989" w:rsidRPr="00547680">
        <w:rPr>
          <w:rFonts w:ascii="Verdana" w:hAnsi="Verdana"/>
        </w:rPr>
        <w:t>отчет</w:t>
      </w:r>
      <w:r w:rsidR="00D539F1" w:rsidRPr="00547680">
        <w:rPr>
          <w:rFonts w:ascii="Verdana" w:hAnsi="Verdana"/>
        </w:rPr>
        <w:t>а</w:t>
      </w:r>
      <w:r w:rsidRPr="00547680">
        <w:rPr>
          <w:rFonts w:ascii="Verdana" w:hAnsi="Verdana"/>
        </w:rPr>
        <w:t xml:space="preserve"> об оценке, указанного</w:t>
      </w:r>
      <w:r w:rsidR="000D2989" w:rsidRPr="00547680">
        <w:rPr>
          <w:rFonts w:ascii="Verdana" w:hAnsi="Verdana"/>
        </w:rPr>
        <w:t xml:space="preserve"> в п. </w:t>
      </w:r>
      <w:r w:rsidR="00D539F1" w:rsidRPr="00547680">
        <w:rPr>
          <w:rFonts w:ascii="Verdana" w:hAnsi="Verdana"/>
        </w:rPr>
        <w:t>9</w:t>
      </w:r>
      <w:r w:rsidR="000D2989" w:rsidRPr="00547680">
        <w:rPr>
          <w:rFonts w:ascii="Verdana" w:hAnsi="Verdana"/>
        </w:rPr>
        <w:t>.</w:t>
      </w:r>
      <w:r w:rsidRPr="00547680">
        <w:rPr>
          <w:rFonts w:ascii="Verdana" w:hAnsi="Verdana"/>
          <w:lang w:val="ru-RU"/>
        </w:rPr>
        <w:t>9</w:t>
      </w:r>
      <w:r w:rsidR="00D539F1" w:rsidRPr="00547680">
        <w:rPr>
          <w:rFonts w:ascii="Verdana" w:hAnsi="Verdana"/>
        </w:rPr>
        <w:t>.1. выше</w:t>
      </w:r>
      <w:r w:rsidR="002223CD" w:rsidRPr="00547680">
        <w:rPr>
          <w:rFonts w:ascii="Verdana" w:hAnsi="Verdana"/>
          <w:lang w:val="ru-RU"/>
        </w:rPr>
        <w:t>,</w:t>
      </w:r>
      <w:r w:rsidR="00D539F1" w:rsidRPr="00547680">
        <w:rPr>
          <w:rFonts w:ascii="Verdana" w:hAnsi="Verdana"/>
        </w:rPr>
        <w:t xml:space="preserve"> </w:t>
      </w:r>
      <w:r w:rsidR="000D2989" w:rsidRPr="00547680">
        <w:rPr>
          <w:rFonts w:ascii="Verdana" w:hAnsi="Verdana"/>
        </w:rPr>
        <w:t xml:space="preserve">в срок не позднее 3 (Трех) рабочих дней с даты, следующей </w:t>
      </w:r>
      <w:r w:rsidR="00777F7A" w:rsidRPr="00547680">
        <w:rPr>
          <w:rFonts w:ascii="Verdana" w:hAnsi="Verdana"/>
        </w:rPr>
        <w:t xml:space="preserve">за датой получения </w:t>
      </w:r>
      <w:r w:rsidR="00777F7A" w:rsidRPr="00547680">
        <w:rPr>
          <w:rFonts w:ascii="Verdana" w:hAnsi="Verdana"/>
          <w:lang w:val="ru-RU"/>
        </w:rPr>
        <w:t>указанного</w:t>
      </w:r>
      <w:r w:rsidR="00777F7A" w:rsidRPr="00547680">
        <w:rPr>
          <w:rFonts w:ascii="Verdana" w:hAnsi="Verdana"/>
          <w:b/>
          <w:lang w:val="ru-RU"/>
        </w:rPr>
        <w:t xml:space="preserve"> </w:t>
      </w:r>
      <w:r w:rsidR="00777F7A" w:rsidRPr="00547680">
        <w:rPr>
          <w:rFonts w:ascii="Verdana" w:hAnsi="Verdana"/>
          <w:lang w:val="ru-RU"/>
        </w:rPr>
        <w:t xml:space="preserve">отчета </w:t>
      </w:r>
      <w:r w:rsidR="00777F7A" w:rsidRPr="00547680">
        <w:rPr>
          <w:rFonts w:ascii="Verdana" w:hAnsi="Verdana"/>
          <w:b/>
        </w:rPr>
        <w:t>ЦЕДЕНТОМ</w:t>
      </w:r>
      <w:r w:rsidR="00D67814" w:rsidRPr="00547680">
        <w:rPr>
          <w:rFonts w:ascii="Verdana" w:hAnsi="Verdana"/>
          <w:b/>
          <w:lang w:val="ru-RU"/>
        </w:rPr>
        <w:t xml:space="preserve">. </w:t>
      </w:r>
      <w:r w:rsidR="00D67814" w:rsidRPr="00547680">
        <w:rPr>
          <w:rFonts w:ascii="Verdana" w:hAnsi="Verdana"/>
          <w:b/>
        </w:rPr>
        <w:t>ЦЕССИОНАРИЙ</w:t>
      </w:r>
      <w:r w:rsidR="00D67814" w:rsidRPr="00547680">
        <w:rPr>
          <w:rFonts w:ascii="Verdana" w:hAnsi="Verdana"/>
        </w:rPr>
        <w:t xml:space="preserve"> вправе оспорить указанный отчет об оценке и расчет Суммы корректировки в судебном порядке, при этом  решение суда подлежит исполнению </w:t>
      </w:r>
      <w:r w:rsidR="00D67814" w:rsidRPr="00547680">
        <w:rPr>
          <w:rFonts w:ascii="Verdana" w:hAnsi="Verdana"/>
          <w:b/>
        </w:rPr>
        <w:t>ЦЕДЕНТОМ</w:t>
      </w:r>
      <w:r w:rsidR="00D67814" w:rsidRPr="00547680">
        <w:rPr>
          <w:rFonts w:ascii="Verdana" w:hAnsi="Verdana"/>
        </w:rPr>
        <w:t xml:space="preserve"> в соответствии с действующим законодательством</w:t>
      </w:r>
      <w:r w:rsidR="00217FBB" w:rsidRPr="00547680">
        <w:rPr>
          <w:rFonts w:ascii="Verdana" w:hAnsi="Verdana"/>
        </w:rPr>
        <w:t>;</w:t>
      </w:r>
      <w:r w:rsidR="000D2989" w:rsidRPr="00547680">
        <w:rPr>
          <w:rFonts w:ascii="Verdana" w:hAnsi="Verdana"/>
        </w:rPr>
        <w:t xml:space="preserve"> </w:t>
      </w:r>
      <w:bookmarkStart w:id="15" w:name="_Hlk117083933"/>
    </w:p>
    <w:bookmarkEnd w:id="15"/>
    <w:p w14:paraId="5337E996" w14:textId="644F059C" w:rsidR="008B0377" w:rsidRPr="00547680" w:rsidRDefault="000D2989" w:rsidP="008B0377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Сумма Корректировки включает все и любые расходы </w:t>
      </w:r>
      <w:r w:rsidRPr="00547680">
        <w:rPr>
          <w:rFonts w:ascii="Verdana" w:hAnsi="Verdana"/>
          <w:b/>
        </w:rPr>
        <w:t>ЦЕДЕНТА</w:t>
      </w:r>
      <w:r w:rsidRPr="00547680">
        <w:rPr>
          <w:rFonts w:ascii="Verdana" w:hAnsi="Verdana"/>
        </w:rPr>
        <w:t xml:space="preserve">, связанные с получением отчета об оценке рыночной стоимости Прав (требований) в соответствии с п. </w:t>
      </w:r>
      <w:r w:rsidR="00D539F1" w:rsidRPr="00547680">
        <w:rPr>
          <w:rFonts w:ascii="Verdana" w:hAnsi="Verdana"/>
        </w:rPr>
        <w:t>9</w:t>
      </w:r>
      <w:r w:rsidRPr="00547680">
        <w:rPr>
          <w:rFonts w:ascii="Verdana" w:hAnsi="Verdana"/>
        </w:rPr>
        <w:t>.</w:t>
      </w:r>
      <w:r w:rsidR="00A73846" w:rsidRPr="00547680">
        <w:rPr>
          <w:rFonts w:ascii="Verdana" w:hAnsi="Verdana"/>
          <w:lang w:val="ru-RU"/>
        </w:rPr>
        <w:t>9</w:t>
      </w:r>
      <w:r w:rsidR="008B0377" w:rsidRPr="00547680">
        <w:rPr>
          <w:rFonts w:ascii="Verdana" w:hAnsi="Verdana"/>
        </w:rPr>
        <w:t>.1 Договора;</w:t>
      </w:r>
    </w:p>
    <w:p w14:paraId="333084E9" w14:textId="77777777" w:rsidR="001314D5" w:rsidRPr="00547680" w:rsidRDefault="000D2989" w:rsidP="001314D5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Во избежание сомнений, при </w:t>
      </w:r>
      <w:r w:rsidRPr="00547680">
        <w:rPr>
          <w:rFonts w:ascii="Verdana" w:hAnsi="Verdana"/>
          <w:bCs/>
        </w:rPr>
        <w:t xml:space="preserve">возникновении у </w:t>
      </w:r>
      <w:r w:rsidRPr="00547680">
        <w:rPr>
          <w:rFonts w:ascii="Verdana" w:hAnsi="Verdana"/>
          <w:b/>
          <w:bCs/>
        </w:rPr>
        <w:t>ЦЕССИОНАРИЯ</w:t>
      </w:r>
      <w:r w:rsidRPr="00547680">
        <w:rPr>
          <w:rFonts w:ascii="Verdana" w:hAnsi="Verdana"/>
          <w:bCs/>
        </w:rPr>
        <w:t xml:space="preserve"> обязанности возвратить Права (требования) </w:t>
      </w:r>
      <w:r w:rsidR="00D530DA" w:rsidRPr="00547680">
        <w:rPr>
          <w:rFonts w:ascii="Verdana" w:hAnsi="Verdana"/>
          <w:bCs/>
        </w:rPr>
        <w:t xml:space="preserve">(либо </w:t>
      </w:r>
      <w:r w:rsidR="00A73846" w:rsidRPr="00547680">
        <w:rPr>
          <w:rFonts w:ascii="Verdana" w:hAnsi="Verdana"/>
          <w:bCs/>
          <w:lang w:val="ru-RU"/>
        </w:rPr>
        <w:t xml:space="preserve">часть Прав (требований), </w:t>
      </w:r>
      <w:r w:rsidR="00D530DA" w:rsidRPr="00547680">
        <w:rPr>
          <w:rFonts w:ascii="Verdana" w:hAnsi="Verdana"/>
          <w:bCs/>
        </w:rPr>
        <w:t xml:space="preserve">в случае частичного расторжения Договора) </w:t>
      </w:r>
      <w:r w:rsidRPr="00547680">
        <w:rPr>
          <w:rFonts w:ascii="Verdana" w:hAnsi="Verdana"/>
          <w:bCs/>
        </w:rPr>
        <w:t xml:space="preserve">по любым основаниям </w:t>
      </w:r>
      <w:r w:rsidRPr="00547680">
        <w:rPr>
          <w:rFonts w:ascii="Verdana" w:hAnsi="Verdana"/>
        </w:rPr>
        <w:t xml:space="preserve">возврат </w:t>
      </w:r>
      <w:r w:rsidRPr="00547680">
        <w:rPr>
          <w:rFonts w:ascii="Verdana" w:hAnsi="Verdana"/>
          <w:b/>
        </w:rPr>
        <w:t xml:space="preserve">ЦЕССИОНАРИЕМ </w:t>
      </w:r>
      <w:r w:rsidRPr="00547680">
        <w:rPr>
          <w:rFonts w:ascii="Verdana" w:hAnsi="Verdana"/>
        </w:rPr>
        <w:t xml:space="preserve">Прав (требования) и возврат </w:t>
      </w:r>
      <w:r w:rsidRPr="00547680">
        <w:rPr>
          <w:rFonts w:ascii="Verdana" w:hAnsi="Verdana"/>
          <w:b/>
        </w:rPr>
        <w:t>ЦЕДЕНТОМ</w:t>
      </w:r>
      <w:r w:rsidRPr="00547680">
        <w:rPr>
          <w:rFonts w:ascii="Verdana" w:hAnsi="Verdana"/>
        </w:rPr>
        <w:t xml:space="preserve"> Цены уступки </w:t>
      </w:r>
      <w:r w:rsidR="00A73846" w:rsidRPr="00547680">
        <w:rPr>
          <w:rFonts w:ascii="Verdana" w:hAnsi="Verdana"/>
        </w:rPr>
        <w:t xml:space="preserve">(либо </w:t>
      </w:r>
      <w:r w:rsidR="00352A30" w:rsidRPr="00547680">
        <w:rPr>
          <w:rFonts w:ascii="Verdana" w:hAnsi="Verdana"/>
        </w:rPr>
        <w:t xml:space="preserve">части </w:t>
      </w:r>
      <w:r w:rsidR="00A73846" w:rsidRPr="00547680">
        <w:rPr>
          <w:rFonts w:ascii="Verdana" w:hAnsi="Verdana"/>
          <w:lang w:val="ru-RU"/>
        </w:rPr>
        <w:t xml:space="preserve">Цены уступки, </w:t>
      </w:r>
      <w:r w:rsidR="00352A30" w:rsidRPr="00547680">
        <w:rPr>
          <w:rFonts w:ascii="Verdana" w:hAnsi="Verdana"/>
        </w:rPr>
        <w:t>в случае частичного расторжения Договора</w:t>
      </w:r>
      <w:r w:rsidR="000C1655" w:rsidRPr="00547680">
        <w:rPr>
          <w:rFonts w:ascii="Verdana" w:hAnsi="Verdana"/>
        </w:rPr>
        <w:t xml:space="preserve">) </w:t>
      </w:r>
      <w:r w:rsidRPr="00547680">
        <w:rPr>
          <w:rFonts w:ascii="Verdana" w:hAnsi="Verdana"/>
        </w:rPr>
        <w:t xml:space="preserve">за вычетом Суммы Корректировки (если применимо), является надлежащим исполнением Сторонами своих обязательств в связи с </w:t>
      </w:r>
      <w:r w:rsidR="00D530DA" w:rsidRPr="00547680">
        <w:rPr>
          <w:rFonts w:ascii="Verdana" w:hAnsi="Verdana"/>
        </w:rPr>
        <w:t xml:space="preserve">полным </w:t>
      </w:r>
      <w:r w:rsidRPr="00547680">
        <w:rPr>
          <w:rFonts w:ascii="Verdana" w:hAnsi="Verdana"/>
        </w:rPr>
        <w:t xml:space="preserve">расторжением </w:t>
      </w:r>
      <w:r w:rsidR="000C1655" w:rsidRPr="00547680">
        <w:rPr>
          <w:rFonts w:ascii="Verdana" w:hAnsi="Verdana"/>
        </w:rPr>
        <w:t xml:space="preserve">или частичным расторжением </w:t>
      </w:r>
      <w:r w:rsidRPr="00547680">
        <w:rPr>
          <w:rFonts w:ascii="Verdana" w:hAnsi="Verdana"/>
        </w:rPr>
        <w:t>Договора и прекращает обязательства Сторон</w:t>
      </w:r>
      <w:r w:rsidR="00D530DA" w:rsidRPr="00547680">
        <w:rPr>
          <w:rFonts w:ascii="Verdana" w:hAnsi="Verdana"/>
        </w:rPr>
        <w:t xml:space="preserve"> в расторгнутой части Договора</w:t>
      </w:r>
      <w:r w:rsidRPr="00547680">
        <w:rPr>
          <w:rFonts w:ascii="Verdana" w:hAnsi="Verdana"/>
        </w:rPr>
        <w:t>.</w:t>
      </w:r>
    </w:p>
    <w:p w14:paraId="02A6B418" w14:textId="77777777" w:rsidR="001314D5" w:rsidRPr="00547680" w:rsidRDefault="000D2989" w:rsidP="001314D5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  <w:lang w:val="ru-RU"/>
        </w:rPr>
        <w:t>Если</w:t>
      </w:r>
      <w:r w:rsidRPr="00547680">
        <w:rPr>
          <w:rFonts w:ascii="Verdana" w:hAnsi="Verdana"/>
        </w:rPr>
        <w:t xml:space="preserve"> какое-либо из положений Договора становится недействительным, это не затрагивает действительности остальных положений. В этом случае Стороны, насколько это допустимо в правовом отношении, в возможно более короткий срок договариваются о замене недействительного положения положением, сохраняющим законные права и интересы Сторон.</w:t>
      </w:r>
    </w:p>
    <w:p w14:paraId="5679A445" w14:textId="77777777" w:rsidR="001314D5" w:rsidRPr="00547680" w:rsidRDefault="000D2989" w:rsidP="001314D5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>Стороны договорились, что ст. ст. 395, 317.1 и 823 ГК РФ в отношении перечисленных в рамках Договора сумм не применяются: коммерческий кредит на перечисленную сумму не предоставляется, проценты не начисляются.</w:t>
      </w:r>
    </w:p>
    <w:p w14:paraId="0EC10AC6" w14:textId="77777777" w:rsidR="001314D5" w:rsidRPr="00547680" w:rsidRDefault="000D2989" w:rsidP="0019498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Договор составлен в 3 (Трех) экземплярах, имеющих одинаковую юридическую силу, 2 (Два) из которых для </w:t>
      </w:r>
      <w:r w:rsidRPr="00547680">
        <w:rPr>
          <w:rFonts w:ascii="Verdana" w:hAnsi="Verdana"/>
          <w:b/>
        </w:rPr>
        <w:t>ЦЕДЕНТА</w:t>
      </w:r>
      <w:r w:rsidRPr="00547680">
        <w:rPr>
          <w:rFonts w:ascii="Verdana" w:hAnsi="Verdana"/>
        </w:rPr>
        <w:t xml:space="preserve">, 1 (Один) для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>.</w:t>
      </w:r>
    </w:p>
    <w:p w14:paraId="5F7F59ED" w14:textId="0445FD73" w:rsidR="00194984" w:rsidRPr="00547680" w:rsidRDefault="00194984" w:rsidP="0019498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547680">
        <w:rPr>
          <w:rFonts w:ascii="Verdana" w:eastAsia="Times New Roman" w:hAnsi="Verdana"/>
        </w:rPr>
        <w:t xml:space="preserve">Неотъемлемой частью </w:t>
      </w:r>
      <w:r w:rsidR="001314D5" w:rsidRPr="00547680">
        <w:rPr>
          <w:rFonts w:ascii="Verdana" w:eastAsia="Times New Roman" w:hAnsi="Verdana"/>
          <w:lang w:val="ru-RU"/>
        </w:rPr>
        <w:t>Д</w:t>
      </w:r>
      <w:r w:rsidRPr="00547680">
        <w:rPr>
          <w:rFonts w:ascii="Verdana" w:eastAsia="Times New Roman" w:hAnsi="Verdana"/>
        </w:rPr>
        <w:t>оговора являются:</w:t>
      </w:r>
    </w:p>
    <w:p w14:paraId="33A9CF7C" w14:textId="7AA5DEFC" w:rsidR="00194984" w:rsidRPr="00547680" w:rsidRDefault="00194984" w:rsidP="00450443">
      <w:pPr>
        <w:rPr>
          <w:rFonts w:ascii="Verdana" w:hAnsi="Verdana"/>
          <w:bCs/>
          <w:sz w:val="20"/>
          <w:szCs w:val="20"/>
        </w:rPr>
      </w:pPr>
      <w:r w:rsidRPr="00547680">
        <w:rPr>
          <w:rFonts w:ascii="Verdana" w:eastAsia="Times New Roman" w:hAnsi="Verdana"/>
          <w:sz w:val="20"/>
          <w:szCs w:val="20"/>
        </w:rPr>
        <w:t xml:space="preserve">Приложение № 1 </w:t>
      </w:r>
      <w:r w:rsidR="00946879" w:rsidRPr="00547680">
        <w:rPr>
          <w:rFonts w:ascii="Verdana" w:eastAsia="Times New Roman" w:hAnsi="Verdana"/>
          <w:sz w:val="20"/>
          <w:szCs w:val="20"/>
        </w:rPr>
        <w:t>–</w:t>
      </w:r>
      <w:r w:rsidR="00946879" w:rsidRPr="00547680">
        <w:rPr>
          <w:rFonts w:ascii="Verdana" w:hAnsi="Verdana"/>
          <w:bCs/>
          <w:sz w:val="20"/>
          <w:szCs w:val="20"/>
        </w:rPr>
        <w:t xml:space="preserve"> Объем и стоимость Прав (требований)</w:t>
      </w:r>
      <w:r w:rsidR="00450443" w:rsidRPr="00547680">
        <w:rPr>
          <w:rFonts w:ascii="Verdana" w:hAnsi="Verdana"/>
          <w:bCs/>
          <w:sz w:val="20"/>
          <w:szCs w:val="20"/>
        </w:rPr>
        <w:t>;</w:t>
      </w:r>
    </w:p>
    <w:p w14:paraId="7F08D3A7" w14:textId="77777777" w:rsidR="00194984" w:rsidRPr="00547680" w:rsidRDefault="00194984" w:rsidP="00450443">
      <w:pPr>
        <w:rPr>
          <w:rFonts w:ascii="Verdana" w:eastAsia="Times New Roman" w:hAnsi="Verdana"/>
          <w:sz w:val="20"/>
          <w:szCs w:val="20"/>
        </w:rPr>
      </w:pPr>
      <w:r w:rsidRPr="00547680">
        <w:rPr>
          <w:rFonts w:ascii="Verdana" w:eastAsia="Times New Roman" w:hAnsi="Verdana"/>
          <w:sz w:val="20"/>
          <w:szCs w:val="20"/>
        </w:rPr>
        <w:t xml:space="preserve">Приложение № 2 </w:t>
      </w:r>
      <w:r w:rsidR="00450443" w:rsidRPr="00547680">
        <w:rPr>
          <w:rFonts w:ascii="Verdana" w:eastAsia="Times New Roman" w:hAnsi="Verdana"/>
          <w:sz w:val="20"/>
          <w:szCs w:val="20"/>
        </w:rPr>
        <w:t>–</w:t>
      </w:r>
      <w:r w:rsidR="00450443" w:rsidRPr="00547680">
        <w:rPr>
          <w:rFonts w:ascii="Verdana" w:hAnsi="Verdana"/>
          <w:sz w:val="20"/>
          <w:szCs w:val="20"/>
        </w:rPr>
        <w:t xml:space="preserve"> Форма Акта приема-передачи прав</w:t>
      </w:r>
      <w:r w:rsidRPr="00547680">
        <w:rPr>
          <w:rFonts w:ascii="Verdana" w:eastAsia="Times New Roman" w:hAnsi="Verdana"/>
          <w:sz w:val="20"/>
          <w:szCs w:val="20"/>
        </w:rPr>
        <w:t>;</w:t>
      </w:r>
    </w:p>
    <w:p w14:paraId="7BCA567C" w14:textId="48685BF6" w:rsidR="001314D5" w:rsidRPr="00547680" w:rsidRDefault="001314D5" w:rsidP="00450443">
      <w:pPr>
        <w:rPr>
          <w:rFonts w:ascii="Verdana" w:hAnsi="Verdana"/>
          <w:b/>
          <w:i/>
          <w:sz w:val="20"/>
          <w:szCs w:val="20"/>
        </w:rPr>
      </w:pPr>
      <w:r w:rsidRPr="00547680">
        <w:rPr>
          <w:rFonts w:ascii="Verdana" w:eastAsia="Times New Roman" w:hAnsi="Verdana"/>
          <w:sz w:val="20"/>
          <w:szCs w:val="20"/>
        </w:rPr>
        <w:t>Приложение № 3 – Перечень к</w:t>
      </w:r>
      <w:r w:rsidRPr="00547680">
        <w:rPr>
          <w:rFonts w:ascii="Verdana" w:hAnsi="Verdana"/>
          <w:sz w:val="20"/>
          <w:szCs w:val="20"/>
        </w:rPr>
        <w:t>редитных договоров, заключенных с ПАО Сбербанк</w:t>
      </w:r>
      <w:r w:rsidR="00946879" w:rsidRPr="00547680">
        <w:rPr>
          <w:rFonts w:ascii="Verdana" w:hAnsi="Verdana"/>
          <w:sz w:val="20"/>
          <w:szCs w:val="20"/>
        </w:rPr>
        <w:t>;</w:t>
      </w:r>
    </w:p>
    <w:p w14:paraId="10AC978B" w14:textId="59E63451" w:rsidR="00194984" w:rsidRPr="00547680" w:rsidRDefault="001314D5" w:rsidP="00194984">
      <w:pPr>
        <w:jc w:val="both"/>
        <w:rPr>
          <w:rFonts w:ascii="Verdana" w:eastAsia="Times New Roman" w:hAnsi="Verdana"/>
          <w:sz w:val="20"/>
          <w:szCs w:val="20"/>
        </w:rPr>
      </w:pPr>
      <w:r w:rsidRPr="00547680">
        <w:rPr>
          <w:rFonts w:ascii="Verdana" w:eastAsia="Times New Roman" w:hAnsi="Verdana"/>
          <w:sz w:val="20"/>
          <w:szCs w:val="20"/>
        </w:rPr>
        <w:t>Приложение № 4</w:t>
      </w:r>
      <w:r w:rsidR="00194984" w:rsidRPr="00547680">
        <w:rPr>
          <w:rFonts w:ascii="Verdana" w:eastAsia="Times New Roman" w:hAnsi="Verdana"/>
          <w:sz w:val="20"/>
          <w:szCs w:val="20"/>
        </w:rPr>
        <w:t xml:space="preserve"> –</w:t>
      </w:r>
      <w:r w:rsidR="00450443" w:rsidRPr="00547680">
        <w:rPr>
          <w:rFonts w:ascii="Verdana" w:hAnsi="Verdana"/>
          <w:sz w:val="20"/>
          <w:szCs w:val="20"/>
        </w:rPr>
        <w:t xml:space="preserve"> Форма Акта приема-передачи документов</w:t>
      </w:r>
      <w:r w:rsidRPr="00547680">
        <w:rPr>
          <w:rFonts w:ascii="Verdana" w:eastAsia="Times New Roman" w:hAnsi="Verdana"/>
          <w:sz w:val="20"/>
          <w:szCs w:val="20"/>
        </w:rPr>
        <w:t>.</w:t>
      </w:r>
    </w:p>
    <w:p w14:paraId="2033506B" w14:textId="77777777" w:rsidR="000D2989" w:rsidRPr="00547680" w:rsidRDefault="000D2989" w:rsidP="004C3F8B">
      <w:pPr>
        <w:pStyle w:val="ConsNonformat"/>
        <w:widowControl/>
        <w:ind w:left="720"/>
        <w:rPr>
          <w:rFonts w:ascii="Verdana" w:hAnsi="Verdana" w:cs="Times New Roman"/>
          <w:b/>
        </w:rPr>
      </w:pPr>
    </w:p>
    <w:p w14:paraId="6BA0E66B" w14:textId="77777777" w:rsidR="002B144F" w:rsidRPr="00547680" w:rsidRDefault="00901325" w:rsidP="00946879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 w:cs="Times New Roman"/>
          <w:b/>
        </w:rPr>
      </w:pPr>
      <w:r w:rsidRPr="00547680">
        <w:rPr>
          <w:rFonts w:ascii="Verdana" w:hAnsi="Verdana" w:cs="Times New Roman"/>
          <w:b/>
        </w:rPr>
        <w:t>АДРЕСА, БАНКОВСКИЕ РЕКВИЗИТЫ И ПОДПИСИ СТОРОН</w:t>
      </w:r>
    </w:p>
    <w:p w14:paraId="16B49700" w14:textId="77777777" w:rsidR="00846974" w:rsidRPr="00547680" w:rsidRDefault="00846974" w:rsidP="004C3F8B">
      <w:pPr>
        <w:pStyle w:val="ConsNormal"/>
        <w:widowControl/>
        <w:ind w:left="360" w:firstLine="0"/>
        <w:rPr>
          <w:rFonts w:ascii="Verdana" w:hAnsi="Verdana" w:cs="Times New Roman"/>
          <w:b/>
        </w:rPr>
      </w:pPr>
    </w:p>
    <w:p w14:paraId="746ACB62" w14:textId="77777777" w:rsidR="00946879" w:rsidRPr="00547680" w:rsidRDefault="00946879" w:rsidP="00946879">
      <w:pPr>
        <w:jc w:val="both"/>
        <w:rPr>
          <w:rFonts w:ascii="Verdana" w:hAnsi="Verdana"/>
          <w:b/>
          <w:sz w:val="20"/>
          <w:szCs w:val="20"/>
        </w:rPr>
      </w:pPr>
      <w:r w:rsidRPr="00547680">
        <w:rPr>
          <w:rFonts w:ascii="Verdana" w:hAnsi="Verdana"/>
          <w:b/>
          <w:sz w:val="20"/>
          <w:szCs w:val="20"/>
        </w:rPr>
        <w:t xml:space="preserve">ЦЕДЕНТ:                                                                    </w:t>
      </w:r>
    </w:p>
    <w:p w14:paraId="34C49C96" w14:textId="77777777" w:rsidR="00547680" w:rsidRPr="00547680" w:rsidRDefault="00547680" w:rsidP="00547680">
      <w:pPr>
        <w:pStyle w:val="a6"/>
        <w:rPr>
          <w:rFonts w:ascii="Verdana" w:hAnsi="Verdana"/>
          <w:b/>
          <w:lang w:val="ru-RU"/>
        </w:rPr>
      </w:pPr>
      <w:r w:rsidRPr="00547680">
        <w:rPr>
          <w:rFonts w:ascii="Verdana" w:hAnsi="Verdana"/>
          <w:b/>
          <w:lang w:val="ru-RU"/>
        </w:rPr>
        <w:t xml:space="preserve">Полное наименование: </w:t>
      </w:r>
      <w:r w:rsidRPr="00547680">
        <w:rPr>
          <w:rFonts w:ascii="Verdana" w:hAnsi="Verdana" w:cs="Calibri"/>
          <w:b/>
        </w:rPr>
        <w:t>[●]</w:t>
      </w:r>
    </w:p>
    <w:p w14:paraId="75B80413" w14:textId="77777777" w:rsidR="00547680" w:rsidRPr="00547680" w:rsidRDefault="00547680" w:rsidP="00547680">
      <w:pPr>
        <w:pStyle w:val="a6"/>
        <w:rPr>
          <w:rFonts w:ascii="Verdana" w:hAnsi="Verdana"/>
          <w:lang w:val="ru-RU"/>
        </w:rPr>
      </w:pPr>
      <w:r w:rsidRPr="00547680">
        <w:rPr>
          <w:rFonts w:ascii="Verdana" w:hAnsi="Verdana"/>
          <w:b/>
          <w:lang w:val="ru-RU"/>
        </w:rPr>
        <w:t xml:space="preserve">Сокращенное наименование: </w:t>
      </w:r>
      <w:r w:rsidRPr="00547680">
        <w:rPr>
          <w:rFonts w:ascii="Verdana" w:hAnsi="Verdana" w:cs="Calibri"/>
          <w:b/>
        </w:rPr>
        <w:t>[●]</w:t>
      </w:r>
    </w:p>
    <w:p w14:paraId="2F814816" w14:textId="77777777" w:rsidR="00547680" w:rsidRPr="00547680" w:rsidRDefault="00547680" w:rsidP="00547680">
      <w:pPr>
        <w:pStyle w:val="a6"/>
        <w:rPr>
          <w:rFonts w:ascii="Verdana" w:eastAsia="Times New Roman" w:hAnsi="Verdana"/>
          <w:lang w:val="ru-RU"/>
        </w:rPr>
      </w:pPr>
      <w:r w:rsidRPr="00547680">
        <w:rPr>
          <w:rFonts w:ascii="Verdana" w:hAnsi="Verdana"/>
          <w:b/>
          <w:lang w:val="ru-RU"/>
        </w:rPr>
        <w:t>Адрес (место нахождения):</w:t>
      </w:r>
      <w:r w:rsidRPr="00547680">
        <w:rPr>
          <w:rFonts w:ascii="Verdana" w:eastAsia="Times New Roman" w:hAnsi="Verdana"/>
          <w:lang w:val="ru-RU"/>
        </w:rPr>
        <w:t xml:space="preserve"> </w:t>
      </w:r>
      <w:r w:rsidRPr="00547680">
        <w:rPr>
          <w:rFonts w:ascii="Verdana" w:hAnsi="Verdana" w:cs="Calibri"/>
          <w:b/>
        </w:rPr>
        <w:t>[●]</w:t>
      </w:r>
    </w:p>
    <w:p w14:paraId="0DB73F26" w14:textId="77777777" w:rsidR="00547680" w:rsidRPr="00547680" w:rsidRDefault="00547680" w:rsidP="00547680">
      <w:pPr>
        <w:pStyle w:val="a6"/>
        <w:rPr>
          <w:rFonts w:ascii="Verdana" w:hAnsi="Verdana" w:cs="Calibri"/>
          <w:b/>
        </w:rPr>
      </w:pPr>
      <w:r w:rsidRPr="00547680">
        <w:rPr>
          <w:rFonts w:ascii="Verdana" w:hAnsi="Verdana"/>
          <w:b/>
          <w:lang w:val="ru-RU"/>
        </w:rPr>
        <w:t>Почтовый адрес:</w:t>
      </w:r>
      <w:r w:rsidRPr="00547680">
        <w:rPr>
          <w:rFonts w:ascii="Verdana" w:hAnsi="Verdana" w:cs="Tms Rmn"/>
          <w:color w:val="000000"/>
        </w:rPr>
        <w:t xml:space="preserve"> </w:t>
      </w:r>
      <w:r w:rsidRPr="00547680">
        <w:rPr>
          <w:rFonts w:ascii="Verdana" w:hAnsi="Verdana" w:cs="Calibri"/>
          <w:b/>
        </w:rPr>
        <w:t>[●]</w:t>
      </w:r>
    </w:p>
    <w:p w14:paraId="49FE4F66" w14:textId="77777777" w:rsidR="00547680" w:rsidRPr="00547680" w:rsidRDefault="00547680" w:rsidP="00547680">
      <w:pPr>
        <w:pStyle w:val="a6"/>
        <w:rPr>
          <w:rFonts w:ascii="Verdana" w:eastAsia="Times New Roman" w:hAnsi="Verdana"/>
          <w:lang w:val="ru-RU"/>
        </w:rPr>
      </w:pPr>
      <w:r w:rsidRPr="00547680">
        <w:rPr>
          <w:rFonts w:ascii="Verdana" w:eastAsia="Times New Roman" w:hAnsi="Verdana"/>
          <w:b/>
          <w:lang w:val="ru-RU"/>
        </w:rPr>
        <w:t>ОГРН</w:t>
      </w:r>
      <w:r w:rsidRPr="00547680">
        <w:rPr>
          <w:rFonts w:ascii="Verdana" w:eastAsia="Times New Roman" w:hAnsi="Verdana"/>
          <w:lang w:val="ru-RU"/>
        </w:rPr>
        <w:t xml:space="preserve"> </w:t>
      </w:r>
      <w:r w:rsidRPr="00547680">
        <w:rPr>
          <w:rFonts w:ascii="Verdana" w:hAnsi="Verdana" w:cs="Calibri"/>
          <w:b/>
        </w:rPr>
        <w:t>[●]</w:t>
      </w:r>
      <w:r w:rsidRPr="00547680">
        <w:rPr>
          <w:rFonts w:ascii="Verdana" w:eastAsia="Times New Roman" w:hAnsi="Verdana"/>
          <w:lang w:val="ru-RU"/>
        </w:rPr>
        <w:t xml:space="preserve"> </w:t>
      </w:r>
      <w:r w:rsidRPr="00547680">
        <w:rPr>
          <w:rFonts w:ascii="Verdana" w:eastAsia="Times New Roman" w:hAnsi="Verdana"/>
          <w:b/>
          <w:lang w:val="ru-RU"/>
        </w:rPr>
        <w:t>ИНН</w:t>
      </w:r>
      <w:r w:rsidRPr="00547680">
        <w:rPr>
          <w:rFonts w:ascii="Verdana" w:eastAsia="Times New Roman" w:hAnsi="Verdana"/>
          <w:lang w:val="ru-RU"/>
        </w:rPr>
        <w:t xml:space="preserve"> </w:t>
      </w:r>
      <w:r w:rsidRPr="00547680">
        <w:rPr>
          <w:rFonts w:ascii="Verdana" w:hAnsi="Verdana" w:cs="Calibri"/>
          <w:b/>
        </w:rPr>
        <w:t>[●]</w:t>
      </w:r>
      <w:r w:rsidRPr="00547680">
        <w:rPr>
          <w:rFonts w:ascii="Verdana" w:hAnsi="Verdana" w:cs="Calibri"/>
          <w:b/>
          <w:lang w:val="ru-RU"/>
        </w:rPr>
        <w:t xml:space="preserve"> </w:t>
      </w:r>
      <w:r w:rsidRPr="00547680">
        <w:rPr>
          <w:rFonts w:ascii="Verdana" w:eastAsia="Times New Roman" w:hAnsi="Verdana"/>
          <w:b/>
          <w:lang w:val="ru-RU"/>
        </w:rPr>
        <w:t>КПП</w:t>
      </w:r>
      <w:r w:rsidRPr="00547680">
        <w:rPr>
          <w:rFonts w:ascii="Verdana" w:eastAsia="Times New Roman" w:hAnsi="Verdana"/>
          <w:lang w:val="ru-RU"/>
        </w:rPr>
        <w:t xml:space="preserve"> </w:t>
      </w:r>
      <w:r w:rsidRPr="00547680">
        <w:rPr>
          <w:rFonts w:ascii="Verdana" w:hAnsi="Verdana" w:cs="Calibri"/>
          <w:b/>
        </w:rPr>
        <w:t>[●]</w:t>
      </w:r>
    </w:p>
    <w:p w14:paraId="3C38D78B" w14:textId="77777777" w:rsidR="00547680" w:rsidRPr="00547680" w:rsidRDefault="00547680" w:rsidP="00547680">
      <w:pPr>
        <w:autoSpaceDE w:val="0"/>
        <w:autoSpaceDN w:val="0"/>
        <w:rPr>
          <w:rFonts w:ascii="Verdana" w:hAnsi="Verdana"/>
          <w:b/>
          <w:sz w:val="20"/>
          <w:szCs w:val="20"/>
        </w:rPr>
      </w:pPr>
      <w:r w:rsidRPr="00547680">
        <w:rPr>
          <w:rFonts w:ascii="Verdana" w:hAnsi="Verdana"/>
          <w:b/>
          <w:sz w:val="20"/>
          <w:szCs w:val="20"/>
        </w:rPr>
        <w:t xml:space="preserve">Платежные реквизиты: </w:t>
      </w:r>
      <w:r w:rsidRPr="00547680">
        <w:rPr>
          <w:rFonts w:ascii="Verdana" w:hAnsi="Verdana" w:cs="Calibri"/>
          <w:b/>
          <w:sz w:val="20"/>
          <w:szCs w:val="20"/>
        </w:rPr>
        <w:t>[●]</w:t>
      </w:r>
    </w:p>
    <w:p w14:paraId="6BB1C104" w14:textId="77777777" w:rsidR="00547680" w:rsidRPr="00547680" w:rsidRDefault="00547680" w:rsidP="00547680">
      <w:pPr>
        <w:pStyle w:val="a6"/>
        <w:rPr>
          <w:rFonts w:ascii="Verdana" w:hAnsi="Verdana" w:cs="Calibri"/>
          <w:b/>
        </w:rPr>
      </w:pPr>
      <w:r w:rsidRPr="00547680">
        <w:rPr>
          <w:rFonts w:ascii="Verdana" w:hAnsi="Verdana"/>
          <w:lang w:val="ru-RU"/>
        </w:rPr>
        <w:lastRenderedPageBreak/>
        <w:t xml:space="preserve">Телефон: </w:t>
      </w:r>
      <w:r w:rsidRPr="00547680">
        <w:rPr>
          <w:rFonts w:ascii="Verdana" w:hAnsi="Verdana" w:cs="Calibri"/>
          <w:b/>
        </w:rPr>
        <w:t>[●]</w:t>
      </w:r>
    </w:p>
    <w:p w14:paraId="1D46A846" w14:textId="77777777" w:rsidR="00547680" w:rsidRPr="00547680" w:rsidRDefault="00547680" w:rsidP="00547680">
      <w:pPr>
        <w:pStyle w:val="a6"/>
        <w:rPr>
          <w:rFonts w:ascii="Verdana" w:hAnsi="Verdana" w:cs="Calibri"/>
          <w:b/>
        </w:rPr>
      </w:pPr>
      <w:r w:rsidRPr="00547680">
        <w:rPr>
          <w:rFonts w:ascii="Verdana" w:hAnsi="Verdana"/>
          <w:lang w:val="ru-RU"/>
        </w:rPr>
        <w:t xml:space="preserve">Факс: </w:t>
      </w:r>
      <w:r w:rsidRPr="00547680">
        <w:rPr>
          <w:rFonts w:ascii="Verdana" w:hAnsi="Verdana" w:cs="Calibri"/>
          <w:b/>
        </w:rPr>
        <w:t>[●]</w:t>
      </w:r>
    </w:p>
    <w:p w14:paraId="17EE7819" w14:textId="3AB2359C" w:rsidR="00946879" w:rsidRPr="00547680" w:rsidRDefault="00547680" w:rsidP="00547680">
      <w:pPr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 xml:space="preserve">Электронный адрес (для направления корреспонденции): </w:t>
      </w:r>
      <w:r w:rsidRPr="00547680">
        <w:rPr>
          <w:rFonts w:ascii="Verdana" w:hAnsi="Verdana" w:cs="Calibri"/>
          <w:b/>
          <w:sz w:val="20"/>
          <w:szCs w:val="20"/>
        </w:rPr>
        <w:t>[●]</w:t>
      </w:r>
    </w:p>
    <w:p w14:paraId="328220D0" w14:textId="77777777" w:rsidR="00946879" w:rsidRPr="00547680" w:rsidRDefault="00946879" w:rsidP="00946879">
      <w:pPr>
        <w:jc w:val="both"/>
        <w:rPr>
          <w:rFonts w:ascii="Verdana" w:hAnsi="Verdana"/>
          <w:b/>
          <w:sz w:val="20"/>
          <w:szCs w:val="20"/>
        </w:rPr>
      </w:pPr>
    </w:p>
    <w:p w14:paraId="45319B36" w14:textId="77777777" w:rsidR="00946879" w:rsidRPr="00547680" w:rsidRDefault="00946879" w:rsidP="00946879">
      <w:pPr>
        <w:jc w:val="both"/>
        <w:rPr>
          <w:rFonts w:ascii="Verdana" w:hAnsi="Verdana"/>
          <w:b/>
          <w:sz w:val="20"/>
          <w:szCs w:val="20"/>
        </w:rPr>
      </w:pPr>
      <w:r w:rsidRPr="00547680">
        <w:rPr>
          <w:rFonts w:ascii="Verdana" w:hAnsi="Verdana"/>
          <w:b/>
          <w:sz w:val="20"/>
          <w:szCs w:val="20"/>
        </w:rPr>
        <w:t>ЦЕССИОНАРИЙ:</w:t>
      </w:r>
    </w:p>
    <w:p w14:paraId="1B1C43AE" w14:textId="77777777" w:rsidR="00946879" w:rsidRPr="00547680" w:rsidRDefault="00946879" w:rsidP="00946879">
      <w:pPr>
        <w:pStyle w:val="a6"/>
        <w:rPr>
          <w:rFonts w:ascii="Verdana" w:hAnsi="Verdana"/>
          <w:b/>
          <w:lang w:val="ru-RU"/>
        </w:rPr>
      </w:pPr>
      <w:r w:rsidRPr="00547680">
        <w:rPr>
          <w:rFonts w:ascii="Verdana" w:hAnsi="Verdana"/>
          <w:b/>
          <w:lang w:val="ru-RU"/>
        </w:rPr>
        <w:t xml:space="preserve">Полное наименование: </w:t>
      </w:r>
      <w:r w:rsidRPr="00547680">
        <w:rPr>
          <w:rFonts w:ascii="Verdana" w:hAnsi="Verdana" w:cs="Calibri"/>
          <w:b/>
        </w:rPr>
        <w:t>[●]</w:t>
      </w:r>
    </w:p>
    <w:p w14:paraId="265D349E" w14:textId="77777777" w:rsidR="00946879" w:rsidRPr="00547680" w:rsidRDefault="00946879" w:rsidP="00946879">
      <w:pPr>
        <w:pStyle w:val="a6"/>
        <w:rPr>
          <w:rFonts w:ascii="Verdana" w:hAnsi="Verdana"/>
          <w:lang w:val="ru-RU"/>
        </w:rPr>
      </w:pPr>
      <w:r w:rsidRPr="00547680">
        <w:rPr>
          <w:rFonts w:ascii="Verdana" w:hAnsi="Verdana"/>
          <w:b/>
          <w:lang w:val="ru-RU"/>
        </w:rPr>
        <w:t xml:space="preserve">Сокращенное наименование: </w:t>
      </w:r>
      <w:r w:rsidRPr="00547680">
        <w:rPr>
          <w:rFonts w:ascii="Verdana" w:hAnsi="Verdana" w:cs="Calibri"/>
          <w:b/>
        </w:rPr>
        <w:t>[●]</w:t>
      </w:r>
    </w:p>
    <w:p w14:paraId="60B85309" w14:textId="77777777" w:rsidR="00946879" w:rsidRPr="00547680" w:rsidRDefault="00946879" w:rsidP="00946879">
      <w:pPr>
        <w:pStyle w:val="a6"/>
        <w:rPr>
          <w:rFonts w:ascii="Verdana" w:eastAsia="Times New Roman" w:hAnsi="Verdana"/>
          <w:lang w:val="ru-RU"/>
        </w:rPr>
      </w:pPr>
      <w:r w:rsidRPr="00547680">
        <w:rPr>
          <w:rFonts w:ascii="Verdana" w:hAnsi="Verdana"/>
          <w:b/>
          <w:lang w:val="ru-RU"/>
        </w:rPr>
        <w:t>Адрес (место нахождения):</w:t>
      </w:r>
      <w:r w:rsidRPr="00547680">
        <w:rPr>
          <w:rFonts w:ascii="Verdana" w:eastAsia="Times New Roman" w:hAnsi="Verdana"/>
          <w:lang w:val="ru-RU"/>
        </w:rPr>
        <w:t xml:space="preserve"> </w:t>
      </w:r>
      <w:r w:rsidRPr="00547680">
        <w:rPr>
          <w:rFonts w:ascii="Verdana" w:hAnsi="Verdana" w:cs="Calibri"/>
          <w:b/>
        </w:rPr>
        <w:t>[●]</w:t>
      </w:r>
    </w:p>
    <w:p w14:paraId="1A565E9B" w14:textId="77777777" w:rsidR="00946879" w:rsidRPr="00547680" w:rsidRDefault="00946879" w:rsidP="00946879">
      <w:pPr>
        <w:pStyle w:val="a6"/>
        <w:rPr>
          <w:rFonts w:ascii="Verdana" w:hAnsi="Verdana" w:cs="Calibri"/>
          <w:b/>
        </w:rPr>
      </w:pPr>
      <w:r w:rsidRPr="00547680">
        <w:rPr>
          <w:rFonts w:ascii="Verdana" w:hAnsi="Verdana"/>
          <w:b/>
          <w:lang w:val="ru-RU"/>
        </w:rPr>
        <w:t>Почтовый адрес:</w:t>
      </w:r>
      <w:r w:rsidRPr="00547680">
        <w:rPr>
          <w:rFonts w:ascii="Verdana" w:hAnsi="Verdana" w:cs="Tms Rmn"/>
          <w:color w:val="000000"/>
        </w:rPr>
        <w:t xml:space="preserve"> </w:t>
      </w:r>
      <w:r w:rsidRPr="00547680">
        <w:rPr>
          <w:rFonts w:ascii="Verdana" w:hAnsi="Verdana" w:cs="Calibri"/>
          <w:b/>
        </w:rPr>
        <w:t>[●]</w:t>
      </w:r>
    </w:p>
    <w:p w14:paraId="7E782E15" w14:textId="77777777" w:rsidR="00946879" w:rsidRPr="00547680" w:rsidRDefault="00946879" w:rsidP="00946879">
      <w:pPr>
        <w:pStyle w:val="a6"/>
        <w:rPr>
          <w:rFonts w:ascii="Verdana" w:eastAsia="Times New Roman" w:hAnsi="Verdana"/>
          <w:lang w:val="ru-RU"/>
        </w:rPr>
      </w:pPr>
      <w:r w:rsidRPr="00547680">
        <w:rPr>
          <w:rFonts w:ascii="Verdana" w:eastAsia="Times New Roman" w:hAnsi="Verdana"/>
          <w:b/>
          <w:lang w:val="ru-RU"/>
        </w:rPr>
        <w:t>ОГРН</w:t>
      </w:r>
      <w:r w:rsidRPr="00547680">
        <w:rPr>
          <w:rFonts w:ascii="Verdana" w:eastAsia="Times New Roman" w:hAnsi="Verdana"/>
          <w:lang w:val="ru-RU"/>
        </w:rPr>
        <w:t xml:space="preserve"> </w:t>
      </w:r>
      <w:r w:rsidRPr="00547680">
        <w:rPr>
          <w:rFonts w:ascii="Verdana" w:hAnsi="Verdana" w:cs="Calibri"/>
          <w:b/>
        </w:rPr>
        <w:t>[●]</w:t>
      </w:r>
      <w:r w:rsidRPr="00547680">
        <w:rPr>
          <w:rFonts w:ascii="Verdana" w:eastAsia="Times New Roman" w:hAnsi="Verdana"/>
          <w:lang w:val="ru-RU"/>
        </w:rPr>
        <w:t xml:space="preserve"> </w:t>
      </w:r>
      <w:r w:rsidRPr="00547680">
        <w:rPr>
          <w:rFonts w:ascii="Verdana" w:eastAsia="Times New Roman" w:hAnsi="Verdana"/>
          <w:b/>
          <w:lang w:val="ru-RU"/>
        </w:rPr>
        <w:t>ИНН</w:t>
      </w:r>
      <w:r w:rsidRPr="00547680">
        <w:rPr>
          <w:rFonts w:ascii="Verdana" w:eastAsia="Times New Roman" w:hAnsi="Verdana"/>
          <w:lang w:val="ru-RU"/>
        </w:rPr>
        <w:t xml:space="preserve"> </w:t>
      </w:r>
      <w:r w:rsidRPr="00547680">
        <w:rPr>
          <w:rFonts w:ascii="Verdana" w:hAnsi="Verdana" w:cs="Calibri"/>
          <w:b/>
        </w:rPr>
        <w:t>[●]</w:t>
      </w:r>
      <w:r w:rsidRPr="00547680">
        <w:rPr>
          <w:rFonts w:ascii="Verdana" w:hAnsi="Verdana" w:cs="Calibri"/>
          <w:b/>
          <w:lang w:val="ru-RU"/>
        </w:rPr>
        <w:t xml:space="preserve"> </w:t>
      </w:r>
      <w:r w:rsidRPr="00547680">
        <w:rPr>
          <w:rFonts w:ascii="Verdana" w:eastAsia="Times New Roman" w:hAnsi="Verdana"/>
          <w:b/>
          <w:lang w:val="ru-RU"/>
        </w:rPr>
        <w:t>КПП</w:t>
      </w:r>
      <w:r w:rsidRPr="00547680">
        <w:rPr>
          <w:rFonts w:ascii="Verdana" w:eastAsia="Times New Roman" w:hAnsi="Verdana"/>
          <w:lang w:val="ru-RU"/>
        </w:rPr>
        <w:t xml:space="preserve"> </w:t>
      </w:r>
      <w:r w:rsidRPr="00547680">
        <w:rPr>
          <w:rFonts w:ascii="Verdana" w:hAnsi="Verdana" w:cs="Calibri"/>
          <w:b/>
        </w:rPr>
        <w:t>[●]</w:t>
      </w:r>
    </w:p>
    <w:p w14:paraId="638CCA4C" w14:textId="77777777" w:rsidR="00946879" w:rsidRPr="00547680" w:rsidRDefault="00946879" w:rsidP="00946879">
      <w:pPr>
        <w:autoSpaceDE w:val="0"/>
        <w:autoSpaceDN w:val="0"/>
        <w:rPr>
          <w:rFonts w:ascii="Verdana" w:hAnsi="Verdana"/>
          <w:b/>
          <w:sz w:val="20"/>
          <w:szCs w:val="20"/>
        </w:rPr>
      </w:pPr>
      <w:r w:rsidRPr="00547680">
        <w:rPr>
          <w:rFonts w:ascii="Verdana" w:hAnsi="Verdana"/>
          <w:b/>
          <w:sz w:val="20"/>
          <w:szCs w:val="20"/>
        </w:rPr>
        <w:t xml:space="preserve">Платежные реквизиты: </w:t>
      </w:r>
      <w:r w:rsidRPr="00547680">
        <w:rPr>
          <w:rFonts w:ascii="Verdana" w:hAnsi="Verdana" w:cs="Calibri"/>
          <w:b/>
          <w:sz w:val="20"/>
          <w:szCs w:val="20"/>
        </w:rPr>
        <w:t>[●]</w:t>
      </w:r>
    </w:p>
    <w:p w14:paraId="2B39AA64" w14:textId="77777777" w:rsidR="00946879" w:rsidRPr="00547680" w:rsidRDefault="00946879" w:rsidP="00946879">
      <w:pPr>
        <w:pStyle w:val="a6"/>
        <w:rPr>
          <w:rFonts w:ascii="Verdana" w:hAnsi="Verdana" w:cs="Calibri"/>
          <w:b/>
        </w:rPr>
      </w:pPr>
      <w:r w:rsidRPr="00547680">
        <w:rPr>
          <w:rFonts w:ascii="Verdana" w:hAnsi="Verdana"/>
          <w:lang w:val="ru-RU"/>
        </w:rPr>
        <w:t xml:space="preserve">Телефон: </w:t>
      </w:r>
      <w:r w:rsidRPr="00547680">
        <w:rPr>
          <w:rFonts w:ascii="Verdana" w:hAnsi="Verdana" w:cs="Calibri"/>
          <w:b/>
        </w:rPr>
        <w:t>[●]</w:t>
      </w:r>
    </w:p>
    <w:p w14:paraId="5E4A7D91" w14:textId="77777777" w:rsidR="00946879" w:rsidRPr="00547680" w:rsidRDefault="00946879" w:rsidP="00946879">
      <w:pPr>
        <w:pStyle w:val="a6"/>
        <w:rPr>
          <w:rFonts w:ascii="Verdana" w:hAnsi="Verdana" w:cs="Calibri"/>
          <w:b/>
        </w:rPr>
      </w:pPr>
      <w:r w:rsidRPr="00547680">
        <w:rPr>
          <w:rFonts w:ascii="Verdana" w:hAnsi="Verdana"/>
          <w:lang w:val="ru-RU"/>
        </w:rPr>
        <w:t xml:space="preserve">Факс: </w:t>
      </w:r>
      <w:r w:rsidRPr="00547680">
        <w:rPr>
          <w:rFonts w:ascii="Verdana" w:hAnsi="Verdana" w:cs="Calibri"/>
          <w:b/>
        </w:rPr>
        <w:t>[●]</w:t>
      </w:r>
    </w:p>
    <w:p w14:paraId="6AC00934" w14:textId="77777777" w:rsidR="00946879" w:rsidRPr="00547680" w:rsidRDefault="00946879" w:rsidP="00946879">
      <w:pPr>
        <w:pStyle w:val="a6"/>
        <w:rPr>
          <w:rFonts w:ascii="Verdana" w:hAnsi="Verdana"/>
          <w:lang w:val="ru-RU"/>
        </w:rPr>
      </w:pPr>
      <w:r w:rsidRPr="00547680">
        <w:rPr>
          <w:rFonts w:ascii="Verdana" w:hAnsi="Verdana"/>
        </w:rPr>
        <w:t>Электронный адрес (для направления корреспонденции):</w:t>
      </w:r>
      <w:r w:rsidRPr="00547680">
        <w:rPr>
          <w:rFonts w:ascii="Verdana" w:hAnsi="Verdana"/>
          <w:lang w:val="ru-RU"/>
        </w:rPr>
        <w:t xml:space="preserve"> </w:t>
      </w:r>
      <w:r w:rsidRPr="00547680">
        <w:rPr>
          <w:rFonts w:ascii="Verdana" w:hAnsi="Verdana" w:cs="Calibri"/>
          <w:b/>
        </w:rPr>
        <w:t>[●]</w:t>
      </w:r>
    </w:p>
    <w:tbl>
      <w:tblPr>
        <w:tblW w:w="10490" w:type="dxa"/>
        <w:tblInd w:w="-34" w:type="dxa"/>
        <w:tblLook w:val="0000" w:firstRow="0" w:lastRow="0" w:firstColumn="0" w:lastColumn="0" w:noHBand="0" w:noVBand="0"/>
      </w:tblPr>
      <w:tblGrid>
        <w:gridCol w:w="5387"/>
        <w:gridCol w:w="5103"/>
      </w:tblGrid>
      <w:tr w:rsidR="00946879" w:rsidRPr="00547680" w14:paraId="6295A106" w14:textId="77777777" w:rsidTr="00F61973">
        <w:tc>
          <w:tcPr>
            <w:tcW w:w="5387" w:type="dxa"/>
            <w:vAlign w:val="bottom"/>
          </w:tcPr>
          <w:p w14:paraId="642DEE73" w14:textId="77777777" w:rsidR="00946879" w:rsidRPr="00547680" w:rsidRDefault="00946879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51219475" w14:textId="77777777" w:rsidR="00946879" w:rsidRPr="00547680" w:rsidRDefault="00946879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ЦЕДЕНТ:</w:t>
            </w:r>
          </w:p>
        </w:tc>
        <w:tc>
          <w:tcPr>
            <w:tcW w:w="5103" w:type="dxa"/>
            <w:vAlign w:val="bottom"/>
          </w:tcPr>
          <w:p w14:paraId="10492ED0" w14:textId="77777777" w:rsidR="00946879" w:rsidRPr="00547680" w:rsidRDefault="00946879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ЦЕССИОНАРИЙ:</w:t>
            </w:r>
          </w:p>
        </w:tc>
      </w:tr>
      <w:tr w:rsidR="00946879" w:rsidRPr="00547680" w14:paraId="1200185F" w14:textId="77777777" w:rsidTr="00F61973">
        <w:trPr>
          <w:trHeight w:val="679"/>
        </w:trPr>
        <w:tc>
          <w:tcPr>
            <w:tcW w:w="5387" w:type="dxa"/>
            <w:vAlign w:val="center"/>
          </w:tcPr>
          <w:p w14:paraId="214F5D9D" w14:textId="77777777" w:rsidR="00946879" w:rsidRPr="00547680" w:rsidRDefault="00946879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__________ / _________________ /</w:t>
            </w:r>
          </w:p>
          <w:p w14:paraId="7CC7223A" w14:textId="77777777" w:rsidR="00946879" w:rsidRPr="00547680" w:rsidRDefault="00946879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E79153C" w14:textId="77777777" w:rsidR="00946879" w:rsidRPr="00547680" w:rsidRDefault="00946879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____________ / _________________/</w:t>
            </w:r>
          </w:p>
          <w:p w14:paraId="06309CE8" w14:textId="77777777" w:rsidR="00946879" w:rsidRPr="00547680" w:rsidRDefault="00946879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МП</w:t>
            </w:r>
          </w:p>
        </w:tc>
      </w:tr>
    </w:tbl>
    <w:p w14:paraId="7374C11A" w14:textId="5149633A" w:rsidR="002824A8" w:rsidRPr="00547680" w:rsidRDefault="002824A8" w:rsidP="00946879">
      <w:pPr>
        <w:rPr>
          <w:rFonts w:ascii="Verdana" w:hAnsi="Verdana"/>
          <w:b/>
          <w:bCs/>
          <w:sz w:val="20"/>
          <w:szCs w:val="20"/>
        </w:rPr>
      </w:pPr>
    </w:p>
    <w:p w14:paraId="1EA283C5" w14:textId="77777777" w:rsidR="002824A8" w:rsidRPr="00547680" w:rsidRDefault="002824A8" w:rsidP="002824A8">
      <w:pPr>
        <w:rPr>
          <w:rFonts w:ascii="Verdana" w:hAnsi="Verdana"/>
          <w:sz w:val="20"/>
          <w:szCs w:val="20"/>
        </w:rPr>
      </w:pPr>
    </w:p>
    <w:p w14:paraId="03B7E156" w14:textId="77777777" w:rsidR="002824A8" w:rsidRPr="00547680" w:rsidRDefault="002824A8" w:rsidP="002824A8">
      <w:pPr>
        <w:rPr>
          <w:rFonts w:ascii="Verdana" w:hAnsi="Verdana"/>
          <w:sz w:val="20"/>
          <w:szCs w:val="20"/>
        </w:rPr>
      </w:pPr>
    </w:p>
    <w:p w14:paraId="499F3DC0" w14:textId="77777777" w:rsidR="002824A8" w:rsidRPr="00547680" w:rsidRDefault="002824A8" w:rsidP="002824A8">
      <w:pPr>
        <w:rPr>
          <w:rFonts w:ascii="Verdana" w:hAnsi="Verdana"/>
          <w:sz w:val="20"/>
          <w:szCs w:val="20"/>
        </w:rPr>
      </w:pPr>
    </w:p>
    <w:p w14:paraId="08B2719C" w14:textId="77777777" w:rsidR="002824A8" w:rsidRPr="00547680" w:rsidRDefault="002824A8" w:rsidP="002824A8">
      <w:pPr>
        <w:rPr>
          <w:rFonts w:ascii="Verdana" w:hAnsi="Verdana"/>
          <w:sz w:val="20"/>
          <w:szCs w:val="20"/>
        </w:rPr>
      </w:pPr>
    </w:p>
    <w:p w14:paraId="30409C6A" w14:textId="77777777" w:rsidR="002824A8" w:rsidRPr="00547680" w:rsidRDefault="002824A8" w:rsidP="002824A8">
      <w:pPr>
        <w:rPr>
          <w:rFonts w:ascii="Verdana" w:hAnsi="Verdana"/>
          <w:sz w:val="20"/>
          <w:szCs w:val="20"/>
        </w:rPr>
      </w:pPr>
    </w:p>
    <w:p w14:paraId="2DB2E58C" w14:textId="77777777" w:rsidR="002824A8" w:rsidRPr="00547680" w:rsidRDefault="002824A8" w:rsidP="002824A8">
      <w:pPr>
        <w:rPr>
          <w:rFonts w:ascii="Verdana" w:hAnsi="Verdana"/>
          <w:sz w:val="20"/>
          <w:szCs w:val="20"/>
        </w:rPr>
      </w:pPr>
    </w:p>
    <w:p w14:paraId="07709BFD" w14:textId="431CF105" w:rsidR="002824A8" w:rsidRPr="00547680" w:rsidRDefault="002824A8" w:rsidP="00946879">
      <w:pPr>
        <w:rPr>
          <w:rFonts w:ascii="Verdana" w:hAnsi="Verdana"/>
          <w:sz w:val="20"/>
          <w:szCs w:val="20"/>
        </w:rPr>
      </w:pPr>
    </w:p>
    <w:p w14:paraId="48571965" w14:textId="67AD7350" w:rsidR="002824A8" w:rsidRPr="00547680" w:rsidRDefault="002824A8" w:rsidP="002824A8">
      <w:pPr>
        <w:tabs>
          <w:tab w:val="left" w:pos="2132"/>
        </w:tabs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ab/>
      </w:r>
    </w:p>
    <w:p w14:paraId="042DA1CD" w14:textId="77777777" w:rsidR="002824A8" w:rsidRPr="00547680" w:rsidRDefault="002824A8">
      <w:pPr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br w:type="page"/>
      </w:r>
    </w:p>
    <w:p w14:paraId="35E9DC19" w14:textId="77777777" w:rsidR="002824A8" w:rsidRPr="00547680" w:rsidRDefault="002824A8" w:rsidP="002824A8">
      <w:pPr>
        <w:tabs>
          <w:tab w:val="left" w:pos="2132"/>
        </w:tabs>
        <w:rPr>
          <w:rFonts w:ascii="Verdana" w:hAnsi="Verdana"/>
          <w:sz w:val="20"/>
          <w:szCs w:val="20"/>
        </w:rPr>
      </w:pPr>
    </w:p>
    <w:p w14:paraId="335313A8" w14:textId="77777777" w:rsidR="002824A8" w:rsidRPr="00547680" w:rsidRDefault="002824A8" w:rsidP="002824A8">
      <w:pPr>
        <w:jc w:val="right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>Приложение №1</w:t>
      </w:r>
    </w:p>
    <w:p w14:paraId="1525E87A" w14:textId="77777777" w:rsidR="002824A8" w:rsidRPr="00547680" w:rsidRDefault="002824A8" w:rsidP="002824A8">
      <w:pPr>
        <w:ind w:left="720"/>
        <w:jc w:val="right"/>
        <w:outlineLvl w:val="0"/>
        <w:rPr>
          <w:rFonts w:ascii="Verdana" w:hAnsi="Verdana"/>
          <w:bCs/>
          <w:sz w:val="20"/>
          <w:szCs w:val="20"/>
        </w:rPr>
      </w:pPr>
      <w:r w:rsidRPr="00547680">
        <w:rPr>
          <w:rFonts w:ascii="Verdana" w:hAnsi="Verdana"/>
          <w:bCs/>
          <w:sz w:val="20"/>
          <w:szCs w:val="20"/>
        </w:rPr>
        <w:t>к Договору уступки прав (требований)</w:t>
      </w:r>
    </w:p>
    <w:p w14:paraId="6A545EFE" w14:textId="77777777" w:rsidR="002824A8" w:rsidRPr="00547680" w:rsidRDefault="002824A8" w:rsidP="002824A8">
      <w:pPr>
        <w:jc w:val="right"/>
        <w:rPr>
          <w:rFonts w:ascii="Verdana" w:hAnsi="Verdana"/>
          <w:bCs/>
          <w:sz w:val="20"/>
          <w:szCs w:val="20"/>
        </w:rPr>
      </w:pPr>
      <w:r w:rsidRPr="00547680">
        <w:rPr>
          <w:rFonts w:ascii="Verdana" w:hAnsi="Verdana"/>
          <w:bCs/>
          <w:sz w:val="20"/>
          <w:szCs w:val="20"/>
        </w:rPr>
        <w:t xml:space="preserve">№ </w:t>
      </w:r>
      <w:r w:rsidRPr="00547680">
        <w:rPr>
          <w:rFonts w:ascii="Verdana" w:hAnsi="Verdana"/>
          <w:sz w:val="20"/>
          <w:szCs w:val="20"/>
        </w:rPr>
        <w:t>____</w:t>
      </w:r>
      <w:r w:rsidRPr="00547680">
        <w:rPr>
          <w:rFonts w:ascii="Verdana" w:hAnsi="Verdana"/>
          <w:bCs/>
          <w:sz w:val="20"/>
          <w:szCs w:val="20"/>
        </w:rPr>
        <w:t xml:space="preserve"> от «__» ______ 202___ года</w:t>
      </w:r>
    </w:p>
    <w:p w14:paraId="41CD2BD6" w14:textId="77777777" w:rsidR="002824A8" w:rsidRPr="00547680" w:rsidRDefault="002824A8" w:rsidP="002824A8">
      <w:pPr>
        <w:jc w:val="right"/>
        <w:rPr>
          <w:rFonts w:ascii="Verdana" w:hAnsi="Verdana"/>
          <w:bCs/>
          <w:sz w:val="20"/>
          <w:szCs w:val="20"/>
        </w:rPr>
      </w:pPr>
    </w:p>
    <w:p w14:paraId="77178A5A" w14:textId="77777777" w:rsidR="002824A8" w:rsidRPr="00547680" w:rsidRDefault="002824A8" w:rsidP="002824A8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5D23A830" w14:textId="77777777" w:rsidR="002824A8" w:rsidRPr="00547680" w:rsidRDefault="002824A8" w:rsidP="002824A8">
      <w:pPr>
        <w:jc w:val="center"/>
        <w:rPr>
          <w:rFonts w:ascii="Verdana" w:hAnsi="Verdana"/>
          <w:b/>
          <w:bCs/>
          <w:sz w:val="20"/>
          <w:szCs w:val="20"/>
        </w:rPr>
      </w:pPr>
      <w:r w:rsidRPr="00547680">
        <w:rPr>
          <w:rFonts w:ascii="Verdana" w:hAnsi="Verdana"/>
          <w:b/>
          <w:bCs/>
          <w:sz w:val="20"/>
          <w:szCs w:val="20"/>
        </w:rPr>
        <w:t xml:space="preserve">Объем и стоимость Прав (требований) </w:t>
      </w:r>
    </w:p>
    <w:p w14:paraId="3BF81F44" w14:textId="77777777" w:rsidR="002824A8" w:rsidRPr="00547680" w:rsidRDefault="002824A8" w:rsidP="002824A8">
      <w:pPr>
        <w:jc w:val="center"/>
        <w:rPr>
          <w:rFonts w:ascii="Verdana" w:hAnsi="Verdana"/>
          <w:b/>
          <w:bCs/>
          <w:sz w:val="20"/>
          <w:szCs w:val="20"/>
        </w:rPr>
      </w:pPr>
      <w:r w:rsidRPr="00547680">
        <w:rPr>
          <w:rFonts w:ascii="Verdana" w:hAnsi="Verdana"/>
          <w:b/>
          <w:bCs/>
          <w:sz w:val="20"/>
          <w:szCs w:val="20"/>
        </w:rPr>
        <w:t xml:space="preserve">по состоянию на «___» _____ 202__ года </w:t>
      </w:r>
    </w:p>
    <w:p w14:paraId="38D447C6" w14:textId="77777777" w:rsidR="002824A8" w:rsidRPr="00547680" w:rsidRDefault="002824A8" w:rsidP="002824A8">
      <w:pPr>
        <w:jc w:val="center"/>
        <w:rPr>
          <w:rFonts w:ascii="Verdana" w:hAnsi="Verdana"/>
          <w:bCs/>
          <w:i/>
          <w:sz w:val="20"/>
          <w:szCs w:val="20"/>
        </w:rPr>
      </w:pPr>
      <w:r w:rsidRPr="00547680">
        <w:rPr>
          <w:rFonts w:ascii="Verdana" w:hAnsi="Verdana"/>
          <w:bCs/>
          <w:sz w:val="20"/>
          <w:szCs w:val="20"/>
        </w:rPr>
        <w:t>(</w:t>
      </w:r>
      <w:r w:rsidRPr="00547680">
        <w:rPr>
          <w:rFonts w:ascii="Verdana" w:hAnsi="Verdana"/>
          <w:bCs/>
          <w:i/>
          <w:sz w:val="20"/>
          <w:szCs w:val="20"/>
        </w:rPr>
        <w:t>дата заключения Договора)</w:t>
      </w:r>
    </w:p>
    <w:p w14:paraId="42D24920" w14:textId="77777777" w:rsidR="002824A8" w:rsidRPr="00547680" w:rsidRDefault="002824A8" w:rsidP="002824A8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30"/>
        <w:gridCol w:w="1559"/>
        <w:gridCol w:w="1701"/>
        <w:gridCol w:w="1418"/>
        <w:gridCol w:w="1843"/>
      </w:tblGrid>
      <w:tr w:rsidR="002824A8" w:rsidRPr="00547680" w14:paraId="47C0A0CF" w14:textId="77777777" w:rsidTr="006D381F">
        <w:trPr>
          <w:trHeight w:val="393"/>
        </w:trPr>
        <w:tc>
          <w:tcPr>
            <w:tcW w:w="2127" w:type="dxa"/>
            <w:shd w:val="clear" w:color="auto" w:fill="auto"/>
          </w:tcPr>
          <w:p w14:paraId="11B4CDF2" w14:textId="604D75DC" w:rsidR="006D381F" w:rsidRPr="00547680" w:rsidRDefault="006D381F" w:rsidP="00F619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sz w:val="20"/>
                <w:szCs w:val="20"/>
              </w:rPr>
              <w:t>Наименование</w:t>
            </w:r>
          </w:p>
          <w:p w14:paraId="184C346F" w14:textId="50B785C1" w:rsidR="002824A8" w:rsidRPr="00547680" w:rsidRDefault="005B7C1E" w:rsidP="00F619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sz w:val="20"/>
                <w:szCs w:val="20"/>
              </w:rPr>
              <w:t>Должник</w:t>
            </w:r>
            <w:r w:rsidR="006D381F" w:rsidRPr="00547680">
              <w:rPr>
                <w:rFonts w:ascii="Verdana" w:hAnsi="Verdana"/>
                <w:b/>
                <w:sz w:val="20"/>
                <w:szCs w:val="20"/>
              </w:rPr>
              <w:t>а</w:t>
            </w:r>
          </w:p>
          <w:p w14:paraId="3E8437B4" w14:textId="77777777" w:rsidR="002824A8" w:rsidRPr="00547680" w:rsidRDefault="002824A8" w:rsidP="00F619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14:paraId="7159C2C3" w14:textId="76D45A8E" w:rsidR="002824A8" w:rsidRPr="00547680" w:rsidRDefault="006D381F" w:rsidP="00F619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sz w:val="20"/>
                <w:szCs w:val="20"/>
              </w:rPr>
              <w:t xml:space="preserve">Реквизиты </w:t>
            </w:r>
            <w:r w:rsidR="005B7C1E" w:rsidRPr="00547680">
              <w:rPr>
                <w:rFonts w:ascii="Verdana" w:hAnsi="Verdana"/>
                <w:b/>
                <w:sz w:val="20"/>
                <w:szCs w:val="20"/>
              </w:rPr>
              <w:t>Договор</w:t>
            </w:r>
            <w:r w:rsidRPr="00547680">
              <w:rPr>
                <w:rFonts w:ascii="Verdana" w:hAnsi="Verdana"/>
                <w:b/>
                <w:sz w:val="20"/>
                <w:szCs w:val="20"/>
              </w:rPr>
              <w:t>а</w:t>
            </w:r>
          </w:p>
        </w:tc>
        <w:tc>
          <w:tcPr>
            <w:tcW w:w="1559" w:type="dxa"/>
            <w:shd w:val="clear" w:color="auto" w:fill="auto"/>
            <w:noWrap/>
          </w:tcPr>
          <w:p w14:paraId="1B91B2E5" w14:textId="77777777" w:rsidR="002824A8" w:rsidRPr="00547680" w:rsidRDefault="002824A8" w:rsidP="00F619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sz w:val="20"/>
                <w:szCs w:val="20"/>
              </w:rPr>
              <w:t>ОД</w:t>
            </w:r>
          </w:p>
        </w:tc>
        <w:tc>
          <w:tcPr>
            <w:tcW w:w="1701" w:type="dxa"/>
            <w:shd w:val="clear" w:color="auto" w:fill="auto"/>
          </w:tcPr>
          <w:p w14:paraId="3F88BF00" w14:textId="77777777" w:rsidR="002824A8" w:rsidRPr="00547680" w:rsidRDefault="002824A8" w:rsidP="00F61973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14:paraId="7C144B99" w14:textId="77777777" w:rsidR="002824A8" w:rsidRPr="00547680" w:rsidRDefault="002824A8" w:rsidP="00F619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 xml:space="preserve">Итого   </w:t>
            </w:r>
          </w:p>
          <w:p w14:paraId="31A51C4D" w14:textId="77777777" w:rsidR="002824A8" w:rsidRPr="00547680" w:rsidRDefault="002824A8" w:rsidP="00F619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3B8938" w14:textId="77777777" w:rsidR="002824A8" w:rsidRPr="00547680" w:rsidRDefault="002824A8" w:rsidP="00F6197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 xml:space="preserve">Цена </w:t>
            </w:r>
          </w:p>
          <w:p w14:paraId="550BFB9D" w14:textId="77777777" w:rsidR="002824A8" w:rsidRPr="00547680" w:rsidRDefault="002824A8" w:rsidP="00F6197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уступки</w:t>
            </w:r>
          </w:p>
        </w:tc>
      </w:tr>
      <w:tr w:rsidR="002824A8" w:rsidRPr="00547680" w14:paraId="3CF8C367" w14:textId="77777777" w:rsidTr="006D381F">
        <w:trPr>
          <w:trHeight w:val="70"/>
        </w:trPr>
        <w:tc>
          <w:tcPr>
            <w:tcW w:w="2127" w:type="dxa"/>
            <w:shd w:val="clear" w:color="auto" w:fill="auto"/>
            <w:vAlign w:val="center"/>
          </w:tcPr>
          <w:p w14:paraId="43E5F8D2" w14:textId="77777777" w:rsidR="002824A8" w:rsidRPr="00547680" w:rsidRDefault="002824A8" w:rsidP="00F6197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68875F09" w14:textId="77777777" w:rsidR="002824A8" w:rsidRPr="00547680" w:rsidRDefault="002824A8" w:rsidP="00F6197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C55D8CD" w14:textId="77777777" w:rsidR="002824A8" w:rsidRPr="00547680" w:rsidRDefault="002824A8" w:rsidP="00F6197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46B05F7" w14:textId="77777777" w:rsidR="002824A8" w:rsidRPr="00547680" w:rsidRDefault="002824A8" w:rsidP="00F6197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D0B83C" w14:textId="77777777" w:rsidR="002824A8" w:rsidRPr="00547680" w:rsidRDefault="002824A8" w:rsidP="00F61973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A38B808" w14:textId="77777777" w:rsidR="002824A8" w:rsidRPr="00547680" w:rsidRDefault="002824A8" w:rsidP="00F6197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824A8" w:rsidRPr="00547680" w14:paraId="25324B4B" w14:textId="77777777" w:rsidTr="006D381F">
        <w:trPr>
          <w:trHeight w:val="70"/>
        </w:trPr>
        <w:tc>
          <w:tcPr>
            <w:tcW w:w="2127" w:type="dxa"/>
            <w:shd w:val="clear" w:color="auto" w:fill="auto"/>
            <w:vAlign w:val="center"/>
          </w:tcPr>
          <w:p w14:paraId="2E6D1E9C" w14:textId="77777777" w:rsidR="002824A8" w:rsidRPr="00547680" w:rsidRDefault="002824A8" w:rsidP="00F6197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B3C187F" w14:textId="77777777" w:rsidR="002824A8" w:rsidRPr="00547680" w:rsidRDefault="002824A8" w:rsidP="00F6197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B84811A" w14:textId="77777777" w:rsidR="002824A8" w:rsidRPr="00547680" w:rsidRDefault="002824A8" w:rsidP="00F6197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559886D" w14:textId="77777777" w:rsidR="002824A8" w:rsidRPr="00547680" w:rsidRDefault="002824A8" w:rsidP="00F6197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6D3B077" w14:textId="77777777" w:rsidR="002824A8" w:rsidRPr="00547680" w:rsidRDefault="002824A8" w:rsidP="00F61973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2258A29" w14:textId="77777777" w:rsidR="002824A8" w:rsidRPr="00547680" w:rsidRDefault="002824A8" w:rsidP="00F6197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57F5497" w14:textId="77777777" w:rsidR="002824A8" w:rsidRPr="00547680" w:rsidRDefault="002824A8" w:rsidP="002824A8">
      <w:pPr>
        <w:rPr>
          <w:rFonts w:ascii="Verdana" w:hAnsi="Verdana"/>
          <w:sz w:val="20"/>
          <w:szCs w:val="20"/>
        </w:rPr>
      </w:pPr>
    </w:p>
    <w:p w14:paraId="50DCDE40" w14:textId="77777777" w:rsidR="002824A8" w:rsidRPr="00547680" w:rsidRDefault="002824A8" w:rsidP="002824A8">
      <w:pPr>
        <w:rPr>
          <w:rFonts w:ascii="Verdana" w:hAnsi="Verdana"/>
          <w:sz w:val="20"/>
          <w:szCs w:val="20"/>
        </w:rPr>
      </w:pPr>
    </w:p>
    <w:p w14:paraId="44471C56" w14:textId="77777777" w:rsidR="002824A8" w:rsidRPr="00547680" w:rsidRDefault="002824A8" w:rsidP="002824A8">
      <w:pPr>
        <w:rPr>
          <w:rFonts w:ascii="Verdana" w:eastAsia="Arial Unicode MS" w:hAnsi="Verdana"/>
          <w:color w:val="000000"/>
          <w:sz w:val="20"/>
          <w:szCs w:val="20"/>
        </w:rPr>
      </w:pPr>
    </w:p>
    <w:p w14:paraId="7716D5F9" w14:textId="77777777" w:rsidR="002824A8" w:rsidRPr="00547680" w:rsidRDefault="002824A8" w:rsidP="002824A8">
      <w:pPr>
        <w:rPr>
          <w:rFonts w:ascii="Verdana" w:hAnsi="Verdana"/>
          <w:sz w:val="20"/>
          <w:szCs w:val="20"/>
        </w:rPr>
      </w:pPr>
    </w:p>
    <w:tbl>
      <w:tblPr>
        <w:tblW w:w="1049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318"/>
        <w:gridCol w:w="5178"/>
      </w:tblGrid>
      <w:tr w:rsidR="002824A8" w:rsidRPr="00547680" w14:paraId="1772D482" w14:textId="77777777" w:rsidTr="00F61973">
        <w:trPr>
          <w:trHeight w:val="369"/>
        </w:trPr>
        <w:tc>
          <w:tcPr>
            <w:tcW w:w="5318" w:type="dxa"/>
            <w:vAlign w:val="bottom"/>
          </w:tcPr>
          <w:p w14:paraId="421B9D47" w14:textId="77777777" w:rsidR="002824A8" w:rsidRPr="00547680" w:rsidRDefault="002824A8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ЦЕДЕНТ:</w:t>
            </w:r>
          </w:p>
          <w:p w14:paraId="386D9552" w14:textId="77777777" w:rsidR="002824A8" w:rsidRPr="00547680" w:rsidRDefault="002824A8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178" w:type="dxa"/>
            <w:vAlign w:val="bottom"/>
          </w:tcPr>
          <w:p w14:paraId="5F062D2D" w14:textId="77777777" w:rsidR="002824A8" w:rsidRPr="00547680" w:rsidRDefault="002824A8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ЦЕССИОНАРИЙ:</w:t>
            </w:r>
          </w:p>
          <w:p w14:paraId="0AFFEEA5" w14:textId="77777777" w:rsidR="002824A8" w:rsidRPr="00547680" w:rsidRDefault="002824A8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2824A8" w:rsidRPr="00547680" w14:paraId="67F710AE" w14:textId="77777777" w:rsidTr="00F61973">
        <w:trPr>
          <w:trHeight w:val="650"/>
        </w:trPr>
        <w:tc>
          <w:tcPr>
            <w:tcW w:w="5318" w:type="dxa"/>
            <w:vAlign w:val="center"/>
          </w:tcPr>
          <w:p w14:paraId="2B4F4B48" w14:textId="77777777" w:rsidR="002824A8" w:rsidRPr="00547680" w:rsidRDefault="002824A8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________________ / _____________ /</w:t>
            </w:r>
          </w:p>
          <w:p w14:paraId="1C07CAA5" w14:textId="77777777" w:rsidR="002824A8" w:rsidRPr="00547680" w:rsidRDefault="002824A8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5178" w:type="dxa"/>
            <w:vAlign w:val="center"/>
          </w:tcPr>
          <w:p w14:paraId="71F5EC56" w14:textId="77777777" w:rsidR="002824A8" w:rsidRPr="00547680" w:rsidRDefault="002824A8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________________ / _______________/</w:t>
            </w:r>
          </w:p>
          <w:p w14:paraId="02789BA1" w14:textId="77777777" w:rsidR="002824A8" w:rsidRPr="00547680" w:rsidRDefault="002824A8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МП</w:t>
            </w:r>
          </w:p>
        </w:tc>
      </w:tr>
    </w:tbl>
    <w:p w14:paraId="5A74B822" w14:textId="65A4F1DD" w:rsidR="002824A8" w:rsidRPr="00547680" w:rsidRDefault="002824A8" w:rsidP="002824A8">
      <w:pPr>
        <w:ind w:firstLine="708"/>
        <w:rPr>
          <w:rFonts w:ascii="Verdana" w:hAnsi="Verdana"/>
          <w:sz w:val="20"/>
          <w:szCs w:val="20"/>
        </w:rPr>
      </w:pPr>
    </w:p>
    <w:p w14:paraId="5E04CF3A" w14:textId="77777777" w:rsidR="005B7C1E" w:rsidRPr="00547680" w:rsidRDefault="005B7C1E">
      <w:pPr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br w:type="page"/>
      </w:r>
    </w:p>
    <w:p w14:paraId="72BF31FC" w14:textId="77777777" w:rsidR="005B7C1E" w:rsidRPr="00547680" w:rsidRDefault="005B7C1E" w:rsidP="005B7C1E">
      <w:pPr>
        <w:jc w:val="right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lastRenderedPageBreak/>
        <w:t xml:space="preserve">Приложение №2 </w:t>
      </w:r>
    </w:p>
    <w:p w14:paraId="2BED8FA0" w14:textId="77777777" w:rsidR="005B7C1E" w:rsidRPr="00547680" w:rsidRDefault="005B7C1E" w:rsidP="005B7C1E">
      <w:pPr>
        <w:ind w:left="720"/>
        <w:jc w:val="right"/>
        <w:outlineLvl w:val="0"/>
        <w:rPr>
          <w:rFonts w:ascii="Verdana" w:hAnsi="Verdana"/>
          <w:bCs/>
          <w:sz w:val="20"/>
          <w:szCs w:val="20"/>
        </w:rPr>
      </w:pPr>
      <w:r w:rsidRPr="00547680">
        <w:rPr>
          <w:rFonts w:ascii="Verdana" w:hAnsi="Verdana"/>
          <w:bCs/>
          <w:sz w:val="20"/>
          <w:szCs w:val="20"/>
        </w:rPr>
        <w:t>к Договору уступки прав (требований)</w:t>
      </w:r>
    </w:p>
    <w:p w14:paraId="53ABC95C" w14:textId="77777777" w:rsidR="005B7C1E" w:rsidRPr="00547680" w:rsidRDefault="005B7C1E" w:rsidP="005B7C1E">
      <w:pPr>
        <w:jc w:val="right"/>
        <w:rPr>
          <w:rFonts w:ascii="Verdana" w:hAnsi="Verdana"/>
          <w:bCs/>
          <w:sz w:val="20"/>
          <w:szCs w:val="20"/>
        </w:rPr>
      </w:pPr>
      <w:r w:rsidRPr="00547680">
        <w:rPr>
          <w:rFonts w:ascii="Verdana" w:hAnsi="Verdana"/>
          <w:bCs/>
          <w:sz w:val="20"/>
          <w:szCs w:val="20"/>
        </w:rPr>
        <w:t xml:space="preserve">№ </w:t>
      </w:r>
      <w:r w:rsidRPr="00547680">
        <w:rPr>
          <w:rFonts w:ascii="Verdana" w:hAnsi="Verdana"/>
          <w:sz w:val="20"/>
          <w:szCs w:val="20"/>
        </w:rPr>
        <w:t xml:space="preserve">_______ </w:t>
      </w:r>
      <w:r w:rsidRPr="00547680">
        <w:rPr>
          <w:rFonts w:ascii="Verdana" w:hAnsi="Verdana"/>
          <w:bCs/>
          <w:sz w:val="20"/>
          <w:szCs w:val="20"/>
        </w:rPr>
        <w:t>от «___» _____ 202__ года</w:t>
      </w:r>
    </w:p>
    <w:p w14:paraId="0058BF45" w14:textId="77777777" w:rsidR="005B7C1E" w:rsidRPr="00547680" w:rsidRDefault="005B7C1E" w:rsidP="005B7C1E">
      <w:pPr>
        <w:jc w:val="right"/>
        <w:rPr>
          <w:rFonts w:ascii="Verdana" w:hAnsi="Verdana"/>
          <w:sz w:val="20"/>
          <w:szCs w:val="20"/>
        </w:rPr>
      </w:pPr>
    </w:p>
    <w:p w14:paraId="67AE5C4E" w14:textId="77777777" w:rsidR="005B7C1E" w:rsidRPr="00547680" w:rsidRDefault="005B7C1E" w:rsidP="005B7C1E">
      <w:pPr>
        <w:jc w:val="center"/>
        <w:rPr>
          <w:rFonts w:ascii="Verdana" w:hAnsi="Verdana"/>
          <w:b/>
          <w:i/>
          <w:sz w:val="20"/>
          <w:szCs w:val="20"/>
        </w:rPr>
      </w:pPr>
    </w:p>
    <w:p w14:paraId="27181CEB" w14:textId="77777777" w:rsidR="005B7C1E" w:rsidRPr="00547680" w:rsidRDefault="005B7C1E" w:rsidP="005B7C1E">
      <w:pPr>
        <w:jc w:val="center"/>
        <w:rPr>
          <w:rFonts w:ascii="Verdana" w:hAnsi="Verdana"/>
          <w:b/>
          <w:i/>
          <w:sz w:val="20"/>
          <w:szCs w:val="20"/>
        </w:rPr>
      </w:pPr>
    </w:p>
    <w:p w14:paraId="631A198B" w14:textId="77777777" w:rsidR="005B7C1E" w:rsidRPr="00547680" w:rsidRDefault="005B7C1E" w:rsidP="005B7C1E">
      <w:pPr>
        <w:jc w:val="center"/>
        <w:rPr>
          <w:rFonts w:ascii="Verdana" w:hAnsi="Verdana"/>
          <w:b/>
          <w:i/>
          <w:sz w:val="20"/>
          <w:szCs w:val="20"/>
        </w:rPr>
      </w:pPr>
    </w:p>
    <w:p w14:paraId="7B52CFD8" w14:textId="77777777" w:rsidR="005B7C1E" w:rsidRPr="00547680" w:rsidRDefault="005B7C1E" w:rsidP="005B7C1E">
      <w:pPr>
        <w:jc w:val="center"/>
        <w:rPr>
          <w:rFonts w:ascii="Verdana" w:hAnsi="Verdana"/>
          <w:b/>
          <w:sz w:val="20"/>
          <w:szCs w:val="20"/>
        </w:rPr>
      </w:pPr>
      <w:r w:rsidRPr="00547680">
        <w:rPr>
          <w:rFonts w:ascii="Verdana" w:hAnsi="Verdana"/>
          <w:b/>
          <w:sz w:val="20"/>
          <w:szCs w:val="20"/>
        </w:rPr>
        <w:t>ФОРМА</w:t>
      </w:r>
    </w:p>
    <w:p w14:paraId="32FC9651" w14:textId="77777777" w:rsidR="005B7C1E" w:rsidRPr="00547680" w:rsidRDefault="005B7C1E" w:rsidP="005B7C1E">
      <w:pPr>
        <w:jc w:val="center"/>
        <w:rPr>
          <w:rFonts w:ascii="Verdana" w:hAnsi="Verdana"/>
          <w:b/>
          <w:sz w:val="20"/>
          <w:szCs w:val="20"/>
        </w:rPr>
      </w:pPr>
      <w:r w:rsidRPr="00547680">
        <w:rPr>
          <w:rFonts w:ascii="Verdana" w:hAnsi="Verdana"/>
          <w:b/>
          <w:sz w:val="20"/>
          <w:szCs w:val="20"/>
        </w:rPr>
        <w:t xml:space="preserve">Акта приема-передачи прав </w:t>
      </w:r>
    </w:p>
    <w:p w14:paraId="1F1F7D37" w14:textId="77777777" w:rsidR="005B7C1E" w:rsidRPr="00547680" w:rsidRDefault="005B7C1E" w:rsidP="005B7C1E">
      <w:pPr>
        <w:jc w:val="center"/>
        <w:rPr>
          <w:rFonts w:ascii="Verdana" w:hAnsi="Verdana"/>
          <w:sz w:val="20"/>
          <w:szCs w:val="20"/>
        </w:rPr>
      </w:pPr>
    </w:p>
    <w:p w14:paraId="16136E04" w14:textId="77777777" w:rsidR="005B7C1E" w:rsidRPr="00547680" w:rsidRDefault="005B7C1E" w:rsidP="005B7C1E">
      <w:pPr>
        <w:widowControl w:val="0"/>
        <w:tabs>
          <w:tab w:val="left" w:pos="3717"/>
        </w:tabs>
        <w:suppressAutoHyphens/>
        <w:autoSpaceDE w:val="0"/>
        <w:autoSpaceDN w:val="0"/>
        <w:adjustRightInd w:val="0"/>
        <w:rPr>
          <w:rFonts w:ascii="Verdana" w:eastAsia="Times New Roman" w:hAnsi="Verdana"/>
          <w:sz w:val="20"/>
          <w:szCs w:val="20"/>
        </w:rPr>
      </w:pPr>
      <w:r w:rsidRPr="00547680">
        <w:rPr>
          <w:rFonts w:ascii="Verdana" w:eastAsia="Times New Roman" w:hAnsi="Verdana"/>
          <w:sz w:val="20"/>
          <w:szCs w:val="20"/>
        </w:rPr>
        <w:t xml:space="preserve">[МЕСТО ПЕРЕДАЧИ ПРАВ]         </w:t>
      </w:r>
      <w:r w:rsidRPr="00547680">
        <w:rPr>
          <w:rFonts w:ascii="Verdana" w:eastAsia="Times New Roman" w:hAnsi="Verdana"/>
          <w:sz w:val="20"/>
          <w:szCs w:val="20"/>
        </w:rPr>
        <w:tab/>
      </w:r>
      <w:r w:rsidRPr="00547680">
        <w:rPr>
          <w:rFonts w:ascii="Verdana" w:eastAsia="Times New Roman" w:hAnsi="Verdana"/>
          <w:sz w:val="20"/>
          <w:szCs w:val="20"/>
        </w:rPr>
        <w:tab/>
      </w:r>
      <w:r w:rsidRPr="00547680">
        <w:rPr>
          <w:rFonts w:ascii="Verdana" w:eastAsia="Times New Roman" w:hAnsi="Verdana"/>
          <w:sz w:val="20"/>
          <w:szCs w:val="20"/>
        </w:rPr>
        <w:tab/>
      </w:r>
      <w:r w:rsidRPr="00547680">
        <w:rPr>
          <w:rFonts w:ascii="Verdana" w:eastAsia="Times New Roman" w:hAnsi="Verdana"/>
          <w:sz w:val="20"/>
          <w:szCs w:val="20"/>
        </w:rPr>
        <w:tab/>
      </w:r>
      <w:r w:rsidRPr="00547680">
        <w:rPr>
          <w:rFonts w:ascii="Verdana" w:eastAsia="Times New Roman" w:hAnsi="Verdana"/>
          <w:sz w:val="20"/>
          <w:szCs w:val="20"/>
        </w:rPr>
        <w:tab/>
      </w:r>
      <w:r w:rsidRPr="00547680">
        <w:rPr>
          <w:rFonts w:ascii="Verdana" w:eastAsia="Times New Roman" w:hAnsi="Verdana"/>
          <w:sz w:val="20"/>
          <w:szCs w:val="20"/>
        </w:rPr>
        <w:tab/>
      </w:r>
      <w:r w:rsidRPr="00547680">
        <w:rPr>
          <w:rFonts w:ascii="Verdana" w:eastAsia="Times New Roman" w:hAnsi="Verdana"/>
          <w:sz w:val="20"/>
          <w:szCs w:val="20"/>
        </w:rPr>
        <w:tab/>
        <w:t xml:space="preserve">                   </w:t>
      </w:r>
      <w:proofErr w:type="gramStart"/>
      <w:r w:rsidRPr="00547680">
        <w:rPr>
          <w:rFonts w:ascii="Verdana" w:eastAsia="Times New Roman" w:hAnsi="Verdana"/>
          <w:sz w:val="20"/>
          <w:szCs w:val="20"/>
        </w:rPr>
        <w:t xml:space="preserve">   [</w:t>
      </w:r>
      <w:proofErr w:type="gramEnd"/>
      <w:r w:rsidRPr="00547680">
        <w:rPr>
          <w:rFonts w:ascii="Verdana" w:eastAsia="Times New Roman" w:hAnsi="Verdana"/>
          <w:sz w:val="20"/>
          <w:szCs w:val="20"/>
        </w:rPr>
        <w:t>ДАТА]</w:t>
      </w:r>
    </w:p>
    <w:p w14:paraId="02704A6D" w14:textId="77777777" w:rsidR="005B7C1E" w:rsidRPr="00547680" w:rsidRDefault="005B7C1E" w:rsidP="005B7C1E">
      <w:pPr>
        <w:widowControl w:val="0"/>
        <w:suppressAutoHyphens/>
        <w:jc w:val="center"/>
        <w:rPr>
          <w:rFonts w:ascii="Verdana" w:eastAsia="Lucida Sans Unicode" w:hAnsi="Verdana"/>
          <w:kern w:val="1"/>
          <w:sz w:val="20"/>
          <w:szCs w:val="20"/>
        </w:rPr>
      </w:pPr>
    </w:p>
    <w:p w14:paraId="3A4183FA" w14:textId="77777777" w:rsidR="00547680" w:rsidRPr="00547680" w:rsidRDefault="00547680" w:rsidP="00547680">
      <w:pPr>
        <w:ind w:firstLine="708"/>
        <w:jc w:val="both"/>
        <w:rPr>
          <w:rFonts w:ascii="Verdana" w:hAnsi="Verdana"/>
          <w:b/>
          <w:bCs/>
          <w:spacing w:val="-3"/>
          <w:sz w:val="20"/>
          <w:szCs w:val="20"/>
        </w:rPr>
      </w:pPr>
    </w:p>
    <w:p w14:paraId="28E3E934" w14:textId="7E70F00C" w:rsidR="005B7C1E" w:rsidRPr="00547680" w:rsidRDefault="00547680" w:rsidP="00547680">
      <w:pPr>
        <w:ind w:firstLine="708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b/>
          <w:sz w:val="20"/>
          <w:szCs w:val="20"/>
        </w:rPr>
        <w:t>Акционерное общество «Птицефабрика «Комсомольская (АО «Птицефабрика «Комсомольская),</w:t>
      </w:r>
      <w:r w:rsidRPr="00547680">
        <w:rPr>
          <w:rFonts w:ascii="Verdana" w:hAnsi="Verdana"/>
          <w:sz w:val="20"/>
          <w:szCs w:val="20"/>
        </w:rPr>
        <w:t xml:space="preserve"> зарегистрированное 25.01.2005 Межрайонной инспекцией Федеральной налоговой службы № 17 по Пермскому краю, основной государственный регистрационный номер 1055905700762, адрес места нахождения: 617407, Пермский край, Кунгурский р-н, п. Комсомольский, ул. Успешная, д. 1, именуемое в дальнейшем </w:t>
      </w:r>
      <w:r w:rsidRPr="00547680">
        <w:rPr>
          <w:rFonts w:ascii="Verdana" w:hAnsi="Verdana"/>
          <w:b/>
          <w:sz w:val="20"/>
          <w:szCs w:val="20"/>
        </w:rPr>
        <w:t>«ЦЕДЕНТ»</w:t>
      </w:r>
      <w:r w:rsidRPr="00547680">
        <w:rPr>
          <w:rFonts w:ascii="Verdana" w:hAnsi="Verdana"/>
          <w:sz w:val="20"/>
          <w:szCs w:val="20"/>
        </w:rPr>
        <w:t xml:space="preserve">, в лице </w:t>
      </w: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 xml:space="preserve">, действующего на основании </w:t>
      </w: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>, с одной стороны</w:t>
      </w:r>
      <w:r w:rsidR="005B7C1E" w:rsidRPr="00547680">
        <w:rPr>
          <w:rFonts w:ascii="Verdana" w:hAnsi="Verdana"/>
          <w:sz w:val="20"/>
          <w:szCs w:val="20"/>
        </w:rPr>
        <w:t>, и</w:t>
      </w:r>
    </w:p>
    <w:p w14:paraId="4A762CCF" w14:textId="77777777" w:rsidR="005B7C1E" w:rsidRPr="00547680" w:rsidRDefault="005B7C1E" w:rsidP="005B7C1E">
      <w:pPr>
        <w:ind w:firstLine="708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 xml:space="preserve">, зарегистрированное </w:t>
      </w:r>
      <w:r w:rsidRPr="00547680">
        <w:rPr>
          <w:rFonts w:ascii="Verdana" w:hAnsi="Verdana" w:cs="Calibri"/>
          <w:b/>
          <w:sz w:val="20"/>
          <w:szCs w:val="20"/>
        </w:rPr>
        <w:t>[●][●]</w:t>
      </w:r>
      <w:r w:rsidRPr="00547680">
        <w:rPr>
          <w:rFonts w:ascii="Verdana" w:hAnsi="Verdana"/>
          <w:sz w:val="20"/>
          <w:szCs w:val="20"/>
        </w:rPr>
        <w:t xml:space="preserve">, основной государственный регистрационный номер </w:t>
      </w: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 xml:space="preserve">, адрес места нахождения: </w:t>
      </w: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>, именуемое в дальнейшем «</w:t>
      </w:r>
      <w:r w:rsidRPr="00547680">
        <w:rPr>
          <w:rFonts w:ascii="Verdana" w:hAnsi="Verdana"/>
          <w:b/>
          <w:sz w:val="20"/>
          <w:szCs w:val="20"/>
        </w:rPr>
        <w:t>ЦЕССИОНАРИЙ</w:t>
      </w:r>
      <w:r w:rsidRPr="00547680">
        <w:rPr>
          <w:rFonts w:ascii="Verdana" w:hAnsi="Verdana"/>
          <w:sz w:val="20"/>
          <w:szCs w:val="20"/>
        </w:rPr>
        <w:t xml:space="preserve">», в лице </w:t>
      </w: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 xml:space="preserve">, действующего на основании </w:t>
      </w: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>, с другой стороны,</w:t>
      </w:r>
    </w:p>
    <w:p w14:paraId="32A1E588" w14:textId="77777777" w:rsidR="005B7C1E" w:rsidRPr="00547680" w:rsidRDefault="005B7C1E" w:rsidP="005B7C1E">
      <w:pPr>
        <w:widowControl w:val="0"/>
        <w:shd w:val="clear" w:color="auto" w:fill="FFFFFF"/>
        <w:suppressAutoHyphens/>
        <w:ind w:firstLine="709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>а вместе либо по отдельности именуемые Стороны или Сторона соответственно, составили настоящий акт приёма-передачи прав (далее по тексту «</w:t>
      </w:r>
      <w:r w:rsidRPr="00547680">
        <w:rPr>
          <w:rFonts w:ascii="Verdana" w:hAnsi="Verdana"/>
          <w:b/>
          <w:sz w:val="20"/>
          <w:szCs w:val="20"/>
        </w:rPr>
        <w:t>Акт</w:t>
      </w:r>
      <w:r w:rsidRPr="00547680">
        <w:rPr>
          <w:rFonts w:ascii="Verdana" w:hAnsi="Verdana"/>
          <w:sz w:val="20"/>
          <w:szCs w:val="20"/>
        </w:rPr>
        <w:t>») о нижеследующем:</w:t>
      </w:r>
    </w:p>
    <w:p w14:paraId="07EF4E34" w14:textId="298B994D" w:rsidR="005B7C1E" w:rsidRPr="00547680" w:rsidRDefault="005B7C1E" w:rsidP="005B7C1E">
      <w:pPr>
        <w:pStyle w:val="a6"/>
        <w:numPr>
          <w:ilvl w:val="0"/>
          <w:numId w:val="6"/>
        </w:numPr>
        <w:tabs>
          <w:tab w:val="left" w:pos="426"/>
          <w:tab w:val="left" w:pos="709"/>
          <w:tab w:val="left" w:pos="1134"/>
        </w:tabs>
        <w:ind w:left="0" w:firstLine="709"/>
        <w:rPr>
          <w:rFonts w:ascii="Verdana" w:hAnsi="Verdana"/>
          <w:bCs/>
        </w:rPr>
      </w:pPr>
      <w:r w:rsidRPr="00547680">
        <w:rPr>
          <w:rFonts w:ascii="Verdana" w:hAnsi="Verdana"/>
        </w:rPr>
        <w:t>В соответствии с Договором уступки прав (требований</w:t>
      </w:r>
      <w:r w:rsidRPr="00547680">
        <w:rPr>
          <w:rFonts w:ascii="Verdana" w:hAnsi="Verdana"/>
          <w:lang w:val="ru-RU"/>
        </w:rPr>
        <w:t>)</w:t>
      </w:r>
      <w:r w:rsidRPr="00547680">
        <w:rPr>
          <w:rFonts w:ascii="Verdana" w:hAnsi="Verdana"/>
        </w:rPr>
        <w:t xml:space="preserve"> </w:t>
      </w:r>
      <w:r w:rsidRPr="00547680">
        <w:rPr>
          <w:rFonts w:ascii="Verdana" w:hAnsi="Verdana"/>
          <w:bCs/>
        </w:rPr>
        <w:t xml:space="preserve">от </w:t>
      </w:r>
      <w:r w:rsidRPr="00547680">
        <w:rPr>
          <w:rFonts w:ascii="Verdana" w:hAnsi="Verdana" w:cs="Calibri"/>
          <w:b/>
        </w:rPr>
        <w:t>[●]</w:t>
      </w:r>
      <w:r w:rsidRPr="00547680">
        <w:rPr>
          <w:rFonts w:ascii="Verdana" w:hAnsi="Verdana" w:cs="Calibri"/>
          <w:b/>
          <w:lang w:val="ru-RU"/>
        </w:rPr>
        <w:t xml:space="preserve"> № </w:t>
      </w:r>
      <w:r w:rsidRPr="00547680">
        <w:rPr>
          <w:rFonts w:ascii="Verdana" w:hAnsi="Verdana" w:cs="Calibri"/>
          <w:b/>
        </w:rPr>
        <w:t>[●]</w:t>
      </w:r>
      <w:r w:rsidRPr="00547680">
        <w:rPr>
          <w:rFonts w:ascii="Verdana" w:hAnsi="Verdana" w:cs="Calibri"/>
          <w:b/>
          <w:lang w:val="ru-RU"/>
        </w:rPr>
        <w:t xml:space="preserve"> (</w:t>
      </w:r>
      <w:r w:rsidRPr="00547680">
        <w:rPr>
          <w:rFonts w:ascii="Verdana" w:hAnsi="Verdana" w:cs="Calibri"/>
          <w:lang w:val="ru-RU"/>
        </w:rPr>
        <w:t>далее по тексту</w:t>
      </w:r>
      <w:r w:rsidRPr="00547680">
        <w:rPr>
          <w:rFonts w:ascii="Verdana" w:hAnsi="Verdana" w:cs="Calibri"/>
          <w:b/>
          <w:lang w:val="ru-RU"/>
        </w:rPr>
        <w:t xml:space="preserve"> «Договор»)</w:t>
      </w:r>
      <w:r w:rsidRPr="00547680">
        <w:rPr>
          <w:rFonts w:ascii="Verdana" w:hAnsi="Verdana"/>
          <w:lang w:val="ru-RU"/>
        </w:rPr>
        <w:t xml:space="preserve"> </w:t>
      </w:r>
      <w:r w:rsidRPr="00547680">
        <w:rPr>
          <w:rFonts w:ascii="Verdana" w:hAnsi="Verdana"/>
          <w:b/>
        </w:rPr>
        <w:t xml:space="preserve">ЦЕДЕНТ </w:t>
      </w:r>
      <w:r w:rsidRPr="00547680">
        <w:rPr>
          <w:rFonts w:ascii="Verdana" w:hAnsi="Verdana"/>
        </w:rPr>
        <w:t xml:space="preserve">уступил, а </w:t>
      </w:r>
      <w:r w:rsidRPr="00547680">
        <w:rPr>
          <w:rFonts w:ascii="Verdana" w:hAnsi="Verdana"/>
          <w:b/>
        </w:rPr>
        <w:t>ЦЕССИОНАРИЙ</w:t>
      </w:r>
      <w:r w:rsidRPr="00547680">
        <w:rPr>
          <w:rFonts w:ascii="Verdana" w:hAnsi="Verdana"/>
        </w:rPr>
        <w:t xml:space="preserve"> принял в полном объеме все </w:t>
      </w:r>
      <w:r w:rsidRPr="00547680">
        <w:rPr>
          <w:rFonts w:ascii="Verdana" w:hAnsi="Verdana"/>
          <w:lang w:val="ru-RU"/>
        </w:rPr>
        <w:t>уступаемые П</w:t>
      </w:r>
      <w:proofErr w:type="spellStart"/>
      <w:r w:rsidRPr="00547680">
        <w:rPr>
          <w:rFonts w:ascii="Verdana" w:hAnsi="Verdana"/>
        </w:rPr>
        <w:t>рава</w:t>
      </w:r>
      <w:proofErr w:type="spellEnd"/>
      <w:r w:rsidRPr="00547680">
        <w:rPr>
          <w:rFonts w:ascii="Verdana" w:hAnsi="Verdana"/>
        </w:rPr>
        <w:t xml:space="preserve"> (требования) </w:t>
      </w:r>
      <w:r w:rsidRPr="00547680">
        <w:rPr>
          <w:rFonts w:ascii="Verdana" w:hAnsi="Verdana"/>
          <w:b/>
        </w:rPr>
        <w:t>ЦЕДЕНТА</w:t>
      </w:r>
      <w:r w:rsidRPr="00547680">
        <w:rPr>
          <w:rFonts w:ascii="Verdana" w:hAnsi="Verdana"/>
        </w:rPr>
        <w:t xml:space="preserve"> </w:t>
      </w:r>
      <w:r w:rsidRPr="00547680">
        <w:rPr>
          <w:rFonts w:ascii="Verdana" w:hAnsi="Verdana"/>
          <w:lang w:val="ru-RU"/>
        </w:rPr>
        <w:t xml:space="preserve">по Договорам (термины употребленные с заглавной буквы имеют значение, указанное в Договоре) </w:t>
      </w:r>
      <w:r w:rsidRPr="00547680">
        <w:rPr>
          <w:rFonts w:ascii="Verdana" w:hAnsi="Verdana"/>
        </w:rPr>
        <w:t>в объеме, существующем на дату подписания Акта (включительно)</w:t>
      </w:r>
      <w:r w:rsidRPr="00547680">
        <w:rPr>
          <w:rFonts w:ascii="Verdana" w:hAnsi="Verdana"/>
          <w:lang w:val="ru-RU"/>
        </w:rPr>
        <w:t>, в том числе:</w:t>
      </w:r>
      <w:r w:rsidRPr="00547680">
        <w:rPr>
          <w:rFonts w:ascii="Verdana" w:hAnsi="Verdana"/>
          <w:b/>
          <w:lang w:val="ru-RU"/>
        </w:rPr>
        <w:t xml:space="preserve"> </w:t>
      </w:r>
      <w:r w:rsidRPr="00547680">
        <w:rPr>
          <w:rFonts w:ascii="Verdana" w:hAnsi="Verdana"/>
          <w:lang w:val="ru-RU"/>
        </w:rPr>
        <w:t xml:space="preserve">[УКАЗЫВАЕТСЯ РАЗМЕР ЗАДОЛЖЕННОСТИ ПО КАЖДОМУ ДОГОВОРУ, ПРАВА (ТРЕБОВАНИЯ) ПО КОТОРОМУ ПЕРЕДАЮТСЯ НА ДАТУ ПОДПИСАНИЯ АКТА].  </w:t>
      </w:r>
    </w:p>
    <w:p w14:paraId="0297D26C" w14:textId="77777777" w:rsidR="005B7C1E" w:rsidRPr="00547680" w:rsidRDefault="005B7C1E" w:rsidP="005B7C1E">
      <w:pPr>
        <w:pStyle w:val="a6"/>
        <w:numPr>
          <w:ilvl w:val="0"/>
          <w:numId w:val="6"/>
        </w:numPr>
        <w:tabs>
          <w:tab w:val="left" w:pos="426"/>
          <w:tab w:val="left" w:pos="709"/>
          <w:tab w:val="left" w:pos="1134"/>
        </w:tabs>
        <w:ind w:left="0" w:firstLine="709"/>
        <w:rPr>
          <w:rFonts w:ascii="Verdana" w:eastAsia="Lucida Sans Unicode" w:hAnsi="Verdana"/>
          <w:kern w:val="1"/>
        </w:rPr>
      </w:pPr>
      <w:r w:rsidRPr="00547680">
        <w:rPr>
          <w:rFonts w:ascii="Verdana" w:eastAsia="Lucida Sans Unicode" w:hAnsi="Verdana"/>
          <w:kern w:val="1"/>
        </w:rPr>
        <w:t xml:space="preserve">Обязательства </w:t>
      </w:r>
      <w:r w:rsidRPr="00547680">
        <w:rPr>
          <w:rFonts w:ascii="Verdana" w:eastAsia="Lucida Sans Unicode" w:hAnsi="Verdana"/>
          <w:b/>
          <w:kern w:val="1"/>
        </w:rPr>
        <w:t>ЦЕССИОНАРИЯ</w:t>
      </w:r>
      <w:r w:rsidRPr="00547680">
        <w:rPr>
          <w:rFonts w:ascii="Verdana" w:eastAsia="Lucida Sans Unicode" w:hAnsi="Verdana"/>
          <w:kern w:val="1"/>
        </w:rPr>
        <w:t xml:space="preserve"> по оплате </w:t>
      </w:r>
      <w:r w:rsidRPr="00547680">
        <w:rPr>
          <w:rFonts w:ascii="Verdana" w:eastAsia="Lucida Sans Unicode" w:hAnsi="Verdana"/>
          <w:b/>
          <w:kern w:val="1"/>
        </w:rPr>
        <w:t>ЦЕДЕНТУ</w:t>
      </w:r>
      <w:r w:rsidRPr="00547680">
        <w:rPr>
          <w:rFonts w:ascii="Verdana" w:eastAsia="Lucida Sans Unicode" w:hAnsi="Verdana"/>
          <w:kern w:val="1"/>
        </w:rPr>
        <w:t xml:space="preserve"> Прав (требований), указанных в Акте, </w:t>
      </w:r>
      <w:r w:rsidRPr="00547680">
        <w:rPr>
          <w:rFonts w:ascii="Verdana" w:eastAsia="Lucida Sans Unicode" w:hAnsi="Verdana"/>
          <w:kern w:val="1"/>
          <w:lang w:val="ru-RU"/>
        </w:rPr>
        <w:t xml:space="preserve">в сумме, предусмотренной п. 2.2.1 Договора, </w:t>
      </w:r>
      <w:r w:rsidRPr="00547680">
        <w:rPr>
          <w:rFonts w:ascii="Verdana" w:eastAsia="Lucida Sans Unicode" w:hAnsi="Verdana"/>
          <w:kern w:val="1"/>
        </w:rPr>
        <w:t xml:space="preserve">выполнены полностью, </w:t>
      </w:r>
      <w:r w:rsidRPr="00547680">
        <w:rPr>
          <w:rFonts w:ascii="Verdana" w:eastAsia="Lucida Sans Unicode" w:hAnsi="Verdana"/>
          <w:b/>
          <w:kern w:val="1"/>
        </w:rPr>
        <w:t>ЦЕДЕНТ</w:t>
      </w:r>
      <w:r w:rsidRPr="00547680">
        <w:rPr>
          <w:rFonts w:ascii="Verdana" w:eastAsia="Lucida Sans Unicode" w:hAnsi="Verdana"/>
          <w:kern w:val="1"/>
        </w:rPr>
        <w:t xml:space="preserve"> претензий к </w:t>
      </w:r>
      <w:r w:rsidRPr="00547680">
        <w:rPr>
          <w:rFonts w:ascii="Verdana" w:eastAsia="Lucida Sans Unicode" w:hAnsi="Verdana"/>
          <w:b/>
          <w:kern w:val="1"/>
        </w:rPr>
        <w:t>ЦЕССИОНАРИЮ</w:t>
      </w:r>
      <w:r w:rsidRPr="00547680">
        <w:rPr>
          <w:rFonts w:ascii="Verdana" w:eastAsia="Lucida Sans Unicode" w:hAnsi="Verdana"/>
          <w:kern w:val="1"/>
        </w:rPr>
        <w:t xml:space="preserve"> не имеет.</w:t>
      </w:r>
    </w:p>
    <w:p w14:paraId="15702F30" w14:textId="77777777" w:rsidR="005B7C1E" w:rsidRPr="00547680" w:rsidRDefault="005B7C1E" w:rsidP="005B7C1E">
      <w:pPr>
        <w:pStyle w:val="a6"/>
        <w:numPr>
          <w:ilvl w:val="0"/>
          <w:numId w:val="6"/>
        </w:numPr>
        <w:tabs>
          <w:tab w:val="left" w:pos="426"/>
          <w:tab w:val="left" w:pos="709"/>
          <w:tab w:val="left" w:pos="1134"/>
        </w:tabs>
        <w:ind w:left="0" w:firstLine="709"/>
        <w:rPr>
          <w:rFonts w:ascii="Verdana" w:eastAsia="Lucida Sans Unicode" w:hAnsi="Verdana"/>
          <w:kern w:val="1"/>
        </w:rPr>
      </w:pPr>
      <w:r w:rsidRPr="00547680">
        <w:rPr>
          <w:rFonts w:ascii="Verdana" w:eastAsia="Lucida Sans Unicode" w:hAnsi="Verdana"/>
          <w:kern w:val="1"/>
        </w:rPr>
        <w:t xml:space="preserve">Обязательства </w:t>
      </w:r>
      <w:r w:rsidRPr="00547680">
        <w:rPr>
          <w:rFonts w:ascii="Verdana" w:eastAsia="Lucida Sans Unicode" w:hAnsi="Verdana"/>
          <w:b/>
          <w:kern w:val="1"/>
        </w:rPr>
        <w:t>ЦЕДЕНТА</w:t>
      </w:r>
      <w:r w:rsidRPr="00547680">
        <w:rPr>
          <w:rFonts w:ascii="Verdana" w:eastAsia="Lucida Sans Unicode" w:hAnsi="Verdana"/>
          <w:kern w:val="1"/>
        </w:rPr>
        <w:t xml:space="preserve"> по передаче </w:t>
      </w:r>
      <w:r w:rsidRPr="00547680">
        <w:rPr>
          <w:rFonts w:ascii="Verdana" w:eastAsia="Lucida Sans Unicode" w:hAnsi="Verdana"/>
          <w:b/>
          <w:kern w:val="1"/>
        </w:rPr>
        <w:t xml:space="preserve">ЦЕССИОНАРИЮ </w:t>
      </w:r>
      <w:r w:rsidRPr="00547680">
        <w:rPr>
          <w:rFonts w:ascii="Verdana" w:eastAsia="Lucida Sans Unicode" w:hAnsi="Verdana"/>
          <w:kern w:val="1"/>
        </w:rPr>
        <w:t xml:space="preserve">Прав (требований), указанных в Акте выполнены полностью, </w:t>
      </w:r>
      <w:r w:rsidRPr="00547680">
        <w:rPr>
          <w:rFonts w:ascii="Verdana" w:eastAsia="Lucida Sans Unicode" w:hAnsi="Verdana"/>
          <w:b/>
          <w:kern w:val="1"/>
        </w:rPr>
        <w:t xml:space="preserve">ЦЕССИОНАРИЙ </w:t>
      </w:r>
      <w:r w:rsidRPr="00547680">
        <w:rPr>
          <w:rFonts w:ascii="Verdana" w:eastAsia="Lucida Sans Unicode" w:hAnsi="Verdana"/>
          <w:kern w:val="1"/>
        </w:rPr>
        <w:t xml:space="preserve">претензий к </w:t>
      </w:r>
      <w:r w:rsidRPr="00547680">
        <w:rPr>
          <w:rFonts w:ascii="Verdana" w:eastAsia="Lucida Sans Unicode" w:hAnsi="Verdana"/>
          <w:b/>
          <w:kern w:val="1"/>
        </w:rPr>
        <w:t xml:space="preserve">ЦЕДЕНТУ </w:t>
      </w:r>
      <w:r w:rsidRPr="00547680">
        <w:rPr>
          <w:rFonts w:ascii="Verdana" w:eastAsia="Lucida Sans Unicode" w:hAnsi="Verdana"/>
          <w:kern w:val="1"/>
        </w:rPr>
        <w:t>не имеет.</w:t>
      </w:r>
    </w:p>
    <w:p w14:paraId="0BCEEF87" w14:textId="77777777" w:rsidR="005B7C1E" w:rsidRPr="00547680" w:rsidRDefault="005B7C1E" w:rsidP="005B7C1E">
      <w:pPr>
        <w:pStyle w:val="a6"/>
        <w:numPr>
          <w:ilvl w:val="0"/>
          <w:numId w:val="6"/>
        </w:numPr>
        <w:tabs>
          <w:tab w:val="left" w:pos="426"/>
          <w:tab w:val="left" w:pos="709"/>
          <w:tab w:val="left" w:pos="1134"/>
        </w:tabs>
        <w:ind w:left="0" w:firstLine="709"/>
        <w:rPr>
          <w:rFonts w:ascii="Verdana" w:hAnsi="Verdana"/>
        </w:rPr>
      </w:pPr>
      <w:r w:rsidRPr="00547680">
        <w:rPr>
          <w:rFonts w:ascii="Verdana" w:hAnsi="Verdana"/>
        </w:rPr>
        <w:t xml:space="preserve">Акт составлен в 3 (Трех) экземплярах, имеющих одинаковую юридическую силу, 2 (Два) из которых для </w:t>
      </w:r>
      <w:r w:rsidRPr="00547680">
        <w:rPr>
          <w:rFonts w:ascii="Verdana" w:hAnsi="Verdana"/>
          <w:b/>
        </w:rPr>
        <w:t>ЦЕДЕНТА</w:t>
      </w:r>
      <w:r w:rsidRPr="00547680">
        <w:rPr>
          <w:rFonts w:ascii="Verdana" w:hAnsi="Verdana"/>
        </w:rPr>
        <w:t xml:space="preserve">, 1 (Один) для </w:t>
      </w:r>
      <w:r w:rsidRPr="00547680">
        <w:rPr>
          <w:rFonts w:ascii="Verdana" w:hAnsi="Verdana"/>
          <w:b/>
        </w:rPr>
        <w:t>ЦЕССИОНАРИЯ</w:t>
      </w:r>
      <w:r w:rsidRPr="00547680">
        <w:rPr>
          <w:rFonts w:ascii="Verdana" w:hAnsi="Verdana"/>
        </w:rPr>
        <w:t>.</w:t>
      </w:r>
    </w:p>
    <w:p w14:paraId="1CC7C32B" w14:textId="77777777" w:rsidR="005B7C1E" w:rsidRPr="00547680" w:rsidRDefault="005B7C1E" w:rsidP="005B7C1E">
      <w:pPr>
        <w:ind w:left="720" w:firstLine="696"/>
        <w:jc w:val="both"/>
        <w:outlineLvl w:val="0"/>
        <w:rPr>
          <w:rFonts w:ascii="Verdana" w:hAnsi="Verdana"/>
          <w:bCs/>
          <w:sz w:val="20"/>
          <w:szCs w:val="20"/>
        </w:rPr>
      </w:pPr>
    </w:p>
    <w:tbl>
      <w:tblPr>
        <w:tblW w:w="986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79"/>
        <w:gridCol w:w="4584"/>
      </w:tblGrid>
      <w:tr w:rsidR="005B7C1E" w:rsidRPr="00547680" w14:paraId="7A71CFA8" w14:textId="77777777" w:rsidTr="00F61973">
        <w:trPr>
          <w:trHeight w:val="290"/>
        </w:trPr>
        <w:tc>
          <w:tcPr>
            <w:tcW w:w="5279" w:type="dxa"/>
            <w:vAlign w:val="bottom"/>
          </w:tcPr>
          <w:p w14:paraId="36971A25" w14:textId="77777777" w:rsidR="005B7C1E" w:rsidRPr="00547680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ЦЕДЕНТ:</w:t>
            </w:r>
          </w:p>
        </w:tc>
        <w:tc>
          <w:tcPr>
            <w:tcW w:w="4584" w:type="dxa"/>
            <w:vAlign w:val="bottom"/>
          </w:tcPr>
          <w:p w14:paraId="5DD2C8E5" w14:textId="77777777" w:rsidR="005B7C1E" w:rsidRPr="00547680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ЦЕССИОНАРИЙ:</w:t>
            </w:r>
          </w:p>
        </w:tc>
      </w:tr>
      <w:tr w:rsidR="005B7C1E" w:rsidRPr="00547680" w14:paraId="62756193" w14:textId="77777777" w:rsidTr="00F61973">
        <w:trPr>
          <w:trHeight w:val="645"/>
        </w:trPr>
        <w:tc>
          <w:tcPr>
            <w:tcW w:w="5279" w:type="dxa"/>
            <w:shd w:val="clear" w:color="auto" w:fill="auto"/>
            <w:vAlign w:val="center"/>
          </w:tcPr>
          <w:p w14:paraId="7B385165" w14:textId="77777777" w:rsidR="005B7C1E" w:rsidRPr="00547680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___________________ /____________/</w:t>
            </w:r>
          </w:p>
        </w:tc>
        <w:tc>
          <w:tcPr>
            <w:tcW w:w="4584" w:type="dxa"/>
            <w:shd w:val="clear" w:color="auto" w:fill="auto"/>
            <w:vAlign w:val="center"/>
          </w:tcPr>
          <w:p w14:paraId="3A978927" w14:textId="77777777" w:rsidR="005B7C1E" w:rsidRPr="00547680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________________ /____________/</w:t>
            </w:r>
          </w:p>
        </w:tc>
      </w:tr>
    </w:tbl>
    <w:p w14:paraId="4C2D3E63" w14:textId="77777777" w:rsidR="005B7C1E" w:rsidRPr="00547680" w:rsidRDefault="005B7C1E" w:rsidP="005B7C1E">
      <w:pPr>
        <w:tabs>
          <w:tab w:val="right" w:pos="1134"/>
        </w:tabs>
        <w:rPr>
          <w:rFonts w:ascii="Verdana" w:hAnsi="Verdana"/>
          <w:b/>
          <w:i/>
          <w:sz w:val="20"/>
          <w:szCs w:val="20"/>
        </w:rPr>
      </w:pPr>
    </w:p>
    <w:p w14:paraId="7EBF2AB6" w14:textId="77777777" w:rsidR="005B7C1E" w:rsidRPr="00547680" w:rsidRDefault="005B7C1E" w:rsidP="005B7C1E">
      <w:pPr>
        <w:tabs>
          <w:tab w:val="right" w:pos="1134"/>
        </w:tabs>
        <w:ind w:firstLine="567"/>
        <w:jc w:val="center"/>
        <w:rPr>
          <w:rFonts w:ascii="Verdana" w:hAnsi="Verdana"/>
          <w:b/>
          <w:i/>
          <w:sz w:val="20"/>
          <w:szCs w:val="20"/>
        </w:rPr>
      </w:pPr>
      <w:r w:rsidRPr="00547680">
        <w:rPr>
          <w:rFonts w:ascii="Verdana" w:hAnsi="Verdana"/>
          <w:b/>
          <w:i/>
          <w:sz w:val="20"/>
          <w:szCs w:val="20"/>
        </w:rPr>
        <w:t>Форма согласована</w:t>
      </w:r>
    </w:p>
    <w:p w14:paraId="06D684A7" w14:textId="77777777" w:rsidR="005B7C1E" w:rsidRPr="00547680" w:rsidRDefault="005B7C1E" w:rsidP="005B7C1E">
      <w:pPr>
        <w:tabs>
          <w:tab w:val="right" w:pos="1134"/>
        </w:tabs>
        <w:ind w:firstLine="567"/>
        <w:jc w:val="center"/>
        <w:rPr>
          <w:rFonts w:ascii="Verdana" w:hAnsi="Verdana"/>
          <w:b/>
          <w:i/>
          <w:sz w:val="20"/>
          <w:szCs w:val="20"/>
        </w:rPr>
      </w:pPr>
    </w:p>
    <w:tbl>
      <w:tblPr>
        <w:tblW w:w="99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318"/>
        <w:gridCol w:w="4639"/>
      </w:tblGrid>
      <w:tr w:rsidR="005B7C1E" w:rsidRPr="00547680" w14:paraId="460C1506" w14:textId="77777777" w:rsidTr="00F61973">
        <w:trPr>
          <w:trHeight w:val="369"/>
        </w:trPr>
        <w:tc>
          <w:tcPr>
            <w:tcW w:w="5318" w:type="dxa"/>
            <w:vAlign w:val="bottom"/>
          </w:tcPr>
          <w:p w14:paraId="6EABA9F2" w14:textId="77777777" w:rsidR="005B7C1E" w:rsidRPr="00547680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ЦЕДЕНТ:</w:t>
            </w:r>
          </w:p>
          <w:p w14:paraId="4AA39A5B" w14:textId="77777777" w:rsidR="005B7C1E" w:rsidRPr="00547680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639" w:type="dxa"/>
            <w:vAlign w:val="bottom"/>
          </w:tcPr>
          <w:p w14:paraId="01656F34" w14:textId="77777777" w:rsidR="005B7C1E" w:rsidRPr="00547680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ЦЕССИОНАРИЙ:</w:t>
            </w:r>
          </w:p>
          <w:p w14:paraId="2B67BEB6" w14:textId="77777777" w:rsidR="005B7C1E" w:rsidRPr="00547680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5B7C1E" w:rsidRPr="00547680" w14:paraId="7184EF01" w14:textId="77777777" w:rsidTr="00F61973">
        <w:trPr>
          <w:trHeight w:val="650"/>
        </w:trPr>
        <w:tc>
          <w:tcPr>
            <w:tcW w:w="5318" w:type="dxa"/>
            <w:vAlign w:val="center"/>
          </w:tcPr>
          <w:p w14:paraId="588F6267" w14:textId="77777777" w:rsidR="005B7C1E" w:rsidRPr="00547680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_________________ / _____________ /</w:t>
            </w:r>
          </w:p>
          <w:p w14:paraId="0FBEFC10" w14:textId="77777777" w:rsidR="005B7C1E" w:rsidRPr="00547680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4639" w:type="dxa"/>
            <w:vAlign w:val="center"/>
          </w:tcPr>
          <w:p w14:paraId="2CD8A1D8" w14:textId="77777777" w:rsidR="005B7C1E" w:rsidRPr="00547680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____________ / ________________/</w:t>
            </w:r>
          </w:p>
          <w:p w14:paraId="0DC59F82" w14:textId="77777777" w:rsidR="005B7C1E" w:rsidRPr="00547680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МП</w:t>
            </w:r>
          </w:p>
        </w:tc>
      </w:tr>
    </w:tbl>
    <w:p w14:paraId="03DF9490" w14:textId="798ED8CE" w:rsidR="005B7C1E" w:rsidRPr="00547680" w:rsidRDefault="005B7C1E" w:rsidP="00946879">
      <w:pPr>
        <w:rPr>
          <w:rFonts w:ascii="Verdana" w:hAnsi="Verdana"/>
          <w:sz w:val="20"/>
          <w:szCs w:val="20"/>
        </w:rPr>
      </w:pPr>
    </w:p>
    <w:p w14:paraId="4D6751E4" w14:textId="77777777" w:rsidR="005B7C1E" w:rsidRPr="00547680" w:rsidRDefault="005B7C1E" w:rsidP="005B7C1E">
      <w:pPr>
        <w:rPr>
          <w:rFonts w:ascii="Verdana" w:hAnsi="Verdana"/>
          <w:sz w:val="20"/>
          <w:szCs w:val="20"/>
        </w:rPr>
      </w:pPr>
    </w:p>
    <w:p w14:paraId="70516F37" w14:textId="77777777" w:rsidR="005B7C1E" w:rsidRPr="00547680" w:rsidRDefault="005B7C1E" w:rsidP="005B7C1E">
      <w:pPr>
        <w:rPr>
          <w:rFonts w:ascii="Verdana" w:hAnsi="Verdana"/>
          <w:sz w:val="20"/>
          <w:szCs w:val="20"/>
        </w:rPr>
      </w:pPr>
    </w:p>
    <w:p w14:paraId="36C34257" w14:textId="77777777" w:rsidR="005B7C1E" w:rsidRPr="00547680" w:rsidRDefault="005B7C1E" w:rsidP="005B7C1E">
      <w:pPr>
        <w:rPr>
          <w:rFonts w:ascii="Verdana" w:hAnsi="Verdana"/>
          <w:sz w:val="20"/>
          <w:szCs w:val="20"/>
        </w:rPr>
      </w:pPr>
    </w:p>
    <w:p w14:paraId="782056E3" w14:textId="7BD4D041" w:rsidR="005B7C1E" w:rsidRPr="00547680" w:rsidRDefault="005B7C1E" w:rsidP="00946879">
      <w:pPr>
        <w:rPr>
          <w:rFonts w:ascii="Verdana" w:hAnsi="Verdana"/>
          <w:sz w:val="20"/>
          <w:szCs w:val="20"/>
        </w:rPr>
      </w:pPr>
    </w:p>
    <w:p w14:paraId="2E4646D9" w14:textId="1C6E9FBF" w:rsidR="00EE05DB" w:rsidRPr="00547680" w:rsidRDefault="005B7C1E" w:rsidP="005B7C1E">
      <w:pPr>
        <w:tabs>
          <w:tab w:val="left" w:pos="2599"/>
        </w:tabs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ab/>
      </w:r>
    </w:p>
    <w:p w14:paraId="6A8ECEB2" w14:textId="01FBDCE8" w:rsidR="005D6C6B" w:rsidRPr="00547680" w:rsidRDefault="00EE05DB" w:rsidP="005D6C6B">
      <w:pPr>
        <w:jc w:val="right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br w:type="page"/>
      </w:r>
    </w:p>
    <w:p w14:paraId="055D6EED" w14:textId="3568AAD4" w:rsidR="005D6C6B" w:rsidRPr="00547680" w:rsidRDefault="005D6C6B" w:rsidP="005D6C6B">
      <w:pPr>
        <w:tabs>
          <w:tab w:val="left" w:pos="8546"/>
        </w:tabs>
        <w:jc w:val="right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lastRenderedPageBreak/>
        <w:t>Приложение №3</w:t>
      </w:r>
    </w:p>
    <w:p w14:paraId="039C76E2" w14:textId="77777777" w:rsidR="005D6C6B" w:rsidRPr="00547680" w:rsidRDefault="005D6C6B" w:rsidP="005D6C6B">
      <w:pPr>
        <w:ind w:left="720"/>
        <w:jc w:val="right"/>
        <w:outlineLvl w:val="0"/>
        <w:rPr>
          <w:rFonts w:ascii="Verdana" w:hAnsi="Verdana"/>
          <w:bCs/>
          <w:sz w:val="20"/>
          <w:szCs w:val="20"/>
        </w:rPr>
      </w:pPr>
      <w:r w:rsidRPr="00547680">
        <w:rPr>
          <w:rFonts w:ascii="Verdana" w:hAnsi="Verdana"/>
          <w:bCs/>
          <w:sz w:val="20"/>
          <w:szCs w:val="20"/>
        </w:rPr>
        <w:t xml:space="preserve">к Договору уступки прав (требований) </w:t>
      </w:r>
    </w:p>
    <w:p w14:paraId="24896504" w14:textId="77777777" w:rsidR="005D6C6B" w:rsidRPr="00547680" w:rsidRDefault="005D6C6B" w:rsidP="005D6C6B">
      <w:pPr>
        <w:jc w:val="right"/>
        <w:rPr>
          <w:rFonts w:ascii="Verdana" w:hAnsi="Verdana"/>
          <w:bCs/>
          <w:sz w:val="20"/>
          <w:szCs w:val="20"/>
        </w:rPr>
      </w:pPr>
      <w:r w:rsidRPr="00547680">
        <w:rPr>
          <w:rFonts w:ascii="Verdana" w:hAnsi="Verdana"/>
          <w:bCs/>
          <w:sz w:val="20"/>
          <w:szCs w:val="20"/>
        </w:rPr>
        <w:t xml:space="preserve">№ </w:t>
      </w:r>
      <w:r w:rsidRPr="00547680">
        <w:rPr>
          <w:rFonts w:ascii="Verdana" w:hAnsi="Verdana"/>
          <w:sz w:val="20"/>
          <w:szCs w:val="20"/>
        </w:rPr>
        <w:t>____</w:t>
      </w:r>
      <w:r w:rsidRPr="00547680">
        <w:rPr>
          <w:rFonts w:ascii="Verdana" w:hAnsi="Verdana"/>
          <w:bCs/>
          <w:sz w:val="20"/>
          <w:szCs w:val="20"/>
        </w:rPr>
        <w:t xml:space="preserve"> от «__» ______ 202__ года</w:t>
      </w:r>
    </w:p>
    <w:p w14:paraId="5AF33615" w14:textId="469A433D" w:rsidR="005D6C6B" w:rsidRPr="00547680" w:rsidRDefault="005D6C6B">
      <w:pPr>
        <w:rPr>
          <w:rFonts w:ascii="Verdana" w:hAnsi="Verdana"/>
          <w:sz w:val="20"/>
          <w:szCs w:val="20"/>
        </w:rPr>
      </w:pPr>
    </w:p>
    <w:p w14:paraId="27124D0F" w14:textId="77777777" w:rsidR="00EE05DB" w:rsidRPr="00547680" w:rsidRDefault="00EE05DB">
      <w:pPr>
        <w:rPr>
          <w:rFonts w:ascii="Verdana" w:hAnsi="Verdana"/>
          <w:sz w:val="20"/>
          <w:szCs w:val="20"/>
        </w:rPr>
      </w:pPr>
    </w:p>
    <w:p w14:paraId="538DFE24" w14:textId="77777777" w:rsidR="005D6C6B" w:rsidRPr="00547680" w:rsidRDefault="005D6C6B" w:rsidP="005D6C6B">
      <w:pPr>
        <w:jc w:val="center"/>
        <w:rPr>
          <w:rFonts w:ascii="Verdana" w:eastAsia="Verdana" w:hAnsi="Verdana" w:cs="+mn-cs"/>
          <w:b/>
          <w:color w:val="000000"/>
          <w:kern w:val="24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ab/>
      </w:r>
      <w:r w:rsidRPr="00547680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 xml:space="preserve">Перечень кредитных договоров, </w:t>
      </w:r>
    </w:p>
    <w:p w14:paraId="095B8A77" w14:textId="77777777" w:rsidR="005D6C6B" w:rsidRPr="00547680" w:rsidRDefault="005D6C6B" w:rsidP="005D6C6B">
      <w:pPr>
        <w:jc w:val="center"/>
        <w:rPr>
          <w:rFonts w:ascii="Verdana" w:eastAsia="Verdana" w:hAnsi="Verdana" w:cs="+mn-cs"/>
          <w:b/>
          <w:color w:val="000000"/>
          <w:kern w:val="24"/>
          <w:sz w:val="20"/>
          <w:szCs w:val="20"/>
        </w:rPr>
      </w:pPr>
      <w:r w:rsidRPr="00547680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>заключенных АО «</w:t>
      </w:r>
      <w:proofErr w:type="spellStart"/>
      <w:r w:rsidRPr="00547680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>Уралбройлер</w:t>
      </w:r>
      <w:proofErr w:type="spellEnd"/>
      <w:r w:rsidRPr="00547680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>» и ООО «УМК» с ПАО Сбербанк</w:t>
      </w:r>
    </w:p>
    <w:tbl>
      <w:tblPr>
        <w:tblW w:w="100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3543"/>
        <w:gridCol w:w="3828"/>
      </w:tblGrid>
      <w:tr w:rsidR="000E7E16" w14:paraId="49BD4ABD" w14:textId="77777777" w:rsidTr="000E7E16">
        <w:trPr>
          <w:trHeight w:val="255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A9689" w14:textId="77777777" w:rsidR="000E7E16" w:rsidRDefault="000E7E16">
            <w:pPr>
              <w:jc w:val="center"/>
              <w:rPr>
                <w:rFonts w:ascii="Verdana" w:eastAsia="Verdana" w:hAnsi="Verdana" w:cs="+mn-cs"/>
                <w:b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b/>
                <w:color w:val="000000"/>
                <w:kern w:val="24"/>
                <w:sz w:val="20"/>
                <w:szCs w:val="20"/>
              </w:rPr>
              <w:t>Наименование Заемщика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DF530" w14:textId="77777777" w:rsidR="000E7E16" w:rsidRDefault="000E7E16">
            <w:pPr>
              <w:jc w:val="center"/>
              <w:rPr>
                <w:rFonts w:ascii="Verdana" w:eastAsia="Verdana" w:hAnsi="Verdana" w:cs="+mn-cs"/>
                <w:b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b/>
                <w:color w:val="000000"/>
                <w:kern w:val="24"/>
                <w:sz w:val="20"/>
                <w:szCs w:val="20"/>
              </w:rPr>
              <w:t>Реквизиты кредитного договора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114102D" w14:textId="77777777" w:rsidR="000E7E16" w:rsidRDefault="000E7E16">
            <w:pPr>
              <w:jc w:val="center"/>
              <w:rPr>
                <w:rFonts w:ascii="Verdana" w:eastAsia="Verdana" w:hAnsi="Verdana" w:cs="+mn-cs"/>
                <w:b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b/>
                <w:color w:val="000000"/>
                <w:kern w:val="24"/>
                <w:sz w:val="20"/>
                <w:szCs w:val="20"/>
              </w:rPr>
              <w:t>Размер погашения</w:t>
            </w:r>
          </w:p>
        </w:tc>
      </w:tr>
      <w:tr w:rsidR="000E7E16" w14:paraId="79F70DF1" w14:textId="77777777" w:rsidTr="000E7E16">
        <w:trPr>
          <w:trHeight w:val="255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91DEE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АО «</w:t>
            </w:r>
            <w:proofErr w:type="spellStart"/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Уралбройлер</w:t>
            </w:r>
            <w:proofErr w:type="spellEnd"/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»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E3B87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74642 от 16.12.2010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FAEA4DA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hAnsi="Verdana" w:cs="Calibri"/>
                <w:b/>
              </w:rPr>
              <w:t>[●]</w:t>
            </w:r>
          </w:p>
        </w:tc>
      </w:tr>
      <w:tr w:rsidR="000E7E16" w14:paraId="2352AF38" w14:textId="77777777" w:rsidTr="000E7E16">
        <w:trPr>
          <w:trHeight w:val="255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ED316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АО «</w:t>
            </w:r>
            <w:proofErr w:type="spellStart"/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Уралбройлер</w:t>
            </w:r>
            <w:proofErr w:type="spellEnd"/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»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4A246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74643 от 16.12.2010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9E22281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hAnsi="Verdana" w:cs="Calibri"/>
                <w:b/>
              </w:rPr>
              <w:t>[●]</w:t>
            </w:r>
          </w:p>
        </w:tc>
      </w:tr>
      <w:tr w:rsidR="000E7E16" w14:paraId="4B26C177" w14:textId="77777777" w:rsidTr="000E7E16">
        <w:trPr>
          <w:trHeight w:val="255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8B097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АО «</w:t>
            </w:r>
            <w:proofErr w:type="spellStart"/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Уралбройлер</w:t>
            </w:r>
            <w:proofErr w:type="spellEnd"/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»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B6200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74707 от 15.02.2011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3D2B8F57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hAnsi="Verdana" w:cs="Calibri"/>
                <w:b/>
              </w:rPr>
              <w:t>[●]</w:t>
            </w:r>
          </w:p>
        </w:tc>
      </w:tr>
      <w:tr w:rsidR="000E7E16" w14:paraId="12A5B074" w14:textId="77777777" w:rsidTr="000E7E16">
        <w:trPr>
          <w:trHeight w:val="270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8C94D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АО «</w:t>
            </w:r>
            <w:proofErr w:type="spellStart"/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Уралбройлер</w:t>
            </w:r>
            <w:proofErr w:type="spellEnd"/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F4500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75039 от 23.08.2011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6C30E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hAnsi="Verdana" w:cs="Calibri"/>
                <w:b/>
              </w:rPr>
              <w:t>[●]</w:t>
            </w:r>
          </w:p>
        </w:tc>
      </w:tr>
      <w:tr w:rsidR="000E7E16" w14:paraId="2C715A9A" w14:textId="77777777" w:rsidTr="000E7E16">
        <w:trPr>
          <w:trHeight w:val="255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F06BD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АО «</w:t>
            </w:r>
            <w:proofErr w:type="spellStart"/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Уралбройлер</w:t>
            </w:r>
            <w:proofErr w:type="spellEnd"/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26E22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75444 от 30.05.2012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7D05D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hAnsi="Verdana" w:cs="Calibri"/>
                <w:b/>
              </w:rPr>
              <w:t>[●]</w:t>
            </w:r>
          </w:p>
        </w:tc>
      </w:tr>
      <w:tr w:rsidR="000E7E16" w14:paraId="5E18CA1F" w14:textId="77777777" w:rsidTr="000E7E16">
        <w:trPr>
          <w:trHeight w:val="255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D7F1E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ООО «УМК»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26C15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74664 от 29.12.2010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90E5C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hAnsi="Verdana" w:cs="Calibri"/>
                <w:b/>
              </w:rPr>
              <w:t>[●]</w:t>
            </w:r>
          </w:p>
        </w:tc>
      </w:tr>
      <w:tr w:rsidR="000E7E16" w14:paraId="3ED1DB9E" w14:textId="77777777" w:rsidTr="000E7E16">
        <w:trPr>
          <w:trHeight w:val="255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EEAEA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ООО «УМК»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7032C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74665 от 29.12.2010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1AC09" w14:textId="77777777" w:rsidR="000E7E16" w:rsidRDefault="000E7E16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hAnsi="Verdana" w:cs="Calibri"/>
                <w:b/>
              </w:rPr>
              <w:t>[●]</w:t>
            </w:r>
          </w:p>
        </w:tc>
      </w:tr>
    </w:tbl>
    <w:p w14:paraId="18C0183D" w14:textId="11967187" w:rsidR="005D6C6B" w:rsidRPr="00547680" w:rsidRDefault="005D6C6B" w:rsidP="005D6C6B">
      <w:pPr>
        <w:tabs>
          <w:tab w:val="left" w:pos="5723"/>
        </w:tabs>
        <w:rPr>
          <w:rFonts w:ascii="Verdana" w:hAnsi="Verdana"/>
          <w:sz w:val="20"/>
          <w:szCs w:val="20"/>
        </w:rPr>
      </w:pPr>
    </w:p>
    <w:p w14:paraId="0F06C3E9" w14:textId="77777777" w:rsidR="005D6C6B" w:rsidRPr="00547680" w:rsidRDefault="005D6C6B" w:rsidP="005D6C6B">
      <w:pPr>
        <w:tabs>
          <w:tab w:val="left" w:pos="5723"/>
        </w:tabs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br w:type="page"/>
      </w:r>
      <w:r w:rsidRPr="00547680">
        <w:rPr>
          <w:rFonts w:ascii="Verdana" w:hAnsi="Verdana"/>
          <w:sz w:val="20"/>
          <w:szCs w:val="20"/>
        </w:rPr>
        <w:lastRenderedPageBreak/>
        <w:tab/>
      </w:r>
    </w:p>
    <w:p w14:paraId="216D26ED" w14:textId="77777777" w:rsidR="005B7C1E" w:rsidRPr="00547680" w:rsidRDefault="005B7C1E" w:rsidP="005B7C1E">
      <w:pPr>
        <w:tabs>
          <w:tab w:val="left" w:pos="2599"/>
        </w:tabs>
        <w:rPr>
          <w:rFonts w:ascii="Verdana" w:hAnsi="Verdana"/>
          <w:sz w:val="20"/>
          <w:szCs w:val="20"/>
        </w:rPr>
      </w:pPr>
    </w:p>
    <w:p w14:paraId="1B35723F" w14:textId="3CA7D1E9" w:rsidR="00EE05DB" w:rsidRPr="00547680" w:rsidRDefault="00EE05DB" w:rsidP="00EE05DB">
      <w:pPr>
        <w:jc w:val="right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ab/>
        <w:t>Приложение №4</w:t>
      </w:r>
    </w:p>
    <w:p w14:paraId="6C6C9361" w14:textId="77777777" w:rsidR="00EE05DB" w:rsidRPr="00547680" w:rsidRDefault="00EE05DB" w:rsidP="00EE05DB">
      <w:pPr>
        <w:ind w:left="720"/>
        <w:jc w:val="right"/>
        <w:outlineLvl w:val="0"/>
        <w:rPr>
          <w:rFonts w:ascii="Verdana" w:hAnsi="Verdana"/>
          <w:bCs/>
          <w:sz w:val="20"/>
          <w:szCs w:val="20"/>
        </w:rPr>
      </w:pPr>
      <w:r w:rsidRPr="00547680">
        <w:rPr>
          <w:rFonts w:ascii="Verdana" w:hAnsi="Verdana"/>
          <w:bCs/>
          <w:sz w:val="20"/>
          <w:szCs w:val="20"/>
        </w:rPr>
        <w:t xml:space="preserve">к Договору уступки прав (требований) </w:t>
      </w:r>
    </w:p>
    <w:p w14:paraId="1C5EEECB" w14:textId="77777777" w:rsidR="00EE05DB" w:rsidRPr="00547680" w:rsidRDefault="00EE05DB" w:rsidP="00EE05DB">
      <w:pPr>
        <w:jc w:val="right"/>
        <w:rPr>
          <w:rFonts w:ascii="Verdana" w:hAnsi="Verdana"/>
          <w:bCs/>
          <w:sz w:val="20"/>
          <w:szCs w:val="20"/>
        </w:rPr>
      </w:pPr>
      <w:r w:rsidRPr="00547680">
        <w:rPr>
          <w:rFonts w:ascii="Verdana" w:hAnsi="Verdana"/>
          <w:bCs/>
          <w:sz w:val="20"/>
          <w:szCs w:val="20"/>
        </w:rPr>
        <w:t xml:space="preserve">№ </w:t>
      </w:r>
      <w:r w:rsidRPr="00547680">
        <w:rPr>
          <w:rFonts w:ascii="Verdana" w:hAnsi="Verdana"/>
          <w:sz w:val="20"/>
          <w:szCs w:val="20"/>
        </w:rPr>
        <w:t>____</w:t>
      </w:r>
      <w:r w:rsidRPr="00547680">
        <w:rPr>
          <w:rFonts w:ascii="Verdana" w:hAnsi="Verdana"/>
          <w:bCs/>
          <w:sz w:val="20"/>
          <w:szCs w:val="20"/>
        </w:rPr>
        <w:t xml:space="preserve"> от «__» ______ 202__ года</w:t>
      </w:r>
    </w:p>
    <w:p w14:paraId="00FBB3A6" w14:textId="77777777" w:rsidR="00EE05DB" w:rsidRPr="00547680" w:rsidRDefault="00EE05DB" w:rsidP="00EE05DB">
      <w:pPr>
        <w:jc w:val="right"/>
        <w:rPr>
          <w:rFonts w:ascii="Verdana" w:hAnsi="Verdana"/>
          <w:bCs/>
          <w:sz w:val="20"/>
          <w:szCs w:val="20"/>
        </w:rPr>
      </w:pPr>
    </w:p>
    <w:p w14:paraId="532788DF" w14:textId="77777777" w:rsidR="00EE05DB" w:rsidRPr="00547680" w:rsidRDefault="00EE05DB" w:rsidP="00EE05DB">
      <w:pPr>
        <w:widowControl w:val="0"/>
        <w:suppressAutoHyphens/>
        <w:jc w:val="center"/>
        <w:rPr>
          <w:rFonts w:ascii="Verdana" w:eastAsia="Lucida Sans Unicode" w:hAnsi="Verdana"/>
          <w:b/>
          <w:kern w:val="1"/>
          <w:sz w:val="20"/>
          <w:szCs w:val="20"/>
        </w:rPr>
      </w:pPr>
      <w:r w:rsidRPr="00547680">
        <w:rPr>
          <w:rFonts w:ascii="Verdana" w:eastAsia="Lucida Sans Unicode" w:hAnsi="Verdana"/>
          <w:b/>
          <w:kern w:val="1"/>
          <w:sz w:val="20"/>
          <w:szCs w:val="20"/>
        </w:rPr>
        <w:t>ФОРМА</w:t>
      </w:r>
    </w:p>
    <w:p w14:paraId="2EBABB3D" w14:textId="77777777" w:rsidR="00EE05DB" w:rsidRPr="00547680" w:rsidRDefault="00EE05DB" w:rsidP="00EE05DB">
      <w:pPr>
        <w:widowControl w:val="0"/>
        <w:suppressAutoHyphens/>
        <w:jc w:val="center"/>
        <w:rPr>
          <w:rFonts w:ascii="Verdana" w:eastAsia="Lucida Sans Unicode" w:hAnsi="Verdana"/>
          <w:b/>
          <w:kern w:val="1"/>
          <w:sz w:val="20"/>
          <w:szCs w:val="20"/>
        </w:rPr>
      </w:pPr>
      <w:r w:rsidRPr="00547680">
        <w:rPr>
          <w:rFonts w:ascii="Verdana" w:eastAsia="Lucida Sans Unicode" w:hAnsi="Verdana"/>
          <w:b/>
          <w:kern w:val="1"/>
          <w:sz w:val="20"/>
          <w:szCs w:val="20"/>
        </w:rPr>
        <w:t>Акта приема-передачи документов</w:t>
      </w:r>
    </w:p>
    <w:p w14:paraId="4CADEB80" w14:textId="77777777" w:rsidR="00EE05DB" w:rsidRPr="00547680" w:rsidRDefault="00EE05DB" w:rsidP="00EE05DB">
      <w:pPr>
        <w:widowControl w:val="0"/>
        <w:suppressAutoHyphens/>
        <w:jc w:val="center"/>
        <w:rPr>
          <w:rFonts w:ascii="Verdana" w:eastAsia="Lucida Sans Unicode" w:hAnsi="Verdana"/>
          <w:b/>
          <w:kern w:val="1"/>
          <w:sz w:val="20"/>
          <w:szCs w:val="20"/>
        </w:rPr>
      </w:pPr>
    </w:p>
    <w:p w14:paraId="47306D42" w14:textId="77777777" w:rsidR="00EE05DB" w:rsidRPr="00547680" w:rsidRDefault="00EE05DB" w:rsidP="00EE05DB">
      <w:pPr>
        <w:widowControl w:val="0"/>
        <w:tabs>
          <w:tab w:val="right" w:pos="10065"/>
        </w:tabs>
        <w:suppressAutoHyphens/>
        <w:autoSpaceDE w:val="0"/>
        <w:autoSpaceDN w:val="0"/>
        <w:adjustRightInd w:val="0"/>
        <w:rPr>
          <w:rFonts w:ascii="Verdana" w:eastAsia="Times New Roman" w:hAnsi="Verdana"/>
          <w:sz w:val="20"/>
          <w:szCs w:val="20"/>
        </w:rPr>
      </w:pPr>
      <w:r w:rsidRPr="00547680">
        <w:rPr>
          <w:rFonts w:ascii="Verdana" w:eastAsia="Times New Roman" w:hAnsi="Verdana"/>
          <w:sz w:val="20"/>
          <w:szCs w:val="20"/>
        </w:rPr>
        <w:t>[МЕСТО ПЕРЕДАЧИ ДОКУМЕНТОВ]</w:t>
      </w:r>
      <w:r w:rsidRPr="00547680">
        <w:rPr>
          <w:rFonts w:ascii="Verdana" w:eastAsia="Times New Roman" w:hAnsi="Verdana"/>
          <w:sz w:val="20"/>
          <w:szCs w:val="20"/>
        </w:rPr>
        <w:tab/>
        <w:t xml:space="preserve">             </w:t>
      </w:r>
      <w:proofErr w:type="gramStart"/>
      <w:r w:rsidRPr="00547680">
        <w:rPr>
          <w:rFonts w:ascii="Verdana" w:eastAsia="Times New Roman" w:hAnsi="Verdana"/>
          <w:sz w:val="20"/>
          <w:szCs w:val="20"/>
        </w:rPr>
        <w:t xml:space="preserve">   [</w:t>
      </w:r>
      <w:proofErr w:type="gramEnd"/>
      <w:r w:rsidRPr="00547680">
        <w:rPr>
          <w:rFonts w:ascii="Verdana" w:eastAsia="Times New Roman" w:hAnsi="Verdana"/>
          <w:sz w:val="20"/>
          <w:szCs w:val="20"/>
        </w:rPr>
        <w:t>ДАТА]</w:t>
      </w:r>
    </w:p>
    <w:p w14:paraId="27DC5C10" w14:textId="77777777" w:rsidR="00EE05DB" w:rsidRPr="00547680" w:rsidRDefault="00EE05DB" w:rsidP="00EE05DB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14:paraId="4BC4988B" w14:textId="5111A05A" w:rsidR="00EE05DB" w:rsidRPr="00547680" w:rsidRDefault="00547680" w:rsidP="00547680">
      <w:pPr>
        <w:ind w:firstLine="708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b/>
          <w:sz w:val="20"/>
          <w:szCs w:val="20"/>
        </w:rPr>
        <w:t>Акционерное общество «Птицефабрика «Комсомольская (АО «Птицефабрика «Комсомольская),</w:t>
      </w:r>
      <w:r w:rsidRPr="00547680">
        <w:rPr>
          <w:rFonts w:ascii="Verdana" w:hAnsi="Verdana"/>
          <w:sz w:val="20"/>
          <w:szCs w:val="20"/>
        </w:rPr>
        <w:t xml:space="preserve"> зарегистрированное 25.01.2005 Межрайонной инспекцией Федеральной налоговой службы № 17 по Пермскому краю, основной государственный регистрационный номер 1055905700762, адрес места нахождения: 617407, Пермский край, Кунгурский р-н, п. Комсомольский, ул. Успешная, д. 1, именуемое в дальнейшем </w:t>
      </w:r>
      <w:r w:rsidRPr="00547680">
        <w:rPr>
          <w:rFonts w:ascii="Verdana" w:hAnsi="Verdana"/>
          <w:b/>
          <w:sz w:val="20"/>
          <w:szCs w:val="20"/>
        </w:rPr>
        <w:t>«ЦЕДЕНТ»</w:t>
      </w:r>
      <w:r w:rsidRPr="00547680">
        <w:rPr>
          <w:rFonts w:ascii="Verdana" w:hAnsi="Verdana"/>
          <w:sz w:val="20"/>
          <w:szCs w:val="20"/>
        </w:rPr>
        <w:t xml:space="preserve">, в лице </w:t>
      </w: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 xml:space="preserve">, действующего на основании </w:t>
      </w: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>, с одной стороны</w:t>
      </w:r>
      <w:r w:rsidR="00EE05DB" w:rsidRPr="00547680">
        <w:rPr>
          <w:rFonts w:ascii="Verdana" w:hAnsi="Verdana"/>
          <w:sz w:val="20"/>
          <w:szCs w:val="20"/>
        </w:rPr>
        <w:t>, и</w:t>
      </w:r>
    </w:p>
    <w:p w14:paraId="501CF851" w14:textId="77777777" w:rsidR="00EE05DB" w:rsidRPr="00547680" w:rsidRDefault="00EE05DB" w:rsidP="00EE05DB">
      <w:pPr>
        <w:ind w:firstLine="708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 xml:space="preserve">, зарегистрированное </w:t>
      </w:r>
      <w:r w:rsidRPr="00547680">
        <w:rPr>
          <w:rFonts w:ascii="Verdana" w:hAnsi="Verdana" w:cs="Calibri"/>
          <w:b/>
          <w:sz w:val="20"/>
          <w:szCs w:val="20"/>
        </w:rPr>
        <w:t>[●][●]</w:t>
      </w:r>
      <w:r w:rsidRPr="00547680">
        <w:rPr>
          <w:rFonts w:ascii="Verdana" w:hAnsi="Verdana"/>
          <w:sz w:val="20"/>
          <w:szCs w:val="20"/>
        </w:rPr>
        <w:t xml:space="preserve">, основной государственный регистрационный номер </w:t>
      </w: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 xml:space="preserve">, адрес места нахождения: </w:t>
      </w: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>, именуемое в дальнейшем «</w:t>
      </w:r>
      <w:r w:rsidRPr="00547680">
        <w:rPr>
          <w:rFonts w:ascii="Verdana" w:hAnsi="Verdana"/>
          <w:b/>
          <w:sz w:val="20"/>
          <w:szCs w:val="20"/>
        </w:rPr>
        <w:t>ЦЕССИОНАРИЙ</w:t>
      </w:r>
      <w:r w:rsidRPr="00547680">
        <w:rPr>
          <w:rFonts w:ascii="Verdana" w:hAnsi="Verdana"/>
          <w:sz w:val="20"/>
          <w:szCs w:val="20"/>
        </w:rPr>
        <w:t xml:space="preserve">», в лице </w:t>
      </w: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 xml:space="preserve">, действующего на основании </w:t>
      </w:r>
      <w:r w:rsidRPr="00547680">
        <w:rPr>
          <w:rFonts w:ascii="Verdana" w:hAnsi="Verdana" w:cs="Calibri"/>
          <w:b/>
          <w:sz w:val="20"/>
          <w:szCs w:val="20"/>
        </w:rPr>
        <w:t>[●]</w:t>
      </w:r>
      <w:r w:rsidRPr="00547680">
        <w:rPr>
          <w:rFonts w:ascii="Verdana" w:hAnsi="Verdana"/>
          <w:sz w:val="20"/>
          <w:szCs w:val="20"/>
        </w:rPr>
        <w:t>, с другой стороны,</w:t>
      </w:r>
    </w:p>
    <w:p w14:paraId="026F23E1" w14:textId="77777777" w:rsidR="00EE05DB" w:rsidRPr="00547680" w:rsidRDefault="00EE05DB" w:rsidP="00EE05DB">
      <w:pPr>
        <w:widowControl w:val="0"/>
        <w:shd w:val="clear" w:color="auto" w:fill="FFFFFF"/>
        <w:suppressAutoHyphens/>
        <w:ind w:firstLine="709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 xml:space="preserve">а вместе либо по отдельности именуемые Стороны или Сторона соответственно, </w:t>
      </w:r>
    </w:p>
    <w:p w14:paraId="7CC02A27" w14:textId="77777777" w:rsidR="00EE05DB" w:rsidRPr="00547680" w:rsidRDefault="00EE05DB" w:rsidP="00EE05DB">
      <w:pPr>
        <w:widowControl w:val="0"/>
        <w:shd w:val="clear" w:color="auto" w:fill="FFFFFF"/>
        <w:suppressAutoHyphens/>
        <w:ind w:firstLine="709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>составили настоящий акт приёма-передачи документов (далее по тексту «</w:t>
      </w:r>
      <w:r w:rsidRPr="00547680">
        <w:rPr>
          <w:rFonts w:ascii="Verdana" w:hAnsi="Verdana"/>
          <w:b/>
          <w:sz w:val="20"/>
          <w:szCs w:val="20"/>
        </w:rPr>
        <w:t>Акт</w:t>
      </w:r>
      <w:r w:rsidRPr="00547680">
        <w:rPr>
          <w:rFonts w:ascii="Verdana" w:hAnsi="Verdana"/>
          <w:sz w:val="20"/>
          <w:szCs w:val="20"/>
        </w:rPr>
        <w:t>») о нижеследующем:</w:t>
      </w:r>
    </w:p>
    <w:p w14:paraId="731E1BF1" w14:textId="388FE7B6" w:rsidR="00EE05DB" w:rsidRPr="00547680" w:rsidRDefault="00EE05DB" w:rsidP="00EE05DB">
      <w:pPr>
        <w:shd w:val="clear" w:color="auto" w:fill="FFFFFF"/>
        <w:suppressAutoHyphens/>
        <w:ind w:firstLine="709"/>
        <w:jc w:val="both"/>
        <w:rPr>
          <w:rFonts w:ascii="Verdana" w:eastAsia="Times New Roman" w:hAnsi="Verdana"/>
          <w:sz w:val="20"/>
          <w:szCs w:val="20"/>
        </w:rPr>
      </w:pPr>
      <w:r w:rsidRPr="00547680">
        <w:rPr>
          <w:rFonts w:ascii="Verdana" w:eastAsia="Times New Roman" w:hAnsi="Verdana"/>
          <w:sz w:val="20"/>
          <w:szCs w:val="20"/>
        </w:rPr>
        <w:t xml:space="preserve">В соответствии с Актом к Договору уступки прав (требований) </w:t>
      </w:r>
      <w:r w:rsidRPr="00547680">
        <w:rPr>
          <w:rFonts w:ascii="Verdana" w:hAnsi="Verdana"/>
          <w:bCs/>
          <w:sz w:val="20"/>
          <w:szCs w:val="20"/>
        </w:rPr>
        <w:t xml:space="preserve">от </w:t>
      </w:r>
      <w:r w:rsidRPr="00547680">
        <w:rPr>
          <w:rFonts w:ascii="Verdana" w:hAnsi="Verdana" w:cs="Calibri"/>
          <w:b/>
          <w:sz w:val="20"/>
          <w:szCs w:val="20"/>
        </w:rPr>
        <w:t xml:space="preserve">[●] </w:t>
      </w:r>
      <w:r w:rsidRPr="00547680">
        <w:rPr>
          <w:rFonts w:ascii="Verdana" w:hAnsi="Verdana" w:cs="Calibri"/>
          <w:sz w:val="20"/>
          <w:szCs w:val="20"/>
        </w:rPr>
        <w:t>№</w:t>
      </w:r>
      <w:r w:rsidRPr="00547680">
        <w:rPr>
          <w:rFonts w:ascii="Verdana" w:hAnsi="Verdana" w:cs="Calibri"/>
          <w:b/>
          <w:sz w:val="20"/>
          <w:szCs w:val="20"/>
        </w:rPr>
        <w:t xml:space="preserve"> [●]</w:t>
      </w:r>
      <w:r w:rsidRPr="00547680">
        <w:rPr>
          <w:rFonts w:ascii="Verdana" w:eastAsia="Times New Roman" w:hAnsi="Verdana"/>
          <w:sz w:val="20"/>
          <w:szCs w:val="20"/>
        </w:rPr>
        <w:t xml:space="preserve"> (далее по тексту «</w:t>
      </w:r>
      <w:r w:rsidRPr="00547680">
        <w:rPr>
          <w:rFonts w:ascii="Verdana" w:eastAsia="Times New Roman" w:hAnsi="Verdana"/>
          <w:b/>
          <w:sz w:val="20"/>
          <w:szCs w:val="20"/>
        </w:rPr>
        <w:t>Договор</w:t>
      </w:r>
      <w:r w:rsidRPr="00547680">
        <w:rPr>
          <w:rFonts w:ascii="Verdana" w:eastAsia="Times New Roman" w:hAnsi="Verdana"/>
          <w:sz w:val="20"/>
          <w:szCs w:val="20"/>
        </w:rPr>
        <w:t xml:space="preserve">») </w:t>
      </w:r>
      <w:r w:rsidRPr="00547680">
        <w:rPr>
          <w:rFonts w:ascii="Verdana" w:eastAsia="Times New Roman" w:hAnsi="Verdana"/>
          <w:b/>
          <w:sz w:val="20"/>
          <w:szCs w:val="20"/>
        </w:rPr>
        <w:t xml:space="preserve">ЦЕДЕНТ </w:t>
      </w:r>
      <w:r w:rsidRPr="00547680">
        <w:rPr>
          <w:rFonts w:ascii="Verdana" w:eastAsia="Times New Roman" w:hAnsi="Verdana"/>
          <w:sz w:val="20"/>
          <w:szCs w:val="20"/>
        </w:rPr>
        <w:t xml:space="preserve">передал </w:t>
      </w:r>
      <w:r w:rsidRPr="00547680">
        <w:rPr>
          <w:rFonts w:ascii="Verdana" w:eastAsia="Times New Roman" w:hAnsi="Verdana"/>
          <w:b/>
          <w:sz w:val="20"/>
          <w:szCs w:val="20"/>
        </w:rPr>
        <w:t>ЦЕССИОНАРИЮ</w:t>
      </w:r>
      <w:r w:rsidRPr="00547680">
        <w:rPr>
          <w:rFonts w:ascii="Verdana" w:eastAsia="Times New Roman" w:hAnsi="Verdana"/>
          <w:sz w:val="20"/>
          <w:szCs w:val="20"/>
        </w:rPr>
        <w:t xml:space="preserve"> следующие документы:</w:t>
      </w:r>
    </w:p>
    <w:p w14:paraId="26DB3AE2" w14:textId="36C769DF" w:rsidR="00EE05DB" w:rsidRPr="00547680" w:rsidRDefault="00EE05DB" w:rsidP="00EE05DB">
      <w:pPr>
        <w:tabs>
          <w:tab w:val="left" w:pos="3535"/>
        </w:tabs>
        <w:rPr>
          <w:rFonts w:ascii="Verdana" w:hAnsi="Verdana"/>
          <w:sz w:val="20"/>
          <w:szCs w:val="20"/>
        </w:rPr>
      </w:pPr>
    </w:p>
    <w:tbl>
      <w:tblPr>
        <w:tblpPr w:leftFromText="180" w:rightFromText="180" w:vertAnchor="text" w:horzAnchor="margin" w:tblpXSpec="center" w:tblpY="-26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833"/>
        <w:gridCol w:w="1837"/>
        <w:gridCol w:w="1701"/>
        <w:gridCol w:w="1531"/>
      </w:tblGrid>
      <w:tr w:rsidR="00B00CF1" w:rsidRPr="00FB012F" w14:paraId="1662257A" w14:textId="77777777" w:rsidTr="0081685D">
        <w:trPr>
          <w:trHeight w:val="1697"/>
        </w:trPr>
        <w:tc>
          <w:tcPr>
            <w:tcW w:w="846" w:type="dxa"/>
            <w:shd w:val="clear" w:color="auto" w:fill="auto"/>
          </w:tcPr>
          <w:p w14:paraId="33000AAE" w14:textId="77777777" w:rsidR="00B00CF1" w:rsidRPr="00FB012F" w:rsidRDefault="00B00CF1" w:rsidP="005F1AD7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FB012F">
              <w:rPr>
                <w:rFonts w:ascii="Verdana" w:eastAsia="Times New Roman" w:hAnsi="Verdana"/>
                <w:b/>
                <w:sz w:val="20"/>
                <w:szCs w:val="20"/>
              </w:rPr>
              <w:lastRenderedPageBreak/>
              <w:t xml:space="preserve">№ </w:t>
            </w:r>
          </w:p>
          <w:p w14:paraId="23A68383" w14:textId="77777777" w:rsidR="00B00CF1" w:rsidRPr="00FB012F" w:rsidRDefault="00B00CF1" w:rsidP="005F1AD7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B012F">
              <w:rPr>
                <w:rFonts w:ascii="Verdana" w:eastAsia="Times New Roman" w:hAnsi="Verdana"/>
                <w:b/>
                <w:sz w:val="20"/>
                <w:szCs w:val="20"/>
              </w:rPr>
              <w:t>п/п</w:t>
            </w:r>
          </w:p>
        </w:tc>
        <w:tc>
          <w:tcPr>
            <w:tcW w:w="3833" w:type="dxa"/>
            <w:shd w:val="clear" w:color="auto" w:fill="auto"/>
          </w:tcPr>
          <w:p w14:paraId="46100B50" w14:textId="77777777" w:rsidR="00B00CF1" w:rsidRPr="00FB012F" w:rsidRDefault="00B00CF1" w:rsidP="005F1AD7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FB012F">
              <w:rPr>
                <w:rFonts w:ascii="Verdana" w:eastAsia="Times New Roman" w:hAnsi="Verdana"/>
                <w:b/>
                <w:sz w:val="20"/>
                <w:szCs w:val="20"/>
              </w:rPr>
              <w:t xml:space="preserve">Наименование </w:t>
            </w:r>
          </w:p>
          <w:p w14:paraId="708EC3EB" w14:textId="77777777" w:rsidR="00B00CF1" w:rsidRPr="00FB012F" w:rsidRDefault="00B00CF1" w:rsidP="005F1AD7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B012F">
              <w:rPr>
                <w:rFonts w:ascii="Verdana" w:eastAsia="Times New Roman" w:hAnsi="Verdana"/>
                <w:b/>
                <w:sz w:val="20"/>
                <w:szCs w:val="20"/>
              </w:rPr>
              <w:t>документа</w:t>
            </w:r>
          </w:p>
        </w:tc>
        <w:tc>
          <w:tcPr>
            <w:tcW w:w="1837" w:type="dxa"/>
            <w:shd w:val="clear" w:color="auto" w:fill="auto"/>
          </w:tcPr>
          <w:p w14:paraId="2FFEEFA1" w14:textId="77777777" w:rsidR="00B00CF1" w:rsidRPr="00FB012F" w:rsidRDefault="00B00CF1" w:rsidP="005F1AD7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B012F">
              <w:rPr>
                <w:rFonts w:ascii="Verdana" w:eastAsia="Times New Roman" w:hAnsi="Verdana"/>
                <w:b/>
                <w:sz w:val="20"/>
                <w:szCs w:val="20"/>
              </w:rPr>
              <w:t>Кол-во экземпляров</w:t>
            </w:r>
          </w:p>
        </w:tc>
        <w:tc>
          <w:tcPr>
            <w:tcW w:w="1701" w:type="dxa"/>
            <w:shd w:val="clear" w:color="auto" w:fill="auto"/>
          </w:tcPr>
          <w:p w14:paraId="623BC4A2" w14:textId="77777777" w:rsidR="00B00CF1" w:rsidRPr="00FB012F" w:rsidRDefault="00B00CF1" w:rsidP="005F1AD7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FB012F">
              <w:rPr>
                <w:rFonts w:ascii="Verdana" w:eastAsia="Times New Roman" w:hAnsi="Verdana"/>
                <w:b/>
                <w:sz w:val="20"/>
                <w:szCs w:val="20"/>
              </w:rPr>
              <w:t>Форма документа</w:t>
            </w:r>
          </w:p>
          <w:p w14:paraId="29F37031" w14:textId="77777777" w:rsidR="00B00CF1" w:rsidRPr="00FB012F" w:rsidRDefault="00B00CF1" w:rsidP="005F1AD7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B012F">
              <w:rPr>
                <w:rFonts w:ascii="Verdana" w:eastAsia="Times New Roman" w:hAnsi="Verdana"/>
                <w:sz w:val="20"/>
                <w:szCs w:val="20"/>
              </w:rPr>
              <w:t>(подлинник, простая копия, нотариально заверенная копия)</w:t>
            </w:r>
          </w:p>
        </w:tc>
        <w:tc>
          <w:tcPr>
            <w:tcW w:w="1531" w:type="dxa"/>
            <w:shd w:val="clear" w:color="auto" w:fill="auto"/>
          </w:tcPr>
          <w:p w14:paraId="7B23CC82" w14:textId="77777777" w:rsidR="00B00CF1" w:rsidRPr="00FB012F" w:rsidRDefault="00B00CF1" w:rsidP="005F1AD7">
            <w:pPr>
              <w:pageBreakBefore/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FB012F">
              <w:rPr>
                <w:rFonts w:ascii="Verdana" w:eastAsia="Times New Roman" w:hAnsi="Verdana"/>
                <w:b/>
                <w:sz w:val="20"/>
                <w:szCs w:val="20"/>
              </w:rPr>
              <w:t>Кол-во</w:t>
            </w:r>
          </w:p>
          <w:p w14:paraId="276986B9" w14:textId="77777777" w:rsidR="00B00CF1" w:rsidRPr="00FB012F" w:rsidRDefault="00B00CF1" w:rsidP="005F1AD7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B012F">
              <w:rPr>
                <w:rFonts w:ascii="Verdana" w:eastAsia="Times New Roman" w:hAnsi="Verdana"/>
                <w:b/>
                <w:sz w:val="20"/>
                <w:szCs w:val="20"/>
              </w:rPr>
              <w:t>листов</w:t>
            </w:r>
          </w:p>
        </w:tc>
      </w:tr>
      <w:tr w:rsidR="0081685D" w:rsidRPr="00FB012F" w14:paraId="0A72F3E3" w14:textId="77777777" w:rsidTr="005F1AD7">
        <w:trPr>
          <w:trHeight w:val="1282"/>
        </w:trPr>
        <w:tc>
          <w:tcPr>
            <w:tcW w:w="846" w:type="dxa"/>
            <w:shd w:val="clear" w:color="auto" w:fill="auto"/>
          </w:tcPr>
          <w:p w14:paraId="4E446A9F" w14:textId="77777777" w:rsidR="0081685D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318"/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  <w:p w14:paraId="31BB4388" w14:textId="77777777" w:rsidR="0081685D" w:rsidRPr="00906E0E" w:rsidRDefault="0081685D" w:rsidP="0081685D">
            <w:pPr>
              <w:tabs>
                <w:tab w:val="left" w:pos="336"/>
                <w:tab w:val="left" w:pos="596"/>
              </w:tabs>
              <w:ind w:left="171"/>
              <w:rPr>
                <w:lang w:val="x-none"/>
              </w:rPr>
            </w:pPr>
          </w:p>
          <w:p w14:paraId="781A9637" w14:textId="77777777" w:rsidR="0081685D" w:rsidRDefault="0081685D" w:rsidP="0081685D">
            <w:pPr>
              <w:tabs>
                <w:tab w:val="left" w:pos="336"/>
                <w:tab w:val="left" w:pos="596"/>
              </w:tabs>
              <w:ind w:left="171"/>
              <w:rPr>
                <w:rFonts w:ascii="Verdana" w:eastAsia="Times New Roman" w:hAnsi="Verdana"/>
                <w:sz w:val="20"/>
                <w:szCs w:val="20"/>
                <w:lang w:val="x-none"/>
              </w:rPr>
            </w:pPr>
          </w:p>
          <w:p w14:paraId="2F01A5B5" w14:textId="77777777" w:rsidR="0081685D" w:rsidRPr="00906E0E" w:rsidRDefault="0081685D" w:rsidP="0081685D">
            <w:pPr>
              <w:tabs>
                <w:tab w:val="left" w:pos="336"/>
                <w:tab w:val="left" w:pos="596"/>
              </w:tabs>
              <w:ind w:left="171"/>
              <w:rPr>
                <w:lang w:val="x-none"/>
              </w:rPr>
            </w:pPr>
          </w:p>
        </w:tc>
        <w:tc>
          <w:tcPr>
            <w:tcW w:w="3833" w:type="dxa"/>
            <w:shd w:val="clear" w:color="auto" w:fill="auto"/>
          </w:tcPr>
          <w:p w14:paraId="6D3ECF9E" w14:textId="77777777" w:rsidR="0081685D" w:rsidRPr="00476511" w:rsidRDefault="0081685D" w:rsidP="0081685D">
            <w:pPr>
              <w:rPr>
                <w:rFonts w:ascii="Verdana" w:hAnsi="Verdana" w:cs="Verdana"/>
                <w:b/>
                <w:sz w:val="20"/>
                <w:szCs w:val="20"/>
              </w:rPr>
            </w:pPr>
            <w:r w:rsidRPr="00476511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Договор о представлении процентного займа </w:t>
            </w:r>
            <w:r w:rsidRPr="00476511">
              <w:rPr>
                <w:rFonts w:ascii="Verdana" w:hAnsi="Verdana"/>
                <w:b/>
                <w:sz w:val="20"/>
                <w:szCs w:val="20"/>
              </w:rPr>
              <w:t xml:space="preserve">№б/н от 16.06.2021, заключенный между АО «Птицефабрика «Комсомольская» и </w:t>
            </w:r>
            <w:r w:rsidRPr="00476511">
              <w:rPr>
                <w:rFonts w:ascii="Verdana" w:hAnsi="Verdana" w:cs="Arial"/>
                <w:b/>
                <w:bCs/>
                <w:sz w:val="20"/>
                <w:szCs w:val="20"/>
              </w:rPr>
              <w:t>АО «</w:t>
            </w:r>
            <w:proofErr w:type="spellStart"/>
            <w:r w:rsidRPr="00476511">
              <w:rPr>
                <w:rFonts w:ascii="Verdana" w:hAnsi="Verdana" w:cs="Arial"/>
                <w:b/>
                <w:bCs/>
                <w:sz w:val="20"/>
                <w:szCs w:val="20"/>
              </w:rPr>
              <w:t>Уралбройлер</w:t>
            </w:r>
            <w:proofErr w:type="spellEnd"/>
            <w:r w:rsidRPr="00476511">
              <w:rPr>
                <w:rFonts w:ascii="Verdana" w:hAnsi="Verdana" w:cs="Arial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37" w:type="dxa"/>
            <w:shd w:val="clear" w:color="auto" w:fill="auto"/>
          </w:tcPr>
          <w:p w14:paraId="1DAFC973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BD00DBA" w14:textId="30366029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77AB8750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2C0CD043" w14:textId="77777777" w:rsidTr="005F1AD7">
        <w:tc>
          <w:tcPr>
            <w:tcW w:w="846" w:type="dxa"/>
            <w:shd w:val="clear" w:color="auto" w:fill="auto"/>
          </w:tcPr>
          <w:p w14:paraId="77030DA0" w14:textId="77777777" w:rsidR="0081685D" w:rsidRPr="00906E0E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336"/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4B2E9BE0" w14:textId="77777777" w:rsidR="0081685D" w:rsidRPr="00E448A4" w:rsidRDefault="0081685D" w:rsidP="0081685D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Дополнительное соглашение от 30.03.2022 к</w:t>
            </w:r>
            <w:r w:rsidRPr="00FB012F">
              <w:rPr>
                <w:rFonts w:ascii="Verdana" w:hAnsi="Verdana" w:cs="Arial"/>
                <w:bCs/>
                <w:sz w:val="20"/>
                <w:szCs w:val="20"/>
              </w:rPr>
              <w:t xml:space="preserve"> Договор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у</w:t>
            </w:r>
            <w:r w:rsidRPr="00FB012F">
              <w:rPr>
                <w:rFonts w:ascii="Verdana" w:hAnsi="Verdana" w:cs="Arial"/>
                <w:bCs/>
                <w:sz w:val="20"/>
                <w:szCs w:val="20"/>
              </w:rPr>
              <w:t xml:space="preserve"> о представлении процентного займа </w:t>
            </w:r>
            <w:r>
              <w:rPr>
                <w:rFonts w:ascii="Verdana" w:hAnsi="Verdana"/>
                <w:sz w:val="20"/>
                <w:szCs w:val="20"/>
              </w:rPr>
              <w:t>№б/н от 16.06.2021, заключенное</w:t>
            </w:r>
            <w:r w:rsidRPr="00FB012F">
              <w:rPr>
                <w:rFonts w:ascii="Verdana" w:hAnsi="Verdana"/>
                <w:sz w:val="20"/>
                <w:szCs w:val="20"/>
              </w:rPr>
              <w:t xml:space="preserve"> между </w:t>
            </w:r>
            <w:r>
              <w:rPr>
                <w:rFonts w:ascii="Verdana" w:hAnsi="Verdana"/>
                <w:sz w:val="20"/>
                <w:szCs w:val="20"/>
              </w:rPr>
              <w:t xml:space="preserve">АО «Птицефабрика «Комсомольская» и </w:t>
            </w:r>
            <w:r w:rsidRPr="00FB012F">
              <w:rPr>
                <w:rFonts w:ascii="Verdana" w:hAnsi="Verdana" w:cs="Arial"/>
                <w:bCs/>
                <w:sz w:val="20"/>
                <w:szCs w:val="20"/>
              </w:rPr>
              <w:t>АО «</w:t>
            </w:r>
            <w:proofErr w:type="spellStart"/>
            <w:r w:rsidRPr="00FB012F">
              <w:rPr>
                <w:rFonts w:ascii="Verdana" w:hAnsi="Verdana" w:cs="Arial"/>
                <w:bCs/>
                <w:sz w:val="20"/>
                <w:szCs w:val="20"/>
              </w:rPr>
              <w:t>Уралбройлер</w:t>
            </w:r>
            <w:proofErr w:type="spellEnd"/>
            <w:r w:rsidRPr="00FB012F">
              <w:rPr>
                <w:rFonts w:ascii="Verdana" w:hAnsi="Verdana" w:cs="Arial"/>
                <w:bCs/>
                <w:sz w:val="20"/>
                <w:szCs w:val="20"/>
              </w:rPr>
              <w:t>»</w:t>
            </w:r>
          </w:p>
        </w:tc>
        <w:tc>
          <w:tcPr>
            <w:tcW w:w="1837" w:type="dxa"/>
            <w:shd w:val="clear" w:color="auto" w:fill="auto"/>
          </w:tcPr>
          <w:p w14:paraId="561EB7D1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37EA5CA" w14:textId="5E07B580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5CAB208E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205916FC" w14:textId="77777777" w:rsidTr="005F1AD7">
        <w:tc>
          <w:tcPr>
            <w:tcW w:w="846" w:type="dxa"/>
            <w:shd w:val="clear" w:color="auto" w:fill="auto"/>
          </w:tcPr>
          <w:p w14:paraId="029E6AAB" w14:textId="77777777" w:rsidR="0081685D" w:rsidRPr="00906E0E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336"/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126ECACF" w14:textId="77777777" w:rsidR="0081685D" w:rsidRPr="00E448A4" w:rsidRDefault="0081685D" w:rsidP="0081685D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F043EE">
              <w:rPr>
                <w:rFonts w:ascii="Verdana" w:hAnsi="Verdana"/>
                <w:sz w:val="20"/>
                <w:szCs w:val="20"/>
              </w:rPr>
              <w:t>Решение № ТПХ-12/ПФК от 31.03.2022, которым получение одобрение на выдачу займа в пользу АО «</w:t>
            </w:r>
            <w:proofErr w:type="spellStart"/>
            <w:r w:rsidRPr="00F043EE">
              <w:rPr>
                <w:rFonts w:ascii="Verdana" w:hAnsi="Verdana"/>
                <w:sz w:val="20"/>
                <w:szCs w:val="20"/>
              </w:rPr>
              <w:t>Уралбройлер</w:t>
            </w:r>
            <w:proofErr w:type="spellEnd"/>
            <w:r w:rsidRPr="00F043EE">
              <w:rPr>
                <w:rFonts w:ascii="Verdana" w:hAnsi="Verdana"/>
                <w:sz w:val="20"/>
                <w:szCs w:val="20"/>
              </w:rPr>
              <w:t xml:space="preserve">» </w:t>
            </w:r>
          </w:p>
        </w:tc>
        <w:tc>
          <w:tcPr>
            <w:tcW w:w="1837" w:type="dxa"/>
            <w:shd w:val="clear" w:color="auto" w:fill="auto"/>
          </w:tcPr>
          <w:p w14:paraId="3F6732E1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517BDBF" w14:textId="475B779D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2AD74AB0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2F68C10C" w14:textId="77777777" w:rsidTr="005F1AD7">
        <w:tc>
          <w:tcPr>
            <w:tcW w:w="846" w:type="dxa"/>
            <w:shd w:val="clear" w:color="auto" w:fill="auto"/>
          </w:tcPr>
          <w:p w14:paraId="6DAD0C8A" w14:textId="77777777" w:rsidR="0081685D" w:rsidRPr="00906E0E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336"/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22C701CC" w14:textId="77777777" w:rsidR="0081685D" w:rsidRPr="00E448A4" w:rsidRDefault="0081685D" w:rsidP="0081685D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Платежные поручения о перечислении займа</w:t>
            </w:r>
          </w:p>
        </w:tc>
        <w:tc>
          <w:tcPr>
            <w:tcW w:w="1837" w:type="dxa"/>
            <w:shd w:val="clear" w:color="auto" w:fill="auto"/>
          </w:tcPr>
          <w:p w14:paraId="479CA5BB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F8EE0BB" w14:textId="331D1FE3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0750520F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5B2453E2" w14:textId="77777777" w:rsidTr="005F1AD7">
        <w:tc>
          <w:tcPr>
            <w:tcW w:w="846" w:type="dxa"/>
            <w:shd w:val="clear" w:color="auto" w:fill="auto"/>
          </w:tcPr>
          <w:p w14:paraId="60C2BAA8" w14:textId="77777777" w:rsidR="0081685D" w:rsidRPr="00906E0E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336"/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297F9BF2" w14:textId="69A0B0A5" w:rsidR="0081685D" w:rsidRDefault="0081685D" w:rsidP="0081685D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Акт сверки № ЗФЕR-018281</w:t>
            </w:r>
            <w:r w:rsidRPr="00E448A4">
              <w:rPr>
                <w:rFonts w:ascii="Verdana" w:hAnsi="Verdana" w:cs="Arial"/>
                <w:bCs/>
                <w:sz w:val="20"/>
                <w:szCs w:val="20"/>
              </w:rPr>
              <w:t xml:space="preserve"> взаимных расчетов от 14.10.2022 по состоянию на 12.10.2022</w:t>
            </w:r>
          </w:p>
        </w:tc>
        <w:tc>
          <w:tcPr>
            <w:tcW w:w="1837" w:type="dxa"/>
            <w:shd w:val="clear" w:color="auto" w:fill="auto"/>
          </w:tcPr>
          <w:p w14:paraId="1F8E4F62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1882C7B" w14:textId="2FD9C148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501F4845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74B5EC8D" w14:textId="77777777" w:rsidTr="005F1AD7">
        <w:tc>
          <w:tcPr>
            <w:tcW w:w="846" w:type="dxa"/>
            <w:shd w:val="clear" w:color="auto" w:fill="auto"/>
          </w:tcPr>
          <w:p w14:paraId="1BB2F69F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336"/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3BABEC5B" w14:textId="77777777" w:rsidR="0081685D" w:rsidRPr="00476511" w:rsidRDefault="0081685D" w:rsidP="0081685D">
            <w:pPr>
              <w:rPr>
                <w:rFonts w:ascii="Verdana" w:hAnsi="Verdana" w:cs="Calibri"/>
                <w:b/>
                <w:sz w:val="20"/>
                <w:szCs w:val="20"/>
              </w:rPr>
            </w:pPr>
            <w:r w:rsidRPr="00476511">
              <w:rPr>
                <w:rFonts w:ascii="Verdana" w:hAnsi="Verdana"/>
                <w:b/>
                <w:sz w:val="20"/>
                <w:szCs w:val="20"/>
              </w:rPr>
              <w:t>Письмо ПАО Сбербанк №8597-01-исх/498 от 10.06.2022</w:t>
            </w:r>
          </w:p>
        </w:tc>
        <w:tc>
          <w:tcPr>
            <w:tcW w:w="1837" w:type="dxa"/>
            <w:shd w:val="clear" w:color="auto" w:fill="auto"/>
          </w:tcPr>
          <w:p w14:paraId="4D973A8C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DADDE62" w14:textId="4651AC43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5239210E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7B4C4601" w14:textId="77777777" w:rsidTr="005F1AD7">
        <w:tc>
          <w:tcPr>
            <w:tcW w:w="846" w:type="dxa"/>
            <w:shd w:val="clear" w:color="auto" w:fill="auto"/>
          </w:tcPr>
          <w:p w14:paraId="0240CE98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336"/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0B4249F4" w14:textId="77777777" w:rsidR="0081685D" w:rsidRPr="00E448A4" w:rsidRDefault="0081685D" w:rsidP="0081685D">
            <w:pPr>
              <w:rPr>
                <w:rFonts w:ascii="Verdana" w:hAnsi="Verdana"/>
                <w:sz w:val="20"/>
                <w:szCs w:val="20"/>
              </w:rPr>
            </w:pPr>
            <w:r w:rsidRPr="00E448A4">
              <w:rPr>
                <w:rFonts w:ascii="Verdana" w:hAnsi="Verdana"/>
                <w:sz w:val="20"/>
                <w:szCs w:val="20"/>
              </w:rPr>
              <w:t>Акт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448A4">
              <w:rPr>
                <w:rFonts w:ascii="Verdana" w:hAnsi="Verdana"/>
                <w:sz w:val="20"/>
                <w:szCs w:val="20"/>
              </w:rPr>
              <w:t>сверки взаимных расчетов по состоянию на 30.09.2022</w:t>
            </w:r>
          </w:p>
        </w:tc>
        <w:tc>
          <w:tcPr>
            <w:tcW w:w="1837" w:type="dxa"/>
            <w:shd w:val="clear" w:color="auto" w:fill="auto"/>
          </w:tcPr>
          <w:p w14:paraId="091BD9FB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C862F78" w14:textId="2D7E203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12D7C925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7F3E9F2E" w14:textId="77777777" w:rsidTr="005F1AD7">
        <w:tc>
          <w:tcPr>
            <w:tcW w:w="846" w:type="dxa"/>
            <w:shd w:val="clear" w:color="auto" w:fill="auto"/>
          </w:tcPr>
          <w:p w14:paraId="38268073" w14:textId="77777777" w:rsidR="0081685D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336"/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  <w:p w14:paraId="381A832F" w14:textId="77777777" w:rsidR="0081685D" w:rsidRPr="00D2097C" w:rsidRDefault="0081685D" w:rsidP="0081685D">
            <w:pPr>
              <w:tabs>
                <w:tab w:val="left" w:pos="596"/>
              </w:tabs>
              <w:ind w:left="171"/>
              <w:rPr>
                <w:lang w:val="x-none"/>
              </w:rPr>
            </w:pPr>
          </w:p>
        </w:tc>
        <w:tc>
          <w:tcPr>
            <w:tcW w:w="3833" w:type="dxa"/>
            <w:shd w:val="clear" w:color="auto" w:fill="auto"/>
          </w:tcPr>
          <w:p w14:paraId="6C277FE2" w14:textId="77777777" w:rsidR="0081685D" w:rsidRPr="00476511" w:rsidRDefault="0081685D" w:rsidP="0081685D">
            <w:pPr>
              <w:pStyle w:val="a6"/>
              <w:tabs>
                <w:tab w:val="left" w:pos="284"/>
                <w:tab w:val="left" w:pos="709"/>
              </w:tabs>
              <w:rPr>
                <w:rFonts w:ascii="Verdana" w:hAnsi="Verdana" w:cs="Verdana"/>
                <w:b/>
                <w:lang w:val="ru-RU"/>
              </w:rPr>
            </w:pPr>
            <w:r w:rsidRPr="00476511">
              <w:rPr>
                <w:rFonts w:ascii="Verdana" w:hAnsi="Verdana" w:cs="Arial"/>
                <w:b/>
                <w:bCs/>
                <w:lang w:val="ru-RU"/>
              </w:rPr>
              <w:t xml:space="preserve">Договор о предоставлении процентного займа </w:t>
            </w:r>
            <w:r w:rsidRPr="00476511">
              <w:rPr>
                <w:rFonts w:ascii="Verdana" w:hAnsi="Verdana"/>
                <w:b/>
                <w:lang w:val="ru-RU"/>
              </w:rPr>
              <w:t xml:space="preserve">№б/н от 06.04.2022, заключенный между </w:t>
            </w:r>
            <w:r w:rsidRPr="00476511">
              <w:rPr>
                <w:rFonts w:ascii="Verdana" w:hAnsi="Verdana"/>
                <w:b/>
              </w:rPr>
              <w:t>АО «Птицефабрика «Комсомольская»</w:t>
            </w:r>
            <w:r w:rsidRPr="00476511">
              <w:rPr>
                <w:rFonts w:ascii="Verdana" w:hAnsi="Verdana"/>
                <w:b/>
                <w:lang w:val="ru-RU"/>
              </w:rPr>
              <w:t xml:space="preserve"> и </w:t>
            </w:r>
            <w:r w:rsidRPr="00476511">
              <w:rPr>
                <w:rFonts w:ascii="Verdana" w:eastAsiaTheme="minorHAnsi" w:hAnsi="Verdana" w:cs="Arial"/>
                <w:b/>
                <w:bCs/>
                <w:lang w:val="ru-RU" w:eastAsia="en-US"/>
              </w:rPr>
              <w:t>ООО «УМК»</w:t>
            </w:r>
          </w:p>
        </w:tc>
        <w:tc>
          <w:tcPr>
            <w:tcW w:w="1837" w:type="dxa"/>
            <w:shd w:val="clear" w:color="auto" w:fill="auto"/>
          </w:tcPr>
          <w:p w14:paraId="4261EAD3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17A85E1" w14:textId="44073D1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146EF1CA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42628EF0" w14:textId="77777777" w:rsidTr="005F1AD7">
        <w:tc>
          <w:tcPr>
            <w:tcW w:w="846" w:type="dxa"/>
            <w:shd w:val="clear" w:color="auto" w:fill="auto"/>
          </w:tcPr>
          <w:p w14:paraId="206DAEE2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2ADAE1A7" w14:textId="77777777" w:rsidR="0081685D" w:rsidRPr="00FB012F" w:rsidRDefault="0081685D" w:rsidP="0081685D">
            <w:pPr>
              <w:pStyle w:val="a6"/>
              <w:tabs>
                <w:tab w:val="left" w:pos="284"/>
                <w:tab w:val="left" w:pos="709"/>
              </w:tabs>
              <w:rPr>
                <w:rFonts w:ascii="Verdana" w:hAnsi="Verdana" w:cs="Arial"/>
                <w:bCs/>
                <w:lang w:val="ru-RU"/>
              </w:rPr>
            </w:pPr>
            <w:r>
              <w:rPr>
                <w:rFonts w:ascii="Verdana" w:hAnsi="Verdana" w:cs="Arial"/>
                <w:bCs/>
                <w:lang w:val="ru-RU"/>
              </w:rPr>
              <w:t xml:space="preserve">Дополнительное соглашение от 06.04.2022 к </w:t>
            </w:r>
            <w:r w:rsidRPr="00FB012F">
              <w:rPr>
                <w:rFonts w:ascii="Verdana" w:hAnsi="Verdana" w:cs="Arial"/>
                <w:bCs/>
                <w:lang w:val="ru-RU"/>
              </w:rPr>
              <w:t>Договор</w:t>
            </w:r>
            <w:r>
              <w:rPr>
                <w:rFonts w:ascii="Verdana" w:hAnsi="Verdana" w:cs="Arial"/>
                <w:bCs/>
                <w:lang w:val="ru-RU"/>
              </w:rPr>
              <w:t xml:space="preserve">у </w:t>
            </w:r>
            <w:r w:rsidRPr="00FB012F">
              <w:rPr>
                <w:rFonts w:ascii="Verdana" w:hAnsi="Verdana" w:cs="Arial"/>
                <w:bCs/>
                <w:lang w:val="ru-RU"/>
              </w:rPr>
              <w:t xml:space="preserve">о предоставлении процентного займа </w:t>
            </w:r>
            <w:r w:rsidRPr="00FB012F">
              <w:rPr>
                <w:rFonts w:ascii="Verdana" w:hAnsi="Verdana"/>
                <w:lang w:val="ru-RU"/>
              </w:rPr>
              <w:t xml:space="preserve">№б/н от 06.04.2022, </w:t>
            </w:r>
            <w:r>
              <w:rPr>
                <w:rFonts w:ascii="Verdana" w:hAnsi="Verdana"/>
                <w:lang w:val="ru-RU"/>
              </w:rPr>
              <w:t>заключенное</w:t>
            </w:r>
            <w:r w:rsidRPr="00FB012F">
              <w:rPr>
                <w:rFonts w:ascii="Verdana" w:hAnsi="Verdana"/>
                <w:lang w:val="ru-RU"/>
              </w:rPr>
              <w:t xml:space="preserve"> между </w:t>
            </w:r>
            <w:r>
              <w:rPr>
                <w:rFonts w:ascii="Verdana" w:hAnsi="Verdana"/>
              </w:rPr>
              <w:t>АО «Птицефабрика «Комсомольская»</w:t>
            </w:r>
            <w:r>
              <w:rPr>
                <w:rFonts w:ascii="Verdana" w:hAnsi="Verdana"/>
                <w:lang w:val="ru-RU"/>
              </w:rPr>
              <w:t xml:space="preserve"> и </w:t>
            </w:r>
            <w:r w:rsidRPr="00FB012F">
              <w:rPr>
                <w:rFonts w:ascii="Verdana" w:eastAsiaTheme="minorHAnsi" w:hAnsi="Verdana" w:cs="Arial"/>
                <w:bCs/>
                <w:lang w:val="ru-RU" w:eastAsia="en-US"/>
              </w:rPr>
              <w:t>ООО «УМК»</w:t>
            </w:r>
          </w:p>
        </w:tc>
        <w:tc>
          <w:tcPr>
            <w:tcW w:w="1837" w:type="dxa"/>
            <w:shd w:val="clear" w:color="auto" w:fill="auto"/>
          </w:tcPr>
          <w:p w14:paraId="2A0F9D6F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4177607" w14:textId="1DC0EAB4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0317C80F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2465A6B4" w14:textId="77777777" w:rsidTr="005F1AD7">
        <w:tc>
          <w:tcPr>
            <w:tcW w:w="846" w:type="dxa"/>
            <w:shd w:val="clear" w:color="auto" w:fill="auto"/>
          </w:tcPr>
          <w:p w14:paraId="5A125C76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0D721275" w14:textId="77777777" w:rsidR="0081685D" w:rsidRDefault="0081685D" w:rsidP="0081685D">
            <w:pPr>
              <w:pStyle w:val="a6"/>
              <w:tabs>
                <w:tab w:val="left" w:pos="284"/>
                <w:tab w:val="left" w:pos="709"/>
              </w:tabs>
              <w:rPr>
                <w:rFonts w:ascii="Verdana" w:hAnsi="Verdana" w:cs="Arial"/>
                <w:bCs/>
                <w:lang w:val="ru-RU"/>
              </w:rPr>
            </w:pPr>
            <w:r>
              <w:rPr>
                <w:rFonts w:ascii="Verdana" w:hAnsi="Verdana" w:cs="Arial"/>
                <w:bCs/>
                <w:lang w:val="ru-RU"/>
              </w:rPr>
              <w:t xml:space="preserve">Дополнительное соглашение от 07.08.2022 к </w:t>
            </w:r>
            <w:r w:rsidRPr="00FB012F">
              <w:rPr>
                <w:rFonts w:ascii="Verdana" w:hAnsi="Verdana" w:cs="Arial"/>
                <w:bCs/>
                <w:lang w:val="ru-RU"/>
              </w:rPr>
              <w:t>Договор</w:t>
            </w:r>
            <w:r>
              <w:rPr>
                <w:rFonts w:ascii="Verdana" w:hAnsi="Verdana" w:cs="Arial"/>
                <w:bCs/>
                <w:lang w:val="ru-RU"/>
              </w:rPr>
              <w:t xml:space="preserve">у </w:t>
            </w:r>
            <w:r w:rsidRPr="00FB012F">
              <w:rPr>
                <w:rFonts w:ascii="Verdana" w:hAnsi="Verdana" w:cs="Arial"/>
                <w:bCs/>
                <w:lang w:val="ru-RU"/>
              </w:rPr>
              <w:t xml:space="preserve">о предоставлении процентного займа </w:t>
            </w:r>
            <w:r w:rsidRPr="00FB012F">
              <w:rPr>
                <w:rFonts w:ascii="Verdana" w:hAnsi="Verdana"/>
                <w:lang w:val="ru-RU"/>
              </w:rPr>
              <w:t xml:space="preserve">№б/н от 06.04.2022, </w:t>
            </w:r>
            <w:r>
              <w:rPr>
                <w:rFonts w:ascii="Verdana" w:hAnsi="Verdana"/>
                <w:lang w:val="ru-RU"/>
              </w:rPr>
              <w:t>заключенное</w:t>
            </w:r>
            <w:r w:rsidRPr="00FB012F">
              <w:rPr>
                <w:rFonts w:ascii="Verdana" w:hAnsi="Verdana"/>
                <w:lang w:val="ru-RU"/>
              </w:rPr>
              <w:t xml:space="preserve"> между </w:t>
            </w:r>
            <w:r>
              <w:rPr>
                <w:rFonts w:ascii="Verdana" w:hAnsi="Verdana"/>
              </w:rPr>
              <w:t>АО «Птицефабрика «Комсомольская»</w:t>
            </w:r>
            <w:r>
              <w:rPr>
                <w:rFonts w:ascii="Verdana" w:hAnsi="Verdana"/>
                <w:lang w:val="ru-RU"/>
              </w:rPr>
              <w:t xml:space="preserve"> и </w:t>
            </w:r>
            <w:r w:rsidRPr="00FB012F">
              <w:rPr>
                <w:rFonts w:ascii="Verdana" w:eastAsiaTheme="minorHAnsi" w:hAnsi="Verdana" w:cs="Arial"/>
                <w:bCs/>
                <w:lang w:val="ru-RU" w:eastAsia="en-US"/>
              </w:rPr>
              <w:t>ООО «УМК»</w:t>
            </w:r>
          </w:p>
        </w:tc>
        <w:tc>
          <w:tcPr>
            <w:tcW w:w="1837" w:type="dxa"/>
            <w:shd w:val="clear" w:color="auto" w:fill="auto"/>
          </w:tcPr>
          <w:p w14:paraId="6C3AC215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5348695" w14:textId="3E10ED06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6B1BCBC8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2BAD5F2C" w14:textId="77777777" w:rsidTr="005F1AD7">
        <w:tc>
          <w:tcPr>
            <w:tcW w:w="846" w:type="dxa"/>
            <w:shd w:val="clear" w:color="auto" w:fill="auto"/>
          </w:tcPr>
          <w:p w14:paraId="6AB9025B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569C5B63" w14:textId="77777777" w:rsidR="0081685D" w:rsidRDefault="0081685D" w:rsidP="0081685D">
            <w:pPr>
              <w:pStyle w:val="a6"/>
              <w:tabs>
                <w:tab w:val="left" w:pos="284"/>
                <w:tab w:val="left" w:pos="709"/>
              </w:tabs>
              <w:rPr>
                <w:rFonts w:ascii="Verdana" w:hAnsi="Verdana" w:cs="Arial"/>
                <w:bCs/>
                <w:lang w:val="ru-RU"/>
              </w:rPr>
            </w:pPr>
            <w:r>
              <w:rPr>
                <w:rFonts w:ascii="Verdana" w:hAnsi="Verdana" w:cs="Arial"/>
                <w:bCs/>
                <w:lang w:val="ru-RU"/>
              </w:rPr>
              <w:t xml:space="preserve">Дополнительное соглашение от 16.06.2022 к </w:t>
            </w:r>
            <w:r w:rsidRPr="00FB012F">
              <w:rPr>
                <w:rFonts w:ascii="Verdana" w:hAnsi="Verdana" w:cs="Arial"/>
                <w:bCs/>
                <w:lang w:val="ru-RU"/>
              </w:rPr>
              <w:t>Договор</w:t>
            </w:r>
            <w:r>
              <w:rPr>
                <w:rFonts w:ascii="Verdana" w:hAnsi="Verdana" w:cs="Arial"/>
                <w:bCs/>
                <w:lang w:val="ru-RU"/>
              </w:rPr>
              <w:t xml:space="preserve">у </w:t>
            </w:r>
            <w:r w:rsidRPr="00FB012F">
              <w:rPr>
                <w:rFonts w:ascii="Verdana" w:hAnsi="Verdana" w:cs="Arial"/>
                <w:bCs/>
                <w:lang w:val="ru-RU"/>
              </w:rPr>
              <w:t xml:space="preserve">о предоставлении процентного займа </w:t>
            </w:r>
            <w:r w:rsidRPr="00FB012F">
              <w:rPr>
                <w:rFonts w:ascii="Verdana" w:hAnsi="Verdana"/>
                <w:lang w:val="ru-RU"/>
              </w:rPr>
              <w:t xml:space="preserve">№б/н от 06.04.2022, </w:t>
            </w:r>
            <w:r>
              <w:rPr>
                <w:rFonts w:ascii="Verdana" w:hAnsi="Verdana"/>
                <w:lang w:val="ru-RU"/>
              </w:rPr>
              <w:t>заключенное</w:t>
            </w:r>
            <w:r w:rsidRPr="00FB012F">
              <w:rPr>
                <w:rFonts w:ascii="Verdana" w:hAnsi="Verdana"/>
                <w:lang w:val="ru-RU"/>
              </w:rPr>
              <w:t xml:space="preserve"> между </w:t>
            </w:r>
            <w:r>
              <w:rPr>
                <w:rFonts w:ascii="Verdana" w:hAnsi="Verdana"/>
              </w:rPr>
              <w:t xml:space="preserve">АО </w:t>
            </w:r>
            <w:r>
              <w:rPr>
                <w:rFonts w:ascii="Verdana" w:hAnsi="Verdana"/>
              </w:rPr>
              <w:lastRenderedPageBreak/>
              <w:t>«Птицефабрика «Комсомольская»</w:t>
            </w:r>
            <w:r>
              <w:rPr>
                <w:rFonts w:ascii="Verdana" w:hAnsi="Verdana"/>
                <w:lang w:val="ru-RU"/>
              </w:rPr>
              <w:t xml:space="preserve"> и </w:t>
            </w:r>
            <w:r w:rsidRPr="00FB012F">
              <w:rPr>
                <w:rFonts w:ascii="Verdana" w:eastAsiaTheme="minorHAnsi" w:hAnsi="Verdana" w:cs="Arial"/>
                <w:bCs/>
                <w:lang w:val="ru-RU" w:eastAsia="en-US"/>
              </w:rPr>
              <w:t>ООО «УМК»</w:t>
            </w:r>
          </w:p>
        </w:tc>
        <w:tc>
          <w:tcPr>
            <w:tcW w:w="1837" w:type="dxa"/>
            <w:shd w:val="clear" w:color="auto" w:fill="auto"/>
          </w:tcPr>
          <w:p w14:paraId="476AC83F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14:paraId="6690E636" w14:textId="06C3E702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5FDC90D7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2E56DD35" w14:textId="77777777" w:rsidTr="005F1AD7">
        <w:tc>
          <w:tcPr>
            <w:tcW w:w="846" w:type="dxa"/>
            <w:shd w:val="clear" w:color="auto" w:fill="auto"/>
          </w:tcPr>
          <w:p w14:paraId="3528F75F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7FA6CFEC" w14:textId="77777777" w:rsidR="0081685D" w:rsidRDefault="0081685D" w:rsidP="0081685D">
            <w:pPr>
              <w:pStyle w:val="a6"/>
              <w:tabs>
                <w:tab w:val="left" w:pos="284"/>
                <w:tab w:val="left" w:pos="709"/>
              </w:tabs>
              <w:rPr>
                <w:rFonts w:ascii="Verdana" w:hAnsi="Verdana" w:cs="Arial"/>
                <w:bCs/>
                <w:lang w:val="ru-RU"/>
              </w:rPr>
            </w:pPr>
            <w:r>
              <w:rPr>
                <w:rFonts w:ascii="Verdana" w:hAnsi="Verdana" w:cs="Arial"/>
                <w:bCs/>
                <w:lang w:val="ru-RU"/>
              </w:rPr>
              <w:t>Платёжные поручения</w:t>
            </w:r>
          </w:p>
        </w:tc>
        <w:tc>
          <w:tcPr>
            <w:tcW w:w="1837" w:type="dxa"/>
            <w:shd w:val="clear" w:color="auto" w:fill="auto"/>
          </w:tcPr>
          <w:p w14:paraId="3D839DD3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D4A82B0" w14:textId="29901FE3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2E848E61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59EE61BD" w14:textId="77777777" w:rsidTr="005F1AD7">
        <w:trPr>
          <w:trHeight w:val="213"/>
        </w:trPr>
        <w:tc>
          <w:tcPr>
            <w:tcW w:w="846" w:type="dxa"/>
            <w:shd w:val="clear" w:color="auto" w:fill="auto"/>
          </w:tcPr>
          <w:p w14:paraId="5570F60C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699C0240" w14:textId="77777777" w:rsidR="0081685D" w:rsidRDefault="0081685D" w:rsidP="0081685D">
            <w:pPr>
              <w:pStyle w:val="a6"/>
              <w:tabs>
                <w:tab w:val="left" w:pos="284"/>
                <w:tab w:val="left" w:pos="709"/>
              </w:tabs>
              <w:rPr>
                <w:rFonts w:ascii="Verdana" w:hAnsi="Verdana" w:cs="Arial"/>
                <w:bCs/>
                <w:lang w:val="ru-RU"/>
              </w:rPr>
            </w:pPr>
            <w:r w:rsidRPr="00B97BAB">
              <w:rPr>
                <w:rFonts w:ascii="Verdana" w:hAnsi="Verdana" w:cs="Arial"/>
                <w:bCs/>
                <w:lang w:val="ru-RU"/>
              </w:rPr>
              <w:t>Акт сверки расчетов № ЗФЕR-017929 от 06.10.2022 за 3 квартал 2022 г.</w:t>
            </w:r>
          </w:p>
        </w:tc>
        <w:tc>
          <w:tcPr>
            <w:tcW w:w="1837" w:type="dxa"/>
            <w:shd w:val="clear" w:color="auto" w:fill="auto"/>
          </w:tcPr>
          <w:p w14:paraId="210F2D90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E53BEC2" w14:textId="1A1E7F03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4DCA0353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0CBDEE05" w14:textId="77777777" w:rsidTr="005F1AD7">
        <w:trPr>
          <w:trHeight w:val="574"/>
        </w:trPr>
        <w:tc>
          <w:tcPr>
            <w:tcW w:w="846" w:type="dxa"/>
            <w:shd w:val="clear" w:color="auto" w:fill="auto"/>
          </w:tcPr>
          <w:p w14:paraId="292880A7" w14:textId="77777777" w:rsidR="0081685D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  <w:p w14:paraId="11DC5D37" w14:textId="77777777" w:rsidR="0081685D" w:rsidRDefault="0081685D" w:rsidP="0081685D">
            <w:pPr>
              <w:tabs>
                <w:tab w:val="left" w:pos="596"/>
              </w:tabs>
              <w:ind w:left="171"/>
              <w:rPr>
                <w:rFonts w:ascii="Verdana" w:eastAsia="Times New Roman" w:hAnsi="Verdana"/>
                <w:sz w:val="20"/>
                <w:szCs w:val="20"/>
                <w:lang w:val="x-none"/>
              </w:rPr>
            </w:pPr>
          </w:p>
          <w:p w14:paraId="4DF0B297" w14:textId="77777777" w:rsidR="0081685D" w:rsidRPr="004D1507" w:rsidRDefault="0081685D" w:rsidP="0081685D">
            <w:pPr>
              <w:tabs>
                <w:tab w:val="left" w:pos="596"/>
              </w:tabs>
              <w:ind w:left="171"/>
              <w:rPr>
                <w:lang w:val="x-none"/>
              </w:rPr>
            </w:pPr>
          </w:p>
        </w:tc>
        <w:tc>
          <w:tcPr>
            <w:tcW w:w="3833" w:type="dxa"/>
            <w:shd w:val="clear" w:color="auto" w:fill="auto"/>
          </w:tcPr>
          <w:p w14:paraId="260019C2" w14:textId="77777777" w:rsidR="0081685D" w:rsidRPr="00476511" w:rsidRDefault="0081685D" w:rsidP="0081685D">
            <w:pPr>
              <w:pStyle w:val="a6"/>
              <w:tabs>
                <w:tab w:val="left" w:pos="284"/>
                <w:tab w:val="left" w:pos="709"/>
              </w:tabs>
              <w:rPr>
                <w:rFonts w:ascii="Verdana" w:hAnsi="Verdana" w:cs="Verdana"/>
                <w:b/>
                <w:lang w:val="ru-RU"/>
              </w:rPr>
            </w:pPr>
            <w:r w:rsidRPr="00476511">
              <w:rPr>
                <w:rFonts w:ascii="Verdana" w:hAnsi="Verdana"/>
                <w:b/>
                <w:lang w:val="ru-RU"/>
              </w:rPr>
              <w:t xml:space="preserve">Договор поставки №б/н от 20.06.2022, заключенный между </w:t>
            </w:r>
            <w:r w:rsidRPr="00476511">
              <w:rPr>
                <w:rFonts w:ascii="Verdana" w:hAnsi="Verdana"/>
                <w:b/>
              </w:rPr>
              <w:t>АО «Птицефабрика «Комсомольская»</w:t>
            </w:r>
            <w:r w:rsidRPr="00476511">
              <w:rPr>
                <w:rFonts w:ascii="Verdana" w:hAnsi="Verdana"/>
                <w:b/>
                <w:lang w:val="ru-RU"/>
              </w:rPr>
              <w:t xml:space="preserve"> и </w:t>
            </w:r>
            <w:r w:rsidRPr="00476511">
              <w:rPr>
                <w:rFonts w:ascii="Verdana" w:eastAsiaTheme="minorHAnsi" w:hAnsi="Verdana" w:cs="Arial"/>
                <w:b/>
                <w:bCs/>
                <w:lang w:val="ru-RU" w:eastAsia="en-US"/>
              </w:rPr>
              <w:t>ООО «УМК»</w:t>
            </w:r>
          </w:p>
        </w:tc>
        <w:tc>
          <w:tcPr>
            <w:tcW w:w="1837" w:type="dxa"/>
            <w:shd w:val="clear" w:color="auto" w:fill="auto"/>
          </w:tcPr>
          <w:p w14:paraId="6CE8E537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DAE6298" w14:textId="2930D220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6609458C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0CFE37E0" w14:textId="77777777" w:rsidTr="005F1AD7">
        <w:tc>
          <w:tcPr>
            <w:tcW w:w="846" w:type="dxa"/>
            <w:shd w:val="clear" w:color="auto" w:fill="auto"/>
          </w:tcPr>
          <w:p w14:paraId="6D60E757" w14:textId="77777777" w:rsidR="0081685D" w:rsidRPr="004D1507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3997F748" w14:textId="77777777" w:rsidR="0081685D" w:rsidRPr="00476511" w:rsidRDefault="0081685D" w:rsidP="0081685D">
            <w:pPr>
              <w:pStyle w:val="a6"/>
              <w:tabs>
                <w:tab w:val="left" w:pos="284"/>
                <w:tab w:val="left" w:pos="709"/>
              </w:tabs>
              <w:rPr>
                <w:rFonts w:ascii="Verdana" w:hAnsi="Verdana"/>
                <w:b/>
                <w:lang w:val="ru-RU"/>
              </w:rPr>
            </w:pPr>
            <w:r w:rsidRPr="006205CC">
              <w:rPr>
                <w:rFonts w:ascii="Verdana" w:hAnsi="Verdana"/>
              </w:rPr>
              <w:t>Акт</w:t>
            </w:r>
            <w:r>
              <w:t xml:space="preserve"> </w:t>
            </w:r>
            <w:r w:rsidRPr="00B97BAB">
              <w:rPr>
                <w:rFonts w:ascii="Verdana" w:hAnsi="Verdana"/>
              </w:rPr>
              <w:t>сверки расчетов ЗФЕR-018270 от 14.10.2022 за период с 01.01.2022 по 12.10.2022</w:t>
            </w:r>
          </w:p>
        </w:tc>
        <w:tc>
          <w:tcPr>
            <w:tcW w:w="1837" w:type="dxa"/>
            <w:shd w:val="clear" w:color="auto" w:fill="auto"/>
          </w:tcPr>
          <w:p w14:paraId="15F6569B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6653CCC" w14:textId="1D481238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14DA1256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1ADDA9F2" w14:textId="77777777" w:rsidTr="005F1AD7">
        <w:tc>
          <w:tcPr>
            <w:tcW w:w="846" w:type="dxa"/>
            <w:shd w:val="clear" w:color="auto" w:fill="auto"/>
          </w:tcPr>
          <w:p w14:paraId="0FB23C8F" w14:textId="77777777" w:rsidR="0081685D" w:rsidRPr="004D1507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43C9E58F" w14:textId="77777777" w:rsidR="0081685D" w:rsidRPr="00B97BAB" w:rsidRDefault="0081685D" w:rsidP="0081685D">
            <w:pPr>
              <w:pStyle w:val="a6"/>
              <w:tabs>
                <w:tab w:val="left" w:pos="284"/>
                <w:tab w:val="left" w:pos="709"/>
              </w:tabs>
              <w:rPr>
                <w:rFonts w:ascii="Verdana" w:hAnsi="Verdana"/>
                <w:lang w:val="ru-RU"/>
              </w:rPr>
            </w:pPr>
            <w:r w:rsidRPr="00B97BAB">
              <w:rPr>
                <w:rFonts w:ascii="Verdana" w:hAnsi="Verdana"/>
                <w:lang w:val="ru-RU"/>
              </w:rPr>
              <w:t>Спецификация № 1 от 24.06.2022</w:t>
            </w:r>
          </w:p>
        </w:tc>
        <w:tc>
          <w:tcPr>
            <w:tcW w:w="1837" w:type="dxa"/>
            <w:shd w:val="clear" w:color="auto" w:fill="auto"/>
          </w:tcPr>
          <w:p w14:paraId="33786DDA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E1B01F0" w14:textId="352DFACE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5D262170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267CA1E7" w14:textId="77777777" w:rsidTr="005F1AD7">
        <w:tc>
          <w:tcPr>
            <w:tcW w:w="846" w:type="dxa"/>
            <w:shd w:val="clear" w:color="auto" w:fill="auto"/>
          </w:tcPr>
          <w:p w14:paraId="44CD5DBD" w14:textId="77777777" w:rsidR="0081685D" w:rsidRPr="004D1507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1591F7AD" w14:textId="77777777" w:rsidR="0081685D" w:rsidRPr="00B97BAB" w:rsidRDefault="0081685D" w:rsidP="0081685D">
            <w:pPr>
              <w:pStyle w:val="a6"/>
              <w:tabs>
                <w:tab w:val="left" w:pos="284"/>
                <w:tab w:val="left" w:pos="709"/>
              </w:tabs>
              <w:rPr>
                <w:rFonts w:ascii="Verdana" w:hAnsi="Verdana"/>
                <w:lang w:val="ru-RU"/>
              </w:rPr>
            </w:pPr>
            <w:r w:rsidRPr="00B97BAB">
              <w:rPr>
                <w:rFonts w:ascii="Verdana" w:hAnsi="Verdana"/>
                <w:lang w:val="ru-RU"/>
              </w:rPr>
              <w:t>Платёжные поручения</w:t>
            </w:r>
          </w:p>
        </w:tc>
        <w:tc>
          <w:tcPr>
            <w:tcW w:w="1837" w:type="dxa"/>
            <w:shd w:val="clear" w:color="auto" w:fill="auto"/>
          </w:tcPr>
          <w:p w14:paraId="1BD75D6D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027CD34" w14:textId="2F62E7C3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01F81CFC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6486E009" w14:textId="77777777" w:rsidTr="005F1AD7">
        <w:tc>
          <w:tcPr>
            <w:tcW w:w="846" w:type="dxa"/>
            <w:shd w:val="clear" w:color="auto" w:fill="auto"/>
          </w:tcPr>
          <w:p w14:paraId="165BD0CC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  <w:p w14:paraId="5B65DD3A" w14:textId="77777777" w:rsidR="0081685D" w:rsidRDefault="0081685D" w:rsidP="0081685D">
            <w:pPr>
              <w:tabs>
                <w:tab w:val="left" w:pos="596"/>
              </w:tabs>
              <w:ind w:left="171"/>
              <w:rPr>
                <w:rFonts w:ascii="Verdana" w:eastAsia="Times New Roman" w:hAnsi="Verdana"/>
                <w:sz w:val="20"/>
                <w:szCs w:val="20"/>
              </w:rPr>
            </w:pPr>
          </w:p>
          <w:p w14:paraId="6DE4DFF8" w14:textId="77777777" w:rsidR="0081685D" w:rsidRPr="00D2097C" w:rsidRDefault="0081685D" w:rsidP="0081685D">
            <w:pPr>
              <w:tabs>
                <w:tab w:val="left" w:pos="596"/>
              </w:tabs>
              <w:ind w:left="171"/>
            </w:pPr>
          </w:p>
        </w:tc>
        <w:tc>
          <w:tcPr>
            <w:tcW w:w="3833" w:type="dxa"/>
            <w:shd w:val="clear" w:color="auto" w:fill="auto"/>
          </w:tcPr>
          <w:p w14:paraId="00712E80" w14:textId="77777777" w:rsidR="0081685D" w:rsidRPr="00476511" w:rsidRDefault="0081685D" w:rsidP="0081685D">
            <w:pPr>
              <w:rPr>
                <w:rFonts w:ascii="Verdana" w:hAnsi="Verdana" w:cs="Calibri"/>
                <w:b/>
                <w:sz w:val="20"/>
                <w:szCs w:val="20"/>
              </w:rPr>
            </w:pPr>
            <w:r w:rsidRPr="00476511">
              <w:rPr>
                <w:rFonts w:ascii="Verdana" w:hAnsi="Verdana"/>
                <w:b/>
                <w:sz w:val="20"/>
                <w:szCs w:val="20"/>
              </w:rPr>
              <w:t xml:space="preserve">Договор аренды оборудования №350 от 18.09.2014, заключенный между АО «Птицефабрика «Комсомольская» и </w:t>
            </w:r>
            <w:r w:rsidRPr="00476511">
              <w:rPr>
                <w:rFonts w:ascii="Verdana" w:hAnsi="Verdana" w:cs="Arial"/>
                <w:b/>
                <w:bCs/>
                <w:sz w:val="20"/>
                <w:szCs w:val="20"/>
              </w:rPr>
              <w:t>ООО «УМК»</w:t>
            </w:r>
          </w:p>
        </w:tc>
        <w:tc>
          <w:tcPr>
            <w:tcW w:w="1837" w:type="dxa"/>
            <w:shd w:val="clear" w:color="auto" w:fill="auto"/>
          </w:tcPr>
          <w:p w14:paraId="11118C4A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93FB7AA" w14:textId="4A538DA0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4C75F6B8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48AFEF5B" w14:textId="77777777" w:rsidTr="005F1AD7">
        <w:tc>
          <w:tcPr>
            <w:tcW w:w="846" w:type="dxa"/>
            <w:shd w:val="clear" w:color="auto" w:fill="auto"/>
          </w:tcPr>
          <w:p w14:paraId="254DA864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2F41C61E" w14:textId="77777777" w:rsidR="0081685D" w:rsidRPr="00476511" w:rsidRDefault="0081685D" w:rsidP="0081685D">
            <w:pPr>
              <w:rPr>
                <w:rFonts w:ascii="Verdana" w:hAnsi="Verdana"/>
                <w:b/>
                <w:sz w:val="20"/>
                <w:szCs w:val="20"/>
              </w:rPr>
            </w:pPr>
            <w:r w:rsidRPr="00476511">
              <w:rPr>
                <w:rFonts w:ascii="Verdana" w:hAnsi="Verdana"/>
                <w:sz w:val="20"/>
                <w:szCs w:val="20"/>
              </w:rPr>
              <w:t xml:space="preserve">Дополнительное соглашение от </w:t>
            </w:r>
            <w:r>
              <w:rPr>
                <w:rFonts w:ascii="Verdana" w:hAnsi="Verdana"/>
                <w:sz w:val="20"/>
                <w:szCs w:val="20"/>
              </w:rPr>
              <w:t>01.06.2015</w:t>
            </w:r>
            <w:r w:rsidRPr="00476511">
              <w:rPr>
                <w:rFonts w:ascii="Verdana" w:hAnsi="Verdana"/>
                <w:sz w:val="20"/>
                <w:szCs w:val="20"/>
              </w:rPr>
              <w:t xml:space="preserve"> к Договору аренды </w:t>
            </w:r>
            <w:r>
              <w:rPr>
                <w:rFonts w:ascii="Verdana" w:hAnsi="Verdana"/>
                <w:sz w:val="20"/>
                <w:szCs w:val="20"/>
              </w:rPr>
              <w:t>имущества</w:t>
            </w:r>
            <w:r w:rsidRPr="00476511">
              <w:rPr>
                <w:rFonts w:ascii="Verdana" w:hAnsi="Verdana"/>
                <w:sz w:val="20"/>
                <w:szCs w:val="20"/>
              </w:rPr>
              <w:t xml:space="preserve"> №350 от 18.09.2014, </w:t>
            </w:r>
            <w:r>
              <w:rPr>
                <w:rFonts w:ascii="Verdana" w:hAnsi="Verdana"/>
                <w:sz w:val="20"/>
                <w:szCs w:val="20"/>
              </w:rPr>
              <w:t>заключенное</w:t>
            </w:r>
            <w:r w:rsidRPr="00476511">
              <w:rPr>
                <w:rFonts w:ascii="Verdana" w:hAnsi="Verdana"/>
                <w:sz w:val="20"/>
                <w:szCs w:val="20"/>
              </w:rPr>
              <w:t xml:space="preserve"> между АО «Птицефабрика «Комсомольская» и </w:t>
            </w:r>
            <w:r w:rsidRPr="00476511">
              <w:rPr>
                <w:rFonts w:ascii="Verdana" w:hAnsi="Verdana" w:cs="Arial"/>
                <w:bCs/>
                <w:sz w:val="20"/>
                <w:szCs w:val="20"/>
              </w:rPr>
              <w:t>ООО «УМК»</w:t>
            </w:r>
          </w:p>
        </w:tc>
        <w:tc>
          <w:tcPr>
            <w:tcW w:w="1837" w:type="dxa"/>
            <w:shd w:val="clear" w:color="auto" w:fill="auto"/>
          </w:tcPr>
          <w:p w14:paraId="095A32CF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45BF4BB" w14:textId="2B49CECB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36C8995A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43AFA080" w14:textId="77777777" w:rsidTr="005F1AD7">
        <w:tc>
          <w:tcPr>
            <w:tcW w:w="846" w:type="dxa"/>
            <w:shd w:val="clear" w:color="auto" w:fill="auto"/>
          </w:tcPr>
          <w:p w14:paraId="207E51D9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2916B8DE" w14:textId="77777777" w:rsidR="0081685D" w:rsidRPr="00476511" w:rsidRDefault="0081685D" w:rsidP="0081685D">
            <w:pPr>
              <w:rPr>
                <w:rFonts w:ascii="Verdana" w:hAnsi="Verdana"/>
                <w:b/>
                <w:sz w:val="20"/>
                <w:szCs w:val="20"/>
              </w:rPr>
            </w:pPr>
            <w:r w:rsidRPr="00476511">
              <w:rPr>
                <w:rFonts w:ascii="Verdana" w:hAnsi="Verdana"/>
                <w:sz w:val="20"/>
                <w:szCs w:val="20"/>
              </w:rPr>
              <w:t xml:space="preserve">Дополнительное соглашение от </w:t>
            </w:r>
            <w:r>
              <w:rPr>
                <w:rFonts w:ascii="Verdana" w:hAnsi="Verdana"/>
                <w:sz w:val="20"/>
                <w:szCs w:val="20"/>
              </w:rPr>
              <w:t>17.08.2015</w:t>
            </w:r>
            <w:r w:rsidRPr="00476511">
              <w:rPr>
                <w:rFonts w:ascii="Verdana" w:hAnsi="Verdana"/>
                <w:sz w:val="20"/>
                <w:szCs w:val="20"/>
              </w:rPr>
              <w:t xml:space="preserve"> к Договору аренды </w:t>
            </w:r>
            <w:r>
              <w:rPr>
                <w:rFonts w:ascii="Verdana" w:hAnsi="Verdana"/>
                <w:sz w:val="20"/>
                <w:szCs w:val="20"/>
              </w:rPr>
              <w:t>оборудования</w:t>
            </w:r>
            <w:r w:rsidRPr="00476511">
              <w:rPr>
                <w:rFonts w:ascii="Verdana" w:hAnsi="Verdana"/>
                <w:sz w:val="20"/>
                <w:szCs w:val="20"/>
              </w:rPr>
              <w:t xml:space="preserve"> №350 от 18.09.2014, </w:t>
            </w:r>
            <w:r>
              <w:rPr>
                <w:rFonts w:ascii="Verdana" w:hAnsi="Verdana"/>
                <w:sz w:val="20"/>
                <w:szCs w:val="20"/>
              </w:rPr>
              <w:t>заключенное</w:t>
            </w:r>
            <w:r w:rsidRPr="00476511">
              <w:rPr>
                <w:rFonts w:ascii="Verdana" w:hAnsi="Verdana"/>
                <w:sz w:val="20"/>
                <w:szCs w:val="20"/>
              </w:rPr>
              <w:t xml:space="preserve"> между АО «Птицефабрика «Комсомольская» и </w:t>
            </w:r>
            <w:r w:rsidRPr="00476511">
              <w:rPr>
                <w:rFonts w:ascii="Verdana" w:hAnsi="Verdana" w:cs="Arial"/>
                <w:bCs/>
                <w:sz w:val="20"/>
                <w:szCs w:val="20"/>
              </w:rPr>
              <w:t>ООО «УМК»</w:t>
            </w:r>
          </w:p>
        </w:tc>
        <w:tc>
          <w:tcPr>
            <w:tcW w:w="1837" w:type="dxa"/>
            <w:shd w:val="clear" w:color="auto" w:fill="auto"/>
          </w:tcPr>
          <w:p w14:paraId="67BED79D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F62A05E" w14:textId="0E3F9EEB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25AEF311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4D18D3D7" w14:textId="77777777" w:rsidTr="005F1AD7">
        <w:tc>
          <w:tcPr>
            <w:tcW w:w="846" w:type="dxa"/>
            <w:shd w:val="clear" w:color="auto" w:fill="auto"/>
          </w:tcPr>
          <w:p w14:paraId="43AD39B9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678C4546" w14:textId="77777777" w:rsidR="0081685D" w:rsidRPr="00476511" w:rsidRDefault="0081685D" w:rsidP="0081685D">
            <w:pPr>
              <w:rPr>
                <w:rFonts w:ascii="Verdana" w:hAnsi="Verdana"/>
                <w:sz w:val="20"/>
                <w:szCs w:val="20"/>
              </w:rPr>
            </w:pPr>
            <w:r w:rsidRPr="00476511">
              <w:rPr>
                <w:rFonts w:ascii="Verdana" w:hAnsi="Verdana"/>
                <w:sz w:val="20"/>
                <w:szCs w:val="20"/>
              </w:rPr>
              <w:t xml:space="preserve">Дополнительное соглашение №2 от 01.01.2017 к Договору аренды </w:t>
            </w:r>
            <w:r>
              <w:rPr>
                <w:rFonts w:ascii="Verdana" w:hAnsi="Verdana"/>
                <w:sz w:val="20"/>
                <w:szCs w:val="20"/>
              </w:rPr>
              <w:t>имущества</w:t>
            </w:r>
            <w:r w:rsidRPr="00476511">
              <w:rPr>
                <w:rFonts w:ascii="Verdana" w:hAnsi="Verdana"/>
                <w:sz w:val="20"/>
                <w:szCs w:val="20"/>
              </w:rPr>
              <w:t xml:space="preserve"> №350 от 18.09.2014, </w:t>
            </w:r>
            <w:r>
              <w:rPr>
                <w:rFonts w:ascii="Verdana" w:hAnsi="Verdana"/>
                <w:sz w:val="20"/>
                <w:szCs w:val="20"/>
              </w:rPr>
              <w:t>заключенное</w:t>
            </w:r>
            <w:r w:rsidRPr="00476511">
              <w:rPr>
                <w:rFonts w:ascii="Verdana" w:hAnsi="Verdana"/>
                <w:sz w:val="20"/>
                <w:szCs w:val="20"/>
              </w:rPr>
              <w:t xml:space="preserve"> между АО «Птицефабрика «Комсомольская» и </w:t>
            </w:r>
            <w:r w:rsidRPr="00476511">
              <w:rPr>
                <w:rFonts w:ascii="Verdana" w:hAnsi="Verdana" w:cs="Arial"/>
                <w:bCs/>
                <w:sz w:val="20"/>
                <w:szCs w:val="20"/>
              </w:rPr>
              <w:t>ООО «УМК»</w:t>
            </w:r>
          </w:p>
        </w:tc>
        <w:tc>
          <w:tcPr>
            <w:tcW w:w="1837" w:type="dxa"/>
            <w:shd w:val="clear" w:color="auto" w:fill="auto"/>
          </w:tcPr>
          <w:p w14:paraId="0B4A6AD2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0F0AC57" w14:textId="21748BCF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6C106C54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2D574E3C" w14:textId="77777777" w:rsidTr="005F1AD7">
        <w:tc>
          <w:tcPr>
            <w:tcW w:w="846" w:type="dxa"/>
            <w:shd w:val="clear" w:color="auto" w:fill="auto"/>
          </w:tcPr>
          <w:p w14:paraId="4C83CCBA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7751CB71" w14:textId="77777777" w:rsidR="0081685D" w:rsidRPr="00476511" w:rsidRDefault="0081685D" w:rsidP="0081685D">
            <w:pPr>
              <w:rPr>
                <w:rFonts w:ascii="Verdana" w:hAnsi="Verdana"/>
                <w:sz w:val="20"/>
                <w:szCs w:val="20"/>
              </w:rPr>
            </w:pPr>
            <w:r w:rsidRPr="00B97BAB">
              <w:rPr>
                <w:rFonts w:ascii="Verdana" w:hAnsi="Verdana"/>
                <w:sz w:val="20"/>
                <w:szCs w:val="20"/>
              </w:rPr>
              <w:t>Дополнительное соглашение № 3</w:t>
            </w:r>
            <w:r>
              <w:rPr>
                <w:rFonts w:ascii="Verdana" w:hAnsi="Verdana"/>
                <w:sz w:val="20"/>
                <w:szCs w:val="20"/>
              </w:rPr>
              <w:t xml:space="preserve"> от 20.12.2018</w:t>
            </w:r>
            <w:r w:rsidRPr="00476511">
              <w:rPr>
                <w:rFonts w:ascii="Verdana" w:hAnsi="Verdana"/>
                <w:sz w:val="20"/>
                <w:szCs w:val="20"/>
              </w:rPr>
              <w:t xml:space="preserve"> к Договору аренды </w:t>
            </w:r>
            <w:r>
              <w:rPr>
                <w:rFonts w:ascii="Verdana" w:hAnsi="Verdana"/>
                <w:sz w:val="20"/>
                <w:szCs w:val="20"/>
              </w:rPr>
              <w:t>оборудования</w:t>
            </w:r>
            <w:r w:rsidRPr="00476511">
              <w:rPr>
                <w:rFonts w:ascii="Verdana" w:hAnsi="Verdana"/>
                <w:sz w:val="20"/>
                <w:szCs w:val="20"/>
              </w:rPr>
              <w:t xml:space="preserve"> №350 от 18.09.2014, </w:t>
            </w:r>
            <w:r>
              <w:rPr>
                <w:rFonts w:ascii="Verdana" w:hAnsi="Verdana"/>
                <w:sz w:val="20"/>
                <w:szCs w:val="20"/>
              </w:rPr>
              <w:t>заключенное</w:t>
            </w:r>
            <w:r w:rsidRPr="00476511">
              <w:rPr>
                <w:rFonts w:ascii="Verdana" w:hAnsi="Verdana"/>
                <w:sz w:val="20"/>
                <w:szCs w:val="20"/>
              </w:rPr>
              <w:t xml:space="preserve"> между АО «Птицефабрика «Комсомольская» и </w:t>
            </w:r>
            <w:r w:rsidRPr="00476511">
              <w:rPr>
                <w:rFonts w:ascii="Verdana" w:hAnsi="Verdana" w:cs="Arial"/>
                <w:bCs/>
                <w:sz w:val="20"/>
                <w:szCs w:val="20"/>
              </w:rPr>
              <w:t>ООО «УМК»</w:t>
            </w:r>
          </w:p>
        </w:tc>
        <w:tc>
          <w:tcPr>
            <w:tcW w:w="1837" w:type="dxa"/>
            <w:shd w:val="clear" w:color="auto" w:fill="auto"/>
          </w:tcPr>
          <w:p w14:paraId="17F6A005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B659DEE" w14:textId="7DBA7F86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3468A38E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7ACE25E1" w14:textId="77777777" w:rsidTr="005F1AD7">
        <w:tc>
          <w:tcPr>
            <w:tcW w:w="846" w:type="dxa"/>
            <w:shd w:val="clear" w:color="auto" w:fill="auto"/>
          </w:tcPr>
          <w:p w14:paraId="096130DD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833" w:type="dxa"/>
            <w:shd w:val="clear" w:color="auto" w:fill="auto"/>
          </w:tcPr>
          <w:p w14:paraId="709C3253" w14:textId="77777777" w:rsidR="0081685D" w:rsidRPr="00476511" w:rsidRDefault="0081685D" w:rsidP="0081685D">
            <w:pPr>
              <w:rPr>
                <w:rFonts w:ascii="Verdana" w:hAnsi="Verdana"/>
                <w:sz w:val="20"/>
                <w:szCs w:val="20"/>
              </w:rPr>
            </w:pPr>
            <w:r w:rsidRPr="00476511">
              <w:rPr>
                <w:rFonts w:ascii="Verdana" w:hAnsi="Verdana"/>
                <w:sz w:val="20"/>
                <w:szCs w:val="20"/>
              </w:rPr>
              <w:t xml:space="preserve">Дополнительное соглашение от </w:t>
            </w:r>
            <w:r>
              <w:rPr>
                <w:rFonts w:ascii="Verdana" w:hAnsi="Verdana"/>
                <w:sz w:val="20"/>
                <w:szCs w:val="20"/>
              </w:rPr>
              <w:t xml:space="preserve">30.03.2022 </w:t>
            </w:r>
            <w:r w:rsidRPr="00476511">
              <w:rPr>
                <w:rFonts w:ascii="Verdana" w:hAnsi="Verdana"/>
                <w:sz w:val="20"/>
                <w:szCs w:val="20"/>
              </w:rPr>
              <w:t xml:space="preserve">к Договору аренды </w:t>
            </w:r>
            <w:r>
              <w:rPr>
                <w:rFonts w:ascii="Verdana" w:hAnsi="Verdana"/>
                <w:sz w:val="20"/>
                <w:szCs w:val="20"/>
              </w:rPr>
              <w:t>оборудования</w:t>
            </w:r>
            <w:r w:rsidRPr="00476511">
              <w:rPr>
                <w:rFonts w:ascii="Verdana" w:hAnsi="Verdana"/>
                <w:sz w:val="20"/>
                <w:szCs w:val="20"/>
              </w:rPr>
              <w:t xml:space="preserve"> №350 от 18.09.2014, </w:t>
            </w:r>
            <w:r>
              <w:rPr>
                <w:rFonts w:ascii="Verdana" w:hAnsi="Verdana"/>
                <w:sz w:val="20"/>
                <w:szCs w:val="20"/>
              </w:rPr>
              <w:t>заключенное</w:t>
            </w:r>
            <w:r w:rsidRPr="00476511">
              <w:rPr>
                <w:rFonts w:ascii="Verdana" w:hAnsi="Verdana"/>
                <w:sz w:val="20"/>
                <w:szCs w:val="20"/>
              </w:rPr>
              <w:t xml:space="preserve"> между АО «Птицефабрика «Комсомольская» и </w:t>
            </w:r>
            <w:r w:rsidRPr="00476511">
              <w:rPr>
                <w:rFonts w:ascii="Verdana" w:hAnsi="Verdana" w:cs="Arial"/>
                <w:bCs/>
                <w:sz w:val="20"/>
                <w:szCs w:val="20"/>
              </w:rPr>
              <w:t>ООО «УМК»</w:t>
            </w:r>
          </w:p>
        </w:tc>
        <w:tc>
          <w:tcPr>
            <w:tcW w:w="1837" w:type="dxa"/>
            <w:shd w:val="clear" w:color="auto" w:fill="auto"/>
          </w:tcPr>
          <w:p w14:paraId="33438227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FE4F081" w14:textId="03E372E4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4CEB52A3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449CBD8D" w14:textId="77777777" w:rsidTr="005F1AD7">
        <w:tc>
          <w:tcPr>
            <w:tcW w:w="846" w:type="dxa"/>
            <w:shd w:val="clear" w:color="auto" w:fill="auto"/>
          </w:tcPr>
          <w:p w14:paraId="519033CE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24204479" w14:textId="77777777" w:rsidR="0081685D" w:rsidRPr="00476511" w:rsidRDefault="0081685D" w:rsidP="0081685D">
            <w:pPr>
              <w:rPr>
                <w:rFonts w:ascii="Verdana" w:hAnsi="Verdana"/>
                <w:sz w:val="20"/>
                <w:szCs w:val="20"/>
              </w:rPr>
            </w:pPr>
            <w:r w:rsidRPr="006205CC">
              <w:rPr>
                <w:rFonts w:ascii="Verdana" w:hAnsi="Verdana"/>
                <w:sz w:val="20"/>
                <w:szCs w:val="20"/>
              </w:rPr>
              <w:t>Акт</w:t>
            </w:r>
            <w:r w:rsidRPr="00B97BAB">
              <w:rPr>
                <w:rFonts w:ascii="Verdana" w:hAnsi="Verdana"/>
                <w:sz w:val="20"/>
                <w:szCs w:val="20"/>
              </w:rPr>
              <w:t xml:space="preserve"> сверки взаимных расчетов за период с 01.07.2022 по 30.09.2022</w:t>
            </w:r>
          </w:p>
        </w:tc>
        <w:tc>
          <w:tcPr>
            <w:tcW w:w="1837" w:type="dxa"/>
            <w:shd w:val="clear" w:color="auto" w:fill="auto"/>
          </w:tcPr>
          <w:p w14:paraId="04EF993F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6D6BDB5" w14:textId="7436C802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2738AEF5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167C9E67" w14:textId="77777777" w:rsidTr="005F1AD7">
        <w:tc>
          <w:tcPr>
            <w:tcW w:w="846" w:type="dxa"/>
            <w:shd w:val="clear" w:color="auto" w:fill="auto"/>
          </w:tcPr>
          <w:p w14:paraId="049162BD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5885A335" w14:textId="77777777" w:rsidR="0081685D" w:rsidRDefault="0081685D" w:rsidP="008168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Акты</w:t>
            </w:r>
          </w:p>
        </w:tc>
        <w:tc>
          <w:tcPr>
            <w:tcW w:w="1837" w:type="dxa"/>
            <w:shd w:val="clear" w:color="auto" w:fill="auto"/>
          </w:tcPr>
          <w:p w14:paraId="19D30B16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05D14DF" w14:textId="5073E628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1DF68C99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476511" w14:paraId="057DA76C" w14:textId="77777777" w:rsidTr="005F1AD7">
        <w:tc>
          <w:tcPr>
            <w:tcW w:w="846" w:type="dxa"/>
            <w:shd w:val="clear" w:color="auto" w:fill="auto"/>
          </w:tcPr>
          <w:p w14:paraId="45D5A092" w14:textId="77777777" w:rsidR="0081685D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  <w:p w14:paraId="2F7DE1FF" w14:textId="77777777" w:rsidR="0081685D" w:rsidRPr="00D2097C" w:rsidRDefault="0081685D" w:rsidP="0081685D">
            <w:pPr>
              <w:tabs>
                <w:tab w:val="left" w:pos="596"/>
              </w:tabs>
              <w:ind w:left="171"/>
              <w:rPr>
                <w:lang w:val="x-none"/>
              </w:rPr>
            </w:pPr>
          </w:p>
        </w:tc>
        <w:tc>
          <w:tcPr>
            <w:tcW w:w="3833" w:type="dxa"/>
            <w:shd w:val="clear" w:color="auto" w:fill="auto"/>
          </w:tcPr>
          <w:p w14:paraId="0B53CF21" w14:textId="77777777" w:rsidR="0081685D" w:rsidRPr="00476511" w:rsidRDefault="0081685D" w:rsidP="0081685D">
            <w:pPr>
              <w:rPr>
                <w:rFonts w:ascii="Verdana" w:hAnsi="Verdana" w:cs="Calibri"/>
                <w:b/>
                <w:sz w:val="20"/>
                <w:szCs w:val="20"/>
              </w:rPr>
            </w:pPr>
            <w:r w:rsidRPr="00476511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Договор поставки </w:t>
            </w:r>
            <w:r w:rsidRPr="00476511">
              <w:rPr>
                <w:rFonts w:ascii="Verdana" w:hAnsi="Verdana"/>
                <w:b/>
                <w:sz w:val="20"/>
                <w:szCs w:val="20"/>
              </w:rPr>
              <w:t xml:space="preserve">№б/н от 27.12.2021, заключенный между АО «Птицефабрика </w:t>
            </w:r>
            <w:r w:rsidRPr="00476511">
              <w:rPr>
                <w:rFonts w:ascii="Verdana" w:hAnsi="Verdana"/>
                <w:b/>
                <w:sz w:val="20"/>
                <w:szCs w:val="20"/>
              </w:rPr>
              <w:lastRenderedPageBreak/>
              <w:t>«Комсомольская» и ООО</w:t>
            </w:r>
            <w:r w:rsidRPr="00476511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«Здоровая ферма деликатесы»</w:t>
            </w:r>
          </w:p>
        </w:tc>
        <w:tc>
          <w:tcPr>
            <w:tcW w:w="1837" w:type="dxa"/>
            <w:shd w:val="clear" w:color="auto" w:fill="auto"/>
          </w:tcPr>
          <w:p w14:paraId="293DD026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14:paraId="43670D42" w14:textId="1377D4B0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63747371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476511" w14:paraId="22E70603" w14:textId="77777777" w:rsidTr="005F1AD7">
        <w:tc>
          <w:tcPr>
            <w:tcW w:w="846" w:type="dxa"/>
            <w:shd w:val="clear" w:color="auto" w:fill="auto"/>
          </w:tcPr>
          <w:p w14:paraId="408C86E4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6A1FBC8E" w14:textId="77777777" w:rsidR="0081685D" w:rsidRPr="00476511" w:rsidRDefault="0081685D" w:rsidP="0081685D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BB04CB">
              <w:rPr>
                <w:rFonts w:ascii="Verdana" w:eastAsia="Times New Roman" w:hAnsi="Verdana"/>
                <w:sz w:val="20"/>
                <w:szCs w:val="20"/>
              </w:rPr>
              <w:t>Спецификация № 1 31.01.2022</w:t>
            </w:r>
            <w:r>
              <w:rPr>
                <w:rFonts w:ascii="Verdana" w:eastAsia="Times New Roman" w:hAnsi="Verdana"/>
                <w:sz w:val="20"/>
                <w:szCs w:val="20"/>
              </w:rPr>
              <w:t xml:space="preserve"> к Договору</w:t>
            </w:r>
            <w:r w:rsidRPr="00293B44">
              <w:rPr>
                <w:rFonts w:ascii="Verdana" w:hAnsi="Verdana" w:cs="Arial"/>
                <w:bCs/>
                <w:sz w:val="20"/>
                <w:szCs w:val="20"/>
              </w:rPr>
              <w:t xml:space="preserve"> поставки </w:t>
            </w:r>
            <w:r w:rsidRPr="00293B44">
              <w:rPr>
                <w:rFonts w:ascii="Verdana" w:hAnsi="Verdana"/>
                <w:sz w:val="20"/>
                <w:szCs w:val="20"/>
              </w:rPr>
              <w:t>№б/н от 27.12.2021</w:t>
            </w:r>
          </w:p>
        </w:tc>
        <w:tc>
          <w:tcPr>
            <w:tcW w:w="1837" w:type="dxa"/>
            <w:shd w:val="clear" w:color="auto" w:fill="auto"/>
          </w:tcPr>
          <w:p w14:paraId="5E918AB8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083ADB5" w14:textId="30559F38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26ABABB5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476511" w14:paraId="033DC8CA" w14:textId="77777777" w:rsidTr="005F1AD7">
        <w:tc>
          <w:tcPr>
            <w:tcW w:w="846" w:type="dxa"/>
            <w:shd w:val="clear" w:color="auto" w:fill="auto"/>
          </w:tcPr>
          <w:p w14:paraId="13DE70F7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57A07F55" w14:textId="77777777" w:rsidR="0081685D" w:rsidRPr="00BB04CB" w:rsidRDefault="0081685D" w:rsidP="0081685D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Спецификация № 2 от 01.04.2022 </w:t>
            </w:r>
            <w:r>
              <w:rPr>
                <w:rFonts w:ascii="Verdana" w:eastAsia="Times New Roman" w:hAnsi="Verdana"/>
                <w:sz w:val="20"/>
                <w:szCs w:val="20"/>
              </w:rPr>
              <w:t>к Договору</w:t>
            </w:r>
            <w:r w:rsidRPr="00293B44">
              <w:rPr>
                <w:rFonts w:ascii="Verdana" w:hAnsi="Verdana" w:cs="Arial"/>
                <w:bCs/>
                <w:sz w:val="20"/>
                <w:szCs w:val="20"/>
              </w:rPr>
              <w:t xml:space="preserve"> поставки </w:t>
            </w:r>
            <w:r w:rsidRPr="00293B44">
              <w:rPr>
                <w:rFonts w:ascii="Verdana" w:hAnsi="Verdana"/>
                <w:sz w:val="20"/>
                <w:szCs w:val="20"/>
              </w:rPr>
              <w:t>№б/н от 27.12.2021</w:t>
            </w:r>
          </w:p>
        </w:tc>
        <w:tc>
          <w:tcPr>
            <w:tcW w:w="1837" w:type="dxa"/>
            <w:shd w:val="clear" w:color="auto" w:fill="auto"/>
          </w:tcPr>
          <w:p w14:paraId="4341C448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D13E748" w14:textId="5FA86744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0F9C88EE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476511" w14:paraId="7CF710CC" w14:textId="77777777" w:rsidTr="005F1AD7">
        <w:tc>
          <w:tcPr>
            <w:tcW w:w="846" w:type="dxa"/>
            <w:shd w:val="clear" w:color="auto" w:fill="auto"/>
          </w:tcPr>
          <w:p w14:paraId="744C94F1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38FADE29" w14:textId="77777777" w:rsidR="0081685D" w:rsidRPr="00293B44" w:rsidRDefault="0081685D" w:rsidP="0081685D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293B44">
              <w:rPr>
                <w:rFonts w:ascii="Verdana" w:hAnsi="Verdana" w:cs="Arial"/>
                <w:bCs/>
                <w:sz w:val="20"/>
                <w:szCs w:val="20"/>
              </w:rPr>
              <w:t xml:space="preserve">Соглашение от 23.06.2022 о расторжении Договора поставки </w:t>
            </w:r>
            <w:r w:rsidRPr="00293B44">
              <w:rPr>
                <w:rFonts w:ascii="Verdana" w:hAnsi="Verdana"/>
                <w:sz w:val="20"/>
                <w:szCs w:val="20"/>
              </w:rPr>
              <w:t>№б/н от 27.12.2021, заключенное между АО «Птицефабрика «Комсомольская» и ООО</w:t>
            </w:r>
            <w:r w:rsidRPr="00293B44">
              <w:rPr>
                <w:rFonts w:ascii="Verdana" w:hAnsi="Verdana" w:cs="Arial"/>
                <w:bCs/>
                <w:sz w:val="20"/>
                <w:szCs w:val="20"/>
              </w:rPr>
              <w:t xml:space="preserve"> «Здоровая ферма деликатесы»</w:t>
            </w:r>
          </w:p>
        </w:tc>
        <w:tc>
          <w:tcPr>
            <w:tcW w:w="1837" w:type="dxa"/>
            <w:shd w:val="clear" w:color="auto" w:fill="auto"/>
          </w:tcPr>
          <w:p w14:paraId="0B299800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5B8E7F4" w14:textId="2ADAB225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31A75F12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476511" w14:paraId="0F027306" w14:textId="77777777" w:rsidTr="005F1AD7">
        <w:tc>
          <w:tcPr>
            <w:tcW w:w="846" w:type="dxa"/>
            <w:shd w:val="clear" w:color="auto" w:fill="auto"/>
          </w:tcPr>
          <w:p w14:paraId="2D4C6B74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67C31908" w14:textId="77777777" w:rsidR="0081685D" w:rsidRPr="00293B44" w:rsidRDefault="0081685D" w:rsidP="0081685D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Платежные поручения</w:t>
            </w:r>
          </w:p>
        </w:tc>
        <w:tc>
          <w:tcPr>
            <w:tcW w:w="1837" w:type="dxa"/>
            <w:shd w:val="clear" w:color="auto" w:fill="auto"/>
          </w:tcPr>
          <w:p w14:paraId="42A42438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E0E49CB" w14:textId="14939274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7531B53A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476511" w14:paraId="5D7CD588" w14:textId="77777777" w:rsidTr="005F1AD7">
        <w:tc>
          <w:tcPr>
            <w:tcW w:w="846" w:type="dxa"/>
            <w:shd w:val="clear" w:color="auto" w:fill="auto"/>
          </w:tcPr>
          <w:p w14:paraId="6C0377E1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5C1AF69C" w14:textId="77777777" w:rsidR="0081685D" w:rsidRPr="00E448A4" w:rsidRDefault="0081685D" w:rsidP="0081685D">
            <w:pPr>
              <w:rPr>
                <w:rFonts w:ascii="Verdana" w:hAnsi="Verdana" w:cs="Arial"/>
                <w:bCs/>
                <w:sz w:val="20"/>
                <w:szCs w:val="20"/>
                <w:lang w:val="x-none"/>
              </w:rPr>
            </w:pPr>
            <w:r>
              <w:rPr>
                <w:rFonts w:ascii="Verdana" w:eastAsia="Times New Roman" w:hAnsi="Verdana"/>
                <w:sz w:val="20"/>
                <w:szCs w:val="20"/>
              </w:rPr>
              <w:t>А</w:t>
            </w:r>
            <w:r w:rsidRPr="00BB04CB">
              <w:rPr>
                <w:rFonts w:ascii="Verdana" w:eastAsia="Times New Roman" w:hAnsi="Verdana"/>
                <w:sz w:val="20"/>
                <w:szCs w:val="20"/>
              </w:rPr>
              <w:t xml:space="preserve">кт сверки взаимных расчетов за период с 01.07.2022 по 30.09.2022 </w:t>
            </w:r>
          </w:p>
        </w:tc>
        <w:tc>
          <w:tcPr>
            <w:tcW w:w="1837" w:type="dxa"/>
            <w:shd w:val="clear" w:color="auto" w:fill="auto"/>
          </w:tcPr>
          <w:p w14:paraId="1173B2E4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EA27DBE" w14:textId="74D20253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5ABE9C3E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08C466E5" w14:textId="77777777" w:rsidTr="005F1AD7">
        <w:tc>
          <w:tcPr>
            <w:tcW w:w="846" w:type="dxa"/>
            <w:shd w:val="clear" w:color="auto" w:fill="auto"/>
          </w:tcPr>
          <w:p w14:paraId="1918A889" w14:textId="77777777" w:rsidR="0081685D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  <w:p w14:paraId="62065959" w14:textId="77777777" w:rsidR="0081685D" w:rsidRPr="00D2097C" w:rsidRDefault="0081685D" w:rsidP="0081685D">
            <w:pPr>
              <w:tabs>
                <w:tab w:val="left" w:pos="596"/>
              </w:tabs>
              <w:ind w:left="171"/>
              <w:rPr>
                <w:lang w:val="x-none"/>
              </w:rPr>
            </w:pPr>
          </w:p>
          <w:p w14:paraId="289E9369" w14:textId="77777777" w:rsidR="0081685D" w:rsidRDefault="0081685D" w:rsidP="0081685D">
            <w:pPr>
              <w:tabs>
                <w:tab w:val="left" w:pos="596"/>
              </w:tabs>
              <w:ind w:left="171"/>
              <w:rPr>
                <w:rFonts w:ascii="Verdana" w:eastAsia="Times New Roman" w:hAnsi="Verdana"/>
                <w:sz w:val="20"/>
                <w:szCs w:val="20"/>
                <w:lang w:val="x-none"/>
              </w:rPr>
            </w:pPr>
          </w:p>
          <w:p w14:paraId="6689E215" w14:textId="77777777" w:rsidR="0081685D" w:rsidRPr="00D2097C" w:rsidRDefault="0081685D" w:rsidP="0081685D">
            <w:pPr>
              <w:tabs>
                <w:tab w:val="left" w:pos="596"/>
              </w:tabs>
              <w:ind w:left="171"/>
              <w:rPr>
                <w:lang w:val="x-none"/>
              </w:rPr>
            </w:pPr>
          </w:p>
        </w:tc>
        <w:tc>
          <w:tcPr>
            <w:tcW w:w="3833" w:type="dxa"/>
            <w:shd w:val="clear" w:color="auto" w:fill="auto"/>
          </w:tcPr>
          <w:p w14:paraId="52B32FA5" w14:textId="77777777" w:rsidR="0081685D" w:rsidRPr="00293B44" w:rsidRDefault="0081685D" w:rsidP="0081685D">
            <w:pPr>
              <w:rPr>
                <w:rFonts w:ascii="Verdana" w:hAnsi="Verdana" w:cs="Calibri"/>
                <w:b/>
                <w:sz w:val="20"/>
                <w:szCs w:val="20"/>
              </w:rPr>
            </w:pPr>
            <w:r w:rsidRPr="00293B4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Договор об оказании услуг в области информационных технологий </w:t>
            </w:r>
            <w:r w:rsidRPr="00293B44">
              <w:rPr>
                <w:rFonts w:ascii="Verdana" w:hAnsi="Verdana"/>
                <w:b/>
                <w:sz w:val="20"/>
                <w:szCs w:val="20"/>
              </w:rPr>
              <w:t>№11/49 от 01.01.2019, заключенный между АО «Птицефабрика «Комсомольская» и ООО ТД</w:t>
            </w:r>
            <w:r w:rsidRPr="00293B4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«Здоровая ферма»</w:t>
            </w:r>
          </w:p>
        </w:tc>
        <w:tc>
          <w:tcPr>
            <w:tcW w:w="1837" w:type="dxa"/>
            <w:shd w:val="clear" w:color="auto" w:fill="auto"/>
          </w:tcPr>
          <w:p w14:paraId="3F37BBFC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83393BA" w14:textId="7D80A95A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4DB736F6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757748F7" w14:textId="77777777" w:rsidTr="005F1AD7">
        <w:tc>
          <w:tcPr>
            <w:tcW w:w="846" w:type="dxa"/>
            <w:shd w:val="clear" w:color="auto" w:fill="auto"/>
          </w:tcPr>
          <w:p w14:paraId="71AC0567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6F5832AE" w14:textId="77777777" w:rsidR="0081685D" w:rsidRPr="00293B44" w:rsidRDefault="0081685D" w:rsidP="0081685D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293B44">
              <w:rPr>
                <w:rFonts w:ascii="Verdana" w:hAnsi="Verdana" w:cs="Arial"/>
                <w:bCs/>
                <w:sz w:val="20"/>
                <w:szCs w:val="20"/>
              </w:rPr>
              <w:t xml:space="preserve">Дополнительное соглашение от 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30.12.2020</w:t>
            </w:r>
            <w:r w:rsidRPr="00293B44">
              <w:rPr>
                <w:rFonts w:ascii="Verdana" w:hAnsi="Verdana" w:cs="Arial"/>
                <w:bCs/>
                <w:sz w:val="20"/>
                <w:szCs w:val="20"/>
              </w:rPr>
              <w:t xml:space="preserve"> к Договору об оказании услуг в области информационных технологий </w:t>
            </w:r>
            <w:r w:rsidRPr="00293B44">
              <w:rPr>
                <w:rFonts w:ascii="Verdana" w:hAnsi="Verdana"/>
                <w:sz w:val="20"/>
                <w:szCs w:val="20"/>
              </w:rPr>
              <w:t xml:space="preserve">№11/49 от 01.01.2019, </w:t>
            </w:r>
            <w:r>
              <w:rPr>
                <w:rFonts w:ascii="Verdana" w:hAnsi="Verdana"/>
                <w:sz w:val="20"/>
                <w:szCs w:val="20"/>
              </w:rPr>
              <w:t>заключенное</w:t>
            </w:r>
            <w:r w:rsidRPr="00293B44">
              <w:rPr>
                <w:rFonts w:ascii="Verdana" w:hAnsi="Verdana"/>
                <w:sz w:val="20"/>
                <w:szCs w:val="20"/>
              </w:rPr>
              <w:t xml:space="preserve"> между АО «Птицефабрика «Комсомольская» и ООО ТД</w:t>
            </w:r>
            <w:r w:rsidRPr="00293B44">
              <w:rPr>
                <w:rFonts w:ascii="Verdana" w:hAnsi="Verdana" w:cs="Arial"/>
                <w:bCs/>
                <w:sz w:val="20"/>
                <w:szCs w:val="20"/>
              </w:rPr>
              <w:t xml:space="preserve"> «Здоровая ферма»</w:t>
            </w:r>
          </w:p>
        </w:tc>
        <w:tc>
          <w:tcPr>
            <w:tcW w:w="1837" w:type="dxa"/>
            <w:shd w:val="clear" w:color="auto" w:fill="auto"/>
          </w:tcPr>
          <w:p w14:paraId="259D3D91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C4F9D00" w14:textId="7FFD2681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3546BAC1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260CBF20" w14:textId="77777777" w:rsidTr="005F1AD7">
        <w:tc>
          <w:tcPr>
            <w:tcW w:w="846" w:type="dxa"/>
            <w:shd w:val="clear" w:color="auto" w:fill="auto"/>
          </w:tcPr>
          <w:p w14:paraId="7C37172D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68810578" w14:textId="77777777" w:rsidR="0081685D" w:rsidRPr="00293B44" w:rsidRDefault="0081685D" w:rsidP="0081685D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93B44">
              <w:rPr>
                <w:rFonts w:ascii="Verdana" w:hAnsi="Verdana" w:cs="Arial"/>
                <w:bCs/>
                <w:sz w:val="20"/>
                <w:szCs w:val="20"/>
              </w:rPr>
              <w:t xml:space="preserve">Дополнительное соглашение от 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01.02</w:t>
            </w:r>
            <w:r w:rsidRPr="00293B44">
              <w:rPr>
                <w:rFonts w:ascii="Verdana" w:hAnsi="Verdana" w:cs="Arial"/>
                <w:bCs/>
                <w:sz w:val="20"/>
                <w:szCs w:val="20"/>
              </w:rPr>
              <w:t xml:space="preserve">.2022 к Договору об оказании услуг в области информационных технологий </w:t>
            </w:r>
            <w:r w:rsidRPr="00293B44">
              <w:rPr>
                <w:rFonts w:ascii="Verdana" w:hAnsi="Verdana"/>
                <w:sz w:val="20"/>
                <w:szCs w:val="20"/>
              </w:rPr>
              <w:t xml:space="preserve">№11/49 от 01.01.2019, </w:t>
            </w:r>
            <w:r>
              <w:rPr>
                <w:rFonts w:ascii="Verdana" w:hAnsi="Verdana"/>
                <w:sz w:val="20"/>
                <w:szCs w:val="20"/>
              </w:rPr>
              <w:t>заключенное</w:t>
            </w:r>
            <w:r w:rsidRPr="00293B44">
              <w:rPr>
                <w:rFonts w:ascii="Verdana" w:hAnsi="Verdana"/>
                <w:sz w:val="20"/>
                <w:szCs w:val="20"/>
              </w:rPr>
              <w:t xml:space="preserve"> между АО «Птицефабрика «Комсомольская» и ООО ТД</w:t>
            </w:r>
            <w:r w:rsidRPr="00293B44">
              <w:rPr>
                <w:rFonts w:ascii="Verdana" w:hAnsi="Verdana" w:cs="Arial"/>
                <w:bCs/>
                <w:sz w:val="20"/>
                <w:szCs w:val="20"/>
              </w:rPr>
              <w:t xml:space="preserve"> «Здоровая ферма»</w:t>
            </w:r>
          </w:p>
        </w:tc>
        <w:tc>
          <w:tcPr>
            <w:tcW w:w="1837" w:type="dxa"/>
            <w:shd w:val="clear" w:color="auto" w:fill="auto"/>
          </w:tcPr>
          <w:p w14:paraId="38BBAAA1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28DBAC2" w14:textId="7C20D8D1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624256E7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1D0B362C" w14:textId="77777777" w:rsidTr="005F1AD7">
        <w:tc>
          <w:tcPr>
            <w:tcW w:w="846" w:type="dxa"/>
            <w:shd w:val="clear" w:color="auto" w:fill="auto"/>
          </w:tcPr>
          <w:p w14:paraId="19DCB747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436FD6C4" w14:textId="77777777" w:rsidR="0081685D" w:rsidRDefault="0081685D" w:rsidP="0081685D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</w:rPr>
              <w:t>Акты оказания услуг</w:t>
            </w:r>
          </w:p>
        </w:tc>
        <w:tc>
          <w:tcPr>
            <w:tcW w:w="1837" w:type="dxa"/>
            <w:shd w:val="clear" w:color="auto" w:fill="auto"/>
          </w:tcPr>
          <w:p w14:paraId="348EEAFB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9D9677D" w14:textId="6C373EB2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54640B1D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0618E482" w14:textId="77777777" w:rsidTr="005F1AD7">
        <w:tc>
          <w:tcPr>
            <w:tcW w:w="846" w:type="dxa"/>
            <w:shd w:val="clear" w:color="auto" w:fill="auto"/>
          </w:tcPr>
          <w:p w14:paraId="5229F945" w14:textId="77777777" w:rsidR="0081685D" w:rsidRPr="00D2097C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  <w:lang w:val="ru-RU"/>
              </w:rPr>
            </w:pPr>
          </w:p>
        </w:tc>
        <w:tc>
          <w:tcPr>
            <w:tcW w:w="3833" w:type="dxa"/>
            <w:shd w:val="clear" w:color="auto" w:fill="auto"/>
          </w:tcPr>
          <w:p w14:paraId="2F4CAA41" w14:textId="77777777" w:rsidR="0081685D" w:rsidRPr="00FB012F" w:rsidRDefault="0081685D" w:rsidP="008168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</w:rPr>
              <w:t>А</w:t>
            </w:r>
            <w:r w:rsidRPr="00906E0E">
              <w:rPr>
                <w:rFonts w:ascii="Verdana" w:eastAsia="Times New Roman" w:hAnsi="Verdana"/>
                <w:sz w:val="20"/>
                <w:szCs w:val="20"/>
              </w:rPr>
              <w:t>кт сверки взаимных расчетов за период с 01.07.2022 по 30.09.2022</w:t>
            </w:r>
          </w:p>
        </w:tc>
        <w:tc>
          <w:tcPr>
            <w:tcW w:w="1837" w:type="dxa"/>
            <w:shd w:val="clear" w:color="auto" w:fill="auto"/>
          </w:tcPr>
          <w:p w14:paraId="2B2C3F74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B8B15B0" w14:textId="5B120554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01CBE4E5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51FEE4B8" w14:textId="77777777" w:rsidTr="005F1AD7">
        <w:tc>
          <w:tcPr>
            <w:tcW w:w="846" w:type="dxa"/>
            <w:shd w:val="clear" w:color="auto" w:fill="auto"/>
          </w:tcPr>
          <w:p w14:paraId="0403155E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05575BDC" w14:textId="77777777" w:rsidR="0081685D" w:rsidRPr="00293B44" w:rsidRDefault="0081685D" w:rsidP="0081685D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460A1B">
              <w:rPr>
                <w:rFonts w:ascii="Verdana" w:hAnsi="Verdana"/>
                <w:b/>
                <w:sz w:val="20"/>
                <w:szCs w:val="20"/>
              </w:rPr>
              <w:t xml:space="preserve">Договор поставки продукции №180920 от 18.09.2020, </w:t>
            </w:r>
            <w:r>
              <w:rPr>
                <w:rFonts w:ascii="Verdana" w:hAnsi="Verdana"/>
                <w:b/>
                <w:sz w:val="20"/>
                <w:szCs w:val="20"/>
              </w:rPr>
              <w:t>заключенный между</w:t>
            </w:r>
            <w:r w:rsidRPr="00460A1B">
              <w:rPr>
                <w:rFonts w:ascii="Verdana" w:hAnsi="Verdana"/>
                <w:b/>
                <w:sz w:val="20"/>
                <w:szCs w:val="20"/>
              </w:rPr>
              <w:t xml:space="preserve"> АО «Птицефабрика «Комсомольская» и ООО ТД</w:t>
            </w:r>
            <w:r w:rsidRPr="00460A1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«Здоровая ферма»</w:t>
            </w:r>
          </w:p>
        </w:tc>
        <w:tc>
          <w:tcPr>
            <w:tcW w:w="1837" w:type="dxa"/>
            <w:shd w:val="clear" w:color="auto" w:fill="auto"/>
          </w:tcPr>
          <w:p w14:paraId="036BAB4B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4971ACD" w14:textId="439E33EE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43EC0EC1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36AC9539" w14:textId="77777777" w:rsidTr="005F1AD7">
        <w:tc>
          <w:tcPr>
            <w:tcW w:w="846" w:type="dxa"/>
            <w:shd w:val="clear" w:color="auto" w:fill="auto"/>
          </w:tcPr>
          <w:p w14:paraId="3A99422F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248CC8A9" w14:textId="77777777" w:rsidR="0081685D" w:rsidRPr="00460A1B" w:rsidRDefault="0081685D" w:rsidP="0081685D">
            <w:pPr>
              <w:rPr>
                <w:rFonts w:ascii="Verdana" w:hAnsi="Verdana"/>
                <w:sz w:val="20"/>
                <w:szCs w:val="20"/>
              </w:rPr>
            </w:pPr>
            <w:r w:rsidRPr="00460A1B">
              <w:rPr>
                <w:rFonts w:ascii="Verdana" w:hAnsi="Verdana"/>
                <w:sz w:val="20"/>
                <w:szCs w:val="20"/>
              </w:rPr>
              <w:t xml:space="preserve">Дополнительное соглашение </w:t>
            </w:r>
            <w:r>
              <w:rPr>
                <w:rFonts w:ascii="Verdana" w:hAnsi="Verdana"/>
                <w:sz w:val="20"/>
                <w:szCs w:val="20"/>
              </w:rPr>
              <w:t xml:space="preserve">от 18.09.2020 </w:t>
            </w:r>
            <w:r w:rsidRPr="00460A1B">
              <w:rPr>
                <w:rFonts w:ascii="Verdana" w:hAnsi="Verdana"/>
                <w:sz w:val="20"/>
                <w:szCs w:val="20"/>
              </w:rPr>
              <w:t xml:space="preserve">к Договору поставки продукции №180920 от 18.09.2020, </w:t>
            </w:r>
            <w:r>
              <w:rPr>
                <w:rFonts w:ascii="Verdana" w:hAnsi="Verdana"/>
                <w:sz w:val="20"/>
                <w:szCs w:val="20"/>
              </w:rPr>
              <w:t>заключенное</w:t>
            </w:r>
            <w:r w:rsidRPr="00460A1B">
              <w:rPr>
                <w:rFonts w:ascii="Verdana" w:hAnsi="Verdana"/>
                <w:sz w:val="20"/>
                <w:szCs w:val="20"/>
              </w:rPr>
              <w:t xml:space="preserve"> между АО «Птицефабрика «Комсомольская» и ООО ТД</w:t>
            </w:r>
            <w:r w:rsidRPr="00460A1B">
              <w:rPr>
                <w:rFonts w:ascii="Verdana" w:hAnsi="Verdana" w:cs="Arial"/>
                <w:bCs/>
                <w:sz w:val="20"/>
                <w:szCs w:val="20"/>
              </w:rPr>
              <w:t xml:space="preserve"> «Здоровая ферма»</w:t>
            </w:r>
          </w:p>
        </w:tc>
        <w:tc>
          <w:tcPr>
            <w:tcW w:w="1837" w:type="dxa"/>
            <w:shd w:val="clear" w:color="auto" w:fill="auto"/>
          </w:tcPr>
          <w:p w14:paraId="47FACF17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BE77B12" w14:textId="1E1C46EF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7A6959F2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7BDB970C" w14:textId="77777777" w:rsidTr="005F1AD7">
        <w:tc>
          <w:tcPr>
            <w:tcW w:w="846" w:type="dxa"/>
            <w:shd w:val="clear" w:color="auto" w:fill="auto"/>
          </w:tcPr>
          <w:p w14:paraId="15E56C5F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1D7B48FD" w14:textId="77777777" w:rsidR="0081685D" w:rsidRPr="00460A1B" w:rsidRDefault="0081685D" w:rsidP="0081685D">
            <w:pPr>
              <w:rPr>
                <w:rFonts w:ascii="Verdana" w:hAnsi="Verdana"/>
                <w:sz w:val="20"/>
                <w:szCs w:val="20"/>
              </w:rPr>
            </w:pPr>
            <w:r w:rsidRPr="00460A1B">
              <w:rPr>
                <w:rFonts w:ascii="Verdana" w:hAnsi="Verdana"/>
                <w:sz w:val="20"/>
                <w:szCs w:val="20"/>
              </w:rPr>
              <w:t xml:space="preserve">Приложение №1 к </w:t>
            </w:r>
            <w:r>
              <w:rPr>
                <w:rFonts w:ascii="Verdana" w:hAnsi="Verdana"/>
                <w:sz w:val="20"/>
                <w:szCs w:val="20"/>
              </w:rPr>
              <w:t>Дополнительному</w:t>
            </w:r>
            <w:r w:rsidRPr="00460A1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соглашению от 18.09.2020 </w:t>
            </w:r>
            <w:r w:rsidRPr="00460A1B">
              <w:rPr>
                <w:rFonts w:ascii="Verdana" w:hAnsi="Verdana"/>
                <w:sz w:val="20"/>
                <w:szCs w:val="20"/>
              </w:rPr>
              <w:t xml:space="preserve">к Договору поставки продукции №180920 от 18.09.2020, </w:t>
            </w:r>
            <w:r>
              <w:rPr>
                <w:rFonts w:ascii="Verdana" w:hAnsi="Verdana"/>
                <w:sz w:val="20"/>
                <w:szCs w:val="20"/>
              </w:rPr>
              <w:t>заключенное</w:t>
            </w:r>
            <w:r w:rsidRPr="00460A1B">
              <w:rPr>
                <w:rFonts w:ascii="Verdana" w:hAnsi="Verdana"/>
                <w:sz w:val="20"/>
                <w:szCs w:val="20"/>
              </w:rPr>
              <w:t xml:space="preserve"> между АО «Птицефабрика «Комсомольская» и ООО ТД</w:t>
            </w:r>
            <w:r w:rsidRPr="00460A1B">
              <w:rPr>
                <w:rFonts w:ascii="Verdana" w:hAnsi="Verdana" w:cs="Arial"/>
                <w:bCs/>
                <w:sz w:val="20"/>
                <w:szCs w:val="20"/>
              </w:rPr>
              <w:t xml:space="preserve"> «Здоровая ферма»</w:t>
            </w:r>
          </w:p>
        </w:tc>
        <w:tc>
          <w:tcPr>
            <w:tcW w:w="1837" w:type="dxa"/>
            <w:shd w:val="clear" w:color="auto" w:fill="auto"/>
          </w:tcPr>
          <w:p w14:paraId="1DABC889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238F334" w14:textId="6E4DD8D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3DD6FE03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50B6D06E" w14:textId="77777777" w:rsidTr="005F1AD7">
        <w:tc>
          <w:tcPr>
            <w:tcW w:w="846" w:type="dxa"/>
            <w:shd w:val="clear" w:color="auto" w:fill="auto"/>
          </w:tcPr>
          <w:p w14:paraId="00AB06F6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3C36C07E" w14:textId="77777777" w:rsidR="0081685D" w:rsidRPr="00460A1B" w:rsidRDefault="0081685D" w:rsidP="0081685D">
            <w:pPr>
              <w:rPr>
                <w:rFonts w:ascii="Verdana" w:hAnsi="Verdana"/>
                <w:sz w:val="20"/>
                <w:szCs w:val="20"/>
              </w:rPr>
            </w:pPr>
            <w:r w:rsidRPr="00460A1B">
              <w:rPr>
                <w:rFonts w:ascii="Verdana" w:hAnsi="Verdana"/>
                <w:sz w:val="20"/>
                <w:szCs w:val="20"/>
              </w:rPr>
              <w:t>Соглашение об урегулировании задолженности от 30.12.2021</w:t>
            </w:r>
          </w:p>
        </w:tc>
        <w:tc>
          <w:tcPr>
            <w:tcW w:w="1837" w:type="dxa"/>
            <w:shd w:val="clear" w:color="auto" w:fill="auto"/>
          </w:tcPr>
          <w:p w14:paraId="1B83734D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CEB0187" w14:textId="68B5232D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7EA6667D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7DB51F7E" w14:textId="77777777" w:rsidTr="005F1AD7">
        <w:tc>
          <w:tcPr>
            <w:tcW w:w="846" w:type="dxa"/>
            <w:shd w:val="clear" w:color="auto" w:fill="auto"/>
          </w:tcPr>
          <w:p w14:paraId="79622298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44D6289D" w14:textId="77777777" w:rsidR="0081685D" w:rsidRDefault="0081685D" w:rsidP="008168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Товарные накладные</w:t>
            </w:r>
          </w:p>
        </w:tc>
        <w:tc>
          <w:tcPr>
            <w:tcW w:w="1837" w:type="dxa"/>
            <w:shd w:val="clear" w:color="auto" w:fill="auto"/>
          </w:tcPr>
          <w:p w14:paraId="66E0F190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EA01C0B" w14:textId="6AF3B206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3F60C011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440E8891" w14:textId="77777777" w:rsidTr="005F1AD7">
        <w:tc>
          <w:tcPr>
            <w:tcW w:w="846" w:type="dxa"/>
            <w:shd w:val="clear" w:color="auto" w:fill="auto"/>
          </w:tcPr>
          <w:p w14:paraId="28862461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3D2E5D9A" w14:textId="77777777" w:rsidR="0081685D" w:rsidRDefault="0081685D" w:rsidP="008168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А</w:t>
            </w:r>
            <w:r w:rsidRPr="00E74738">
              <w:rPr>
                <w:rFonts w:ascii="Verdana" w:hAnsi="Verdana"/>
                <w:sz w:val="20"/>
                <w:szCs w:val="20"/>
              </w:rPr>
              <w:t xml:space="preserve">кт сверки </w:t>
            </w:r>
            <w:r>
              <w:rPr>
                <w:rFonts w:ascii="Verdana" w:hAnsi="Verdana"/>
                <w:sz w:val="20"/>
                <w:szCs w:val="20"/>
              </w:rPr>
              <w:t xml:space="preserve">взаимных </w:t>
            </w:r>
            <w:r w:rsidRPr="00E74738">
              <w:rPr>
                <w:rFonts w:ascii="Verdana" w:hAnsi="Verdana"/>
                <w:sz w:val="20"/>
                <w:szCs w:val="20"/>
              </w:rPr>
              <w:t>расчетов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4738">
              <w:rPr>
                <w:rFonts w:ascii="Verdana" w:hAnsi="Verdana"/>
                <w:sz w:val="20"/>
                <w:szCs w:val="20"/>
              </w:rPr>
              <w:t>за период с</w:t>
            </w:r>
            <w:r>
              <w:rPr>
                <w:rFonts w:ascii="Verdana" w:hAnsi="Verdana"/>
                <w:sz w:val="20"/>
                <w:szCs w:val="20"/>
              </w:rPr>
              <w:t xml:space="preserve"> 01.07.2022 по 07.10.2022</w:t>
            </w:r>
          </w:p>
        </w:tc>
        <w:tc>
          <w:tcPr>
            <w:tcW w:w="1837" w:type="dxa"/>
            <w:shd w:val="clear" w:color="auto" w:fill="auto"/>
          </w:tcPr>
          <w:p w14:paraId="36C9B7E9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3A12CC0" w14:textId="3126B01C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093EAA0E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02B43829" w14:textId="77777777" w:rsidTr="005F1AD7">
        <w:tc>
          <w:tcPr>
            <w:tcW w:w="846" w:type="dxa"/>
            <w:shd w:val="clear" w:color="auto" w:fill="auto"/>
          </w:tcPr>
          <w:p w14:paraId="7C9A0654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3BF1B4AF" w14:textId="77777777" w:rsidR="0081685D" w:rsidRPr="00AA0F60" w:rsidRDefault="0081685D" w:rsidP="0081685D">
            <w:pPr>
              <w:rPr>
                <w:rFonts w:ascii="Verdana" w:hAnsi="Verdana"/>
                <w:b/>
                <w:sz w:val="20"/>
                <w:szCs w:val="20"/>
              </w:rPr>
            </w:pPr>
            <w:r w:rsidRPr="00AA0F60">
              <w:rPr>
                <w:rFonts w:ascii="Verdana" w:hAnsi="Verdana"/>
                <w:b/>
                <w:sz w:val="20"/>
                <w:szCs w:val="20"/>
              </w:rPr>
              <w:t>Договор купли-продажи №б/н от 20.03.2022, заключенный между АО «Птицефабрика «Комсомольская» и ООО ТД</w:t>
            </w:r>
            <w:r w:rsidRPr="00AA0F60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«Здоровая ферма»</w:t>
            </w:r>
          </w:p>
        </w:tc>
        <w:tc>
          <w:tcPr>
            <w:tcW w:w="1837" w:type="dxa"/>
            <w:shd w:val="clear" w:color="auto" w:fill="auto"/>
          </w:tcPr>
          <w:p w14:paraId="42AD7444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352349D" w14:textId="6F766F56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53B931B1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193E1597" w14:textId="77777777" w:rsidTr="005F1AD7">
        <w:tc>
          <w:tcPr>
            <w:tcW w:w="846" w:type="dxa"/>
            <w:shd w:val="clear" w:color="auto" w:fill="auto"/>
          </w:tcPr>
          <w:p w14:paraId="56DB1CBD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2EEA6012" w14:textId="77777777" w:rsidR="0081685D" w:rsidRPr="006745C4" w:rsidRDefault="0081685D" w:rsidP="0081685D">
            <w:pPr>
              <w:rPr>
                <w:rFonts w:ascii="Verdana" w:hAnsi="Verdana"/>
                <w:sz w:val="20"/>
                <w:szCs w:val="20"/>
              </w:rPr>
            </w:pPr>
            <w:r w:rsidRPr="006745C4">
              <w:rPr>
                <w:rFonts w:ascii="Verdana" w:hAnsi="Verdana"/>
                <w:sz w:val="20"/>
                <w:szCs w:val="20"/>
              </w:rPr>
              <w:t>Спецификация № 1 от 20.03.2022 к Договору купли-продажи №б/н от 20.03.2022</w:t>
            </w:r>
          </w:p>
        </w:tc>
        <w:tc>
          <w:tcPr>
            <w:tcW w:w="1837" w:type="dxa"/>
            <w:shd w:val="clear" w:color="auto" w:fill="auto"/>
          </w:tcPr>
          <w:p w14:paraId="7074621C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BE4C8A1" w14:textId="0F0AF1E4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52F19716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6243CF3D" w14:textId="77777777" w:rsidTr="005F1AD7">
        <w:tc>
          <w:tcPr>
            <w:tcW w:w="846" w:type="dxa"/>
            <w:shd w:val="clear" w:color="auto" w:fill="auto"/>
          </w:tcPr>
          <w:p w14:paraId="7DCEF939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083C08D4" w14:textId="77777777" w:rsidR="0081685D" w:rsidRPr="00AA0F60" w:rsidRDefault="0081685D" w:rsidP="0081685D">
            <w:pPr>
              <w:rPr>
                <w:rFonts w:ascii="Verdana" w:hAnsi="Verdana"/>
                <w:sz w:val="20"/>
                <w:szCs w:val="20"/>
              </w:rPr>
            </w:pPr>
            <w:r w:rsidRPr="00AA0F60">
              <w:rPr>
                <w:rFonts w:ascii="Verdana" w:hAnsi="Verdana"/>
                <w:sz w:val="20"/>
                <w:szCs w:val="20"/>
              </w:rPr>
              <w:t xml:space="preserve">Дополнительное соглашение </w:t>
            </w:r>
            <w:r>
              <w:rPr>
                <w:rFonts w:ascii="Verdana" w:hAnsi="Verdana"/>
                <w:sz w:val="20"/>
                <w:szCs w:val="20"/>
              </w:rPr>
              <w:t xml:space="preserve">от 20.03.2022 к </w:t>
            </w:r>
            <w:r w:rsidRPr="00AA0F60">
              <w:rPr>
                <w:rFonts w:ascii="Verdana" w:hAnsi="Verdana"/>
                <w:sz w:val="20"/>
                <w:szCs w:val="20"/>
              </w:rPr>
              <w:t xml:space="preserve">Договору купли-продажи №б/н от 20.03.2022, </w:t>
            </w:r>
            <w:r>
              <w:rPr>
                <w:rFonts w:ascii="Verdana" w:hAnsi="Verdana"/>
                <w:sz w:val="20"/>
                <w:szCs w:val="20"/>
              </w:rPr>
              <w:t>заключенное</w:t>
            </w:r>
            <w:r w:rsidRPr="00AA0F60">
              <w:rPr>
                <w:rFonts w:ascii="Verdana" w:hAnsi="Verdana"/>
                <w:sz w:val="20"/>
                <w:szCs w:val="20"/>
              </w:rPr>
              <w:t xml:space="preserve"> между АО «Птицефабрика «Комсомольская» и ООО ТД</w:t>
            </w:r>
            <w:r w:rsidRPr="00AA0F60">
              <w:rPr>
                <w:rFonts w:ascii="Verdana" w:hAnsi="Verdana" w:cs="Arial"/>
                <w:bCs/>
                <w:sz w:val="20"/>
                <w:szCs w:val="20"/>
              </w:rPr>
              <w:t xml:space="preserve"> «Здоровая ферма»</w:t>
            </w:r>
          </w:p>
        </w:tc>
        <w:tc>
          <w:tcPr>
            <w:tcW w:w="1837" w:type="dxa"/>
            <w:shd w:val="clear" w:color="auto" w:fill="auto"/>
          </w:tcPr>
          <w:p w14:paraId="022B7015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777788B" w14:textId="262C57C1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1D585F11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4CF9D481" w14:textId="77777777" w:rsidTr="005F1AD7">
        <w:tc>
          <w:tcPr>
            <w:tcW w:w="846" w:type="dxa"/>
            <w:shd w:val="clear" w:color="auto" w:fill="auto"/>
          </w:tcPr>
          <w:p w14:paraId="5E723C9D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5F8C2AA0" w14:textId="77777777" w:rsidR="0081685D" w:rsidRPr="00AA0F60" w:rsidRDefault="0081685D" w:rsidP="0081685D">
            <w:pPr>
              <w:rPr>
                <w:rFonts w:ascii="Verdana" w:hAnsi="Verdana"/>
                <w:b/>
                <w:sz w:val="20"/>
                <w:szCs w:val="20"/>
              </w:rPr>
            </w:pPr>
            <w:r w:rsidRPr="00AA0F60">
              <w:rPr>
                <w:rFonts w:ascii="Verdana" w:hAnsi="Verdana"/>
                <w:sz w:val="20"/>
                <w:szCs w:val="20"/>
              </w:rPr>
              <w:t xml:space="preserve">Дополнительное соглашение </w:t>
            </w:r>
            <w:r>
              <w:rPr>
                <w:rFonts w:ascii="Verdana" w:hAnsi="Verdana"/>
                <w:sz w:val="20"/>
                <w:szCs w:val="20"/>
              </w:rPr>
              <w:t xml:space="preserve">от 20.03.2022 к </w:t>
            </w:r>
            <w:r w:rsidRPr="00AA0F60">
              <w:rPr>
                <w:rFonts w:ascii="Verdana" w:hAnsi="Verdana"/>
                <w:sz w:val="20"/>
                <w:szCs w:val="20"/>
              </w:rPr>
              <w:t xml:space="preserve">Договору купли-продажи №б/н от 20.03.2022, </w:t>
            </w:r>
            <w:r>
              <w:rPr>
                <w:rFonts w:ascii="Verdana" w:hAnsi="Verdana"/>
                <w:sz w:val="20"/>
                <w:szCs w:val="20"/>
              </w:rPr>
              <w:t>заключенное</w:t>
            </w:r>
            <w:r w:rsidRPr="00AA0F60">
              <w:rPr>
                <w:rFonts w:ascii="Verdana" w:hAnsi="Verdana"/>
                <w:sz w:val="20"/>
                <w:szCs w:val="20"/>
              </w:rPr>
              <w:t xml:space="preserve"> между АО «Птицефабрика «Комсомольская» и ООО ТД</w:t>
            </w:r>
            <w:r w:rsidRPr="00AA0F60">
              <w:rPr>
                <w:rFonts w:ascii="Verdana" w:hAnsi="Verdana" w:cs="Arial"/>
                <w:bCs/>
                <w:sz w:val="20"/>
                <w:szCs w:val="20"/>
              </w:rPr>
              <w:t xml:space="preserve"> «Здоровая ферма»</w:t>
            </w:r>
          </w:p>
        </w:tc>
        <w:tc>
          <w:tcPr>
            <w:tcW w:w="1837" w:type="dxa"/>
            <w:shd w:val="clear" w:color="auto" w:fill="auto"/>
          </w:tcPr>
          <w:p w14:paraId="1F4C22EE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6E4C007" w14:textId="490C34CE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50A7B5E4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48B8C466" w14:textId="77777777" w:rsidTr="005F1AD7">
        <w:tc>
          <w:tcPr>
            <w:tcW w:w="846" w:type="dxa"/>
            <w:shd w:val="clear" w:color="auto" w:fill="auto"/>
          </w:tcPr>
          <w:p w14:paraId="275A2930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48EAE57D" w14:textId="4D13E1E0" w:rsidR="0081685D" w:rsidRPr="00AA0F60" w:rsidRDefault="0081685D" w:rsidP="001F3A2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Товарная накладная № 373 от 01.04.2022 </w:t>
            </w:r>
            <w:bookmarkStart w:id="16" w:name="_GoBack"/>
            <w:bookmarkEnd w:id="16"/>
          </w:p>
        </w:tc>
        <w:tc>
          <w:tcPr>
            <w:tcW w:w="1837" w:type="dxa"/>
            <w:shd w:val="clear" w:color="auto" w:fill="auto"/>
          </w:tcPr>
          <w:p w14:paraId="7672B816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A0D0F5E" w14:textId="2253F35F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521347DD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77017966" w14:textId="77777777" w:rsidTr="005F1AD7">
        <w:tc>
          <w:tcPr>
            <w:tcW w:w="846" w:type="dxa"/>
            <w:shd w:val="clear" w:color="auto" w:fill="auto"/>
          </w:tcPr>
          <w:p w14:paraId="73535218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5E816923" w14:textId="77777777" w:rsidR="0081685D" w:rsidRDefault="0081685D" w:rsidP="008168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Платежное поручение № 5437 от 05.09.2022</w:t>
            </w:r>
          </w:p>
        </w:tc>
        <w:tc>
          <w:tcPr>
            <w:tcW w:w="1837" w:type="dxa"/>
            <w:shd w:val="clear" w:color="auto" w:fill="auto"/>
          </w:tcPr>
          <w:p w14:paraId="25AB5ED3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A6188D6" w14:textId="33276725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4ACB5ED2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41460165" w14:textId="77777777" w:rsidTr="005F1AD7">
        <w:tc>
          <w:tcPr>
            <w:tcW w:w="846" w:type="dxa"/>
            <w:shd w:val="clear" w:color="auto" w:fill="auto"/>
          </w:tcPr>
          <w:p w14:paraId="0E9B3977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73F843FF" w14:textId="77777777" w:rsidR="0081685D" w:rsidRPr="00AA0F60" w:rsidRDefault="0081685D" w:rsidP="0081685D">
            <w:pPr>
              <w:rPr>
                <w:rFonts w:ascii="Verdana" w:hAnsi="Verdana"/>
                <w:b/>
                <w:sz w:val="20"/>
                <w:szCs w:val="20"/>
              </w:rPr>
            </w:pPr>
            <w:r w:rsidRPr="00AA0F60">
              <w:rPr>
                <w:rFonts w:ascii="Verdana" w:hAnsi="Verdana"/>
                <w:b/>
                <w:sz w:val="20"/>
                <w:szCs w:val="20"/>
              </w:rPr>
              <w:t>Договор поставки №1 от 17.11.2021, заключенный между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ООО «Родниковский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свинокомплекс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» и</w:t>
            </w:r>
            <w:r w:rsidRPr="00AA0F60">
              <w:rPr>
                <w:rFonts w:ascii="Verdana" w:hAnsi="Verdana"/>
                <w:b/>
                <w:sz w:val="20"/>
                <w:szCs w:val="20"/>
              </w:rPr>
              <w:t xml:space="preserve"> ООО ТД</w:t>
            </w:r>
            <w:r w:rsidRPr="00AA0F60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«Здоровая ферма»</w:t>
            </w:r>
          </w:p>
        </w:tc>
        <w:tc>
          <w:tcPr>
            <w:tcW w:w="1837" w:type="dxa"/>
            <w:shd w:val="clear" w:color="auto" w:fill="auto"/>
          </w:tcPr>
          <w:p w14:paraId="16558F91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B715FF3" w14:textId="4649259F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777AE8E8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62A22C66" w14:textId="77777777" w:rsidTr="005F1AD7">
        <w:tc>
          <w:tcPr>
            <w:tcW w:w="846" w:type="dxa"/>
            <w:shd w:val="clear" w:color="auto" w:fill="auto"/>
          </w:tcPr>
          <w:p w14:paraId="35B055EF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48DD8E49" w14:textId="77777777" w:rsidR="0081685D" w:rsidRPr="00AA0F60" w:rsidRDefault="0081685D" w:rsidP="0081685D">
            <w:pPr>
              <w:rPr>
                <w:rFonts w:ascii="Verdana" w:hAnsi="Verdana"/>
                <w:b/>
                <w:sz w:val="20"/>
                <w:szCs w:val="20"/>
              </w:rPr>
            </w:pPr>
            <w:r w:rsidRPr="001D5CAC">
              <w:rPr>
                <w:rFonts w:ascii="Verdana" w:hAnsi="Verdana"/>
                <w:sz w:val="20"/>
                <w:szCs w:val="20"/>
              </w:rPr>
              <w:t>Дополнительное соглашение</w:t>
            </w:r>
            <w:r>
              <w:rPr>
                <w:rFonts w:ascii="Verdana" w:hAnsi="Verdana"/>
                <w:sz w:val="20"/>
                <w:szCs w:val="20"/>
              </w:rPr>
              <w:t xml:space="preserve"> от 17.11.2021 к </w:t>
            </w:r>
            <w:r w:rsidRPr="00096D75">
              <w:rPr>
                <w:rFonts w:ascii="Verdana" w:hAnsi="Verdana"/>
                <w:sz w:val="20"/>
                <w:szCs w:val="20"/>
              </w:rPr>
              <w:t>Договору поставки №1 от 17.11.2021</w:t>
            </w:r>
          </w:p>
        </w:tc>
        <w:tc>
          <w:tcPr>
            <w:tcW w:w="1837" w:type="dxa"/>
            <w:shd w:val="clear" w:color="auto" w:fill="auto"/>
          </w:tcPr>
          <w:p w14:paraId="76A865E6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55A3186" w14:textId="32EC96BE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602ABD04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187A1937" w14:textId="77777777" w:rsidTr="005F1AD7">
        <w:tc>
          <w:tcPr>
            <w:tcW w:w="846" w:type="dxa"/>
            <w:shd w:val="clear" w:color="auto" w:fill="auto"/>
          </w:tcPr>
          <w:p w14:paraId="028E3F1E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26181141" w14:textId="77777777" w:rsidR="0081685D" w:rsidRPr="00AA0F60" w:rsidRDefault="0081685D" w:rsidP="0081685D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Первичные документы, подтверждающие поставку и приемку товара (товарные накладные)</w:t>
            </w:r>
          </w:p>
        </w:tc>
        <w:tc>
          <w:tcPr>
            <w:tcW w:w="1837" w:type="dxa"/>
            <w:shd w:val="clear" w:color="auto" w:fill="auto"/>
          </w:tcPr>
          <w:p w14:paraId="045ABCAB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8048C44" w14:textId="276A332C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5185E39F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752DA3CE" w14:textId="77777777" w:rsidTr="005F1AD7">
        <w:tc>
          <w:tcPr>
            <w:tcW w:w="846" w:type="dxa"/>
            <w:shd w:val="clear" w:color="auto" w:fill="auto"/>
          </w:tcPr>
          <w:p w14:paraId="1F260D47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11D81C69" w14:textId="77777777" w:rsidR="0081685D" w:rsidRPr="00AA0F60" w:rsidRDefault="0081685D" w:rsidP="0081685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47680">
              <w:rPr>
                <w:rFonts w:ascii="Verdana" w:hAnsi="Verdana" w:cs="Verdana"/>
                <w:sz w:val="20"/>
                <w:szCs w:val="20"/>
              </w:rPr>
              <w:t>Договор уступки прав (требований) №б/н от 04.10.2022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заключенный </w:t>
            </w:r>
            <w:r w:rsidRPr="00547680">
              <w:rPr>
                <w:rFonts w:ascii="Verdana" w:hAnsi="Verdana" w:cs="Verdana"/>
                <w:sz w:val="20"/>
                <w:szCs w:val="20"/>
              </w:rPr>
              <w:t xml:space="preserve">между ООО «Родниковский </w:t>
            </w:r>
            <w:proofErr w:type="spellStart"/>
            <w:r w:rsidRPr="00547680">
              <w:rPr>
                <w:rFonts w:ascii="Verdana" w:hAnsi="Verdana" w:cs="Verdana"/>
                <w:sz w:val="20"/>
                <w:szCs w:val="20"/>
              </w:rPr>
              <w:t>свинокомплекс</w:t>
            </w:r>
            <w:proofErr w:type="spellEnd"/>
            <w:r w:rsidRPr="00547680">
              <w:rPr>
                <w:rFonts w:ascii="Verdana" w:hAnsi="Verdana" w:cs="Verdana"/>
                <w:sz w:val="20"/>
                <w:szCs w:val="20"/>
              </w:rPr>
              <w:t xml:space="preserve">»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и </w:t>
            </w:r>
            <w:r w:rsidRPr="00AA0F60">
              <w:rPr>
                <w:rFonts w:ascii="Verdana" w:hAnsi="Verdana"/>
                <w:sz w:val="20"/>
                <w:szCs w:val="20"/>
              </w:rPr>
              <w:t>АО «Птицефабрика «Комсомольская»</w:t>
            </w:r>
          </w:p>
        </w:tc>
        <w:tc>
          <w:tcPr>
            <w:tcW w:w="1837" w:type="dxa"/>
            <w:shd w:val="clear" w:color="auto" w:fill="auto"/>
          </w:tcPr>
          <w:p w14:paraId="2AC6A3CA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1864657" w14:textId="3853E79F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374535CC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13761957" w14:textId="77777777" w:rsidTr="005F1AD7">
        <w:tc>
          <w:tcPr>
            <w:tcW w:w="846" w:type="dxa"/>
            <w:shd w:val="clear" w:color="auto" w:fill="auto"/>
          </w:tcPr>
          <w:p w14:paraId="72F207B9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4A1F4801" w14:textId="77777777" w:rsidR="0081685D" w:rsidRPr="00547680" w:rsidRDefault="0081685D" w:rsidP="0081685D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Акт приема-передачи прав от 04.10.2022, заключенный </w:t>
            </w:r>
            <w:r w:rsidRPr="00547680">
              <w:rPr>
                <w:rFonts w:ascii="Verdana" w:hAnsi="Verdana" w:cs="Verdana"/>
                <w:sz w:val="20"/>
                <w:szCs w:val="20"/>
              </w:rPr>
              <w:t xml:space="preserve">между ООО «Родниковский </w:t>
            </w:r>
            <w:proofErr w:type="spellStart"/>
            <w:r w:rsidRPr="00547680">
              <w:rPr>
                <w:rFonts w:ascii="Verdana" w:hAnsi="Verdana" w:cs="Verdana"/>
                <w:sz w:val="20"/>
                <w:szCs w:val="20"/>
              </w:rPr>
              <w:lastRenderedPageBreak/>
              <w:t>свинокомплекс</w:t>
            </w:r>
            <w:proofErr w:type="spellEnd"/>
            <w:r w:rsidRPr="00547680">
              <w:rPr>
                <w:rFonts w:ascii="Verdana" w:hAnsi="Verdana" w:cs="Verdana"/>
                <w:sz w:val="20"/>
                <w:szCs w:val="20"/>
              </w:rPr>
              <w:t xml:space="preserve">»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и </w:t>
            </w:r>
            <w:r w:rsidRPr="00AA0F60">
              <w:rPr>
                <w:rFonts w:ascii="Verdana" w:hAnsi="Verdana"/>
                <w:sz w:val="20"/>
                <w:szCs w:val="20"/>
              </w:rPr>
              <w:t>АО «Птицефабрика «Комсомольская»</w:t>
            </w:r>
          </w:p>
        </w:tc>
        <w:tc>
          <w:tcPr>
            <w:tcW w:w="1837" w:type="dxa"/>
            <w:shd w:val="clear" w:color="auto" w:fill="auto"/>
          </w:tcPr>
          <w:p w14:paraId="2D1A3BAF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14:paraId="627082F0" w14:textId="6D791EA6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115C0D47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1C3A81AD" w14:textId="77777777" w:rsidTr="005F1AD7">
        <w:tc>
          <w:tcPr>
            <w:tcW w:w="846" w:type="dxa"/>
            <w:shd w:val="clear" w:color="auto" w:fill="auto"/>
          </w:tcPr>
          <w:p w14:paraId="34B6C917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634D50D1" w14:textId="77777777" w:rsidR="0081685D" w:rsidRDefault="0081685D" w:rsidP="0081685D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Акт приема-передачи документов от 04.10.2022, заключенный </w:t>
            </w:r>
            <w:r w:rsidRPr="00547680">
              <w:rPr>
                <w:rFonts w:ascii="Verdana" w:hAnsi="Verdana" w:cs="Verdana"/>
                <w:sz w:val="20"/>
                <w:szCs w:val="20"/>
              </w:rPr>
              <w:t xml:space="preserve">между ООО «Родниковский </w:t>
            </w:r>
            <w:proofErr w:type="spellStart"/>
            <w:r w:rsidRPr="00547680">
              <w:rPr>
                <w:rFonts w:ascii="Verdana" w:hAnsi="Verdana" w:cs="Verdana"/>
                <w:sz w:val="20"/>
                <w:szCs w:val="20"/>
              </w:rPr>
              <w:t>свинокомплекс</w:t>
            </w:r>
            <w:proofErr w:type="spellEnd"/>
            <w:r w:rsidRPr="00547680">
              <w:rPr>
                <w:rFonts w:ascii="Verdana" w:hAnsi="Verdana" w:cs="Verdana"/>
                <w:sz w:val="20"/>
                <w:szCs w:val="20"/>
              </w:rPr>
              <w:t xml:space="preserve">»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и </w:t>
            </w:r>
            <w:r w:rsidRPr="00AA0F60">
              <w:rPr>
                <w:rFonts w:ascii="Verdana" w:hAnsi="Verdana"/>
                <w:sz w:val="20"/>
                <w:szCs w:val="20"/>
              </w:rPr>
              <w:t>АО «Птицефабрика «Комсомольская»</w:t>
            </w:r>
          </w:p>
        </w:tc>
        <w:tc>
          <w:tcPr>
            <w:tcW w:w="1837" w:type="dxa"/>
            <w:shd w:val="clear" w:color="auto" w:fill="auto"/>
          </w:tcPr>
          <w:p w14:paraId="28225D7C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96925AE" w14:textId="5781050F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61D75090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2B211122" w14:textId="77777777" w:rsidTr="005F1AD7">
        <w:tc>
          <w:tcPr>
            <w:tcW w:w="846" w:type="dxa"/>
            <w:shd w:val="clear" w:color="auto" w:fill="auto"/>
          </w:tcPr>
          <w:p w14:paraId="0B8D89C4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4FEAD55B" w14:textId="77777777" w:rsidR="0081685D" w:rsidRPr="00FE417B" w:rsidRDefault="0081685D" w:rsidP="0081685D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FE417B">
              <w:rPr>
                <w:rFonts w:ascii="Verdana" w:hAnsi="Verdana" w:cs="Verdana"/>
                <w:sz w:val="20"/>
                <w:szCs w:val="20"/>
              </w:rPr>
              <w:t xml:space="preserve">Расчет задолженности по </w:t>
            </w:r>
            <w:r>
              <w:rPr>
                <w:rFonts w:ascii="Verdana" w:hAnsi="Verdana" w:cs="Verdana"/>
                <w:sz w:val="20"/>
                <w:szCs w:val="20"/>
              </w:rPr>
              <w:t>Договорам</w:t>
            </w:r>
            <w:r w:rsidRPr="00FE417B">
              <w:rPr>
                <w:rFonts w:ascii="Verdana" w:hAnsi="Verdana" w:cs="Verdana"/>
                <w:sz w:val="20"/>
                <w:szCs w:val="20"/>
              </w:rPr>
              <w:t xml:space="preserve"> н</w:t>
            </w:r>
            <w:r>
              <w:rPr>
                <w:rFonts w:ascii="Verdana" w:hAnsi="Verdana" w:cs="Verdana"/>
                <w:sz w:val="20"/>
                <w:szCs w:val="20"/>
              </w:rPr>
              <w:t>а Дату перехода прав по Договору</w:t>
            </w:r>
            <w:r w:rsidRPr="00FE417B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7F07E3E3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CBE87E1" w14:textId="606FA636" w:rsidR="0081685D" w:rsidRPr="0041500D" w:rsidRDefault="0081685D" w:rsidP="0081685D">
            <w:pPr>
              <w:jc w:val="center"/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646FABDC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81685D" w:rsidRPr="00FB012F" w14:paraId="51FC3E03" w14:textId="77777777" w:rsidTr="005F1AD7">
        <w:trPr>
          <w:trHeight w:val="780"/>
        </w:trPr>
        <w:tc>
          <w:tcPr>
            <w:tcW w:w="846" w:type="dxa"/>
            <w:shd w:val="clear" w:color="auto" w:fill="auto"/>
          </w:tcPr>
          <w:p w14:paraId="2E9B02A5" w14:textId="77777777" w:rsidR="0081685D" w:rsidRPr="00FB012F" w:rsidRDefault="0081685D" w:rsidP="0081685D">
            <w:pPr>
              <w:pStyle w:val="af"/>
              <w:numPr>
                <w:ilvl w:val="0"/>
                <w:numId w:val="45"/>
              </w:numPr>
              <w:tabs>
                <w:tab w:val="left" w:pos="596"/>
              </w:tabs>
              <w:ind w:left="171" w:firstLine="0"/>
              <w:contextualSpacing w:val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833" w:type="dxa"/>
            <w:shd w:val="clear" w:color="auto" w:fill="auto"/>
          </w:tcPr>
          <w:p w14:paraId="0BC13DC0" w14:textId="77777777" w:rsidR="0081685D" w:rsidRPr="00FE417B" w:rsidRDefault="0081685D" w:rsidP="0081685D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А</w:t>
            </w:r>
            <w:r w:rsidRPr="00CA367C">
              <w:rPr>
                <w:rFonts w:ascii="Verdana" w:hAnsi="Verdana"/>
                <w:sz w:val="20"/>
                <w:szCs w:val="20"/>
              </w:rPr>
              <w:t>кт сверки взаимных расчетов за период с 04.10.2022 по 19.10.2022</w:t>
            </w:r>
            <w:r>
              <w:rPr>
                <w:rFonts w:ascii="Verdana" w:hAnsi="Verdana"/>
                <w:sz w:val="20"/>
                <w:szCs w:val="20"/>
              </w:rPr>
              <w:t xml:space="preserve"> по</w:t>
            </w:r>
            <w:r>
              <w:t xml:space="preserve"> </w:t>
            </w:r>
            <w:r w:rsidRPr="00096D75">
              <w:rPr>
                <w:rFonts w:ascii="Verdana" w:hAnsi="Verdana"/>
                <w:sz w:val="20"/>
                <w:szCs w:val="20"/>
              </w:rPr>
              <w:t>Договор</w:t>
            </w:r>
            <w:r>
              <w:rPr>
                <w:rFonts w:ascii="Verdana" w:hAnsi="Verdana"/>
                <w:sz w:val="20"/>
                <w:szCs w:val="20"/>
              </w:rPr>
              <w:t>у</w:t>
            </w:r>
            <w:r w:rsidRPr="00096D75">
              <w:rPr>
                <w:rFonts w:ascii="Verdana" w:hAnsi="Verdana"/>
                <w:sz w:val="20"/>
                <w:szCs w:val="20"/>
              </w:rPr>
              <w:t xml:space="preserve"> уступки прав (требований) от 04.10.2022г</w:t>
            </w:r>
          </w:p>
        </w:tc>
        <w:tc>
          <w:tcPr>
            <w:tcW w:w="1837" w:type="dxa"/>
            <w:shd w:val="clear" w:color="auto" w:fill="auto"/>
          </w:tcPr>
          <w:p w14:paraId="0F6A9F02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862C24F" w14:textId="1154A807" w:rsidR="0081685D" w:rsidRPr="0041500D" w:rsidRDefault="0081685D" w:rsidP="0081685D">
            <w:pPr>
              <w:jc w:val="center"/>
            </w:pPr>
            <w:r w:rsidRPr="00F2052C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31" w:type="dxa"/>
            <w:shd w:val="clear" w:color="auto" w:fill="auto"/>
          </w:tcPr>
          <w:p w14:paraId="4FC4F51D" w14:textId="77777777" w:rsidR="0081685D" w:rsidRPr="0041500D" w:rsidRDefault="0081685D" w:rsidP="0081685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41500D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</w:tbl>
    <w:p w14:paraId="7EF5CD06" w14:textId="1B0962EF" w:rsidR="00EE05DB" w:rsidRPr="00547680" w:rsidRDefault="00EE05DB" w:rsidP="00EE05DB">
      <w:pPr>
        <w:tabs>
          <w:tab w:val="left" w:pos="6583"/>
        </w:tabs>
        <w:rPr>
          <w:rFonts w:ascii="Verdana" w:hAnsi="Verdana"/>
          <w:sz w:val="20"/>
          <w:szCs w:val="20"/>
        </w:rPr>
      </w:pPr>
    </w:p>
    <w:p w14:paraId="3BF4838C" w14:textId="77777777" w:rsidR="005D6C6B" w:rsidRPr="00547680" w:rsidRDefault="005D6C6B" w:rsidP="005D6C6B">
      <w:pPr>
        <w:tabs>
          <w:tab w:val="left" w:pos="360"/>
        </w:tabs>
        <w:suppressAutoHyphens/>
        <w:ind w:left="34" w:firstLine="601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 xml:space="preserve">Подписанием Акта </w:t>
      </w:r>
      <w:r w:rsidRPr="00547680">
        <w:rPr>
          <w:rFonts w:ascii="Verdana" w:hAnsi="Verdana"/>
          <w:b/>
          <w:sz w:val="20"/>
          <w:szCs w:val="20"/>
        </w:rPr>
        <w:t>ЦЕССИОНАРИЙ</w:t>
      </w:r>
      <w:r w:rsidRPr="00547680">
        <w:rPr>
          <w:rFonts w:ascii="Verdana" w:hAnsi="Verdana"/>
          <w:sz w:val="20"/>
          <w:szCs w:val="20"/>
        </w:rPr>
        <w:t xml:space="preserve"> подтверждает, что ему известно об отсутствии у </w:t>
      </w:r>
      <w:r w:rsidRPr="00547680">
        <w:rPr>
          <w:rFonts w:ascii="Verdana" w:hAnsi="Verdana"/>
          <w:b/>
          <w:sz w:val="20"/>
          <w:szCs w:val="20"/>
        </w:rPr>
        <w:t>ЦЕДЕНТА</w:t>
      </w:r>
      <w:r w:rsidRPr="00547680">
        <w:rPr>
          <w:rFonts w:ascii="Verdana" w:hAnsi="Verdana"/>
          <w:sz w:val="20"/>
          <w:szCs w:val="20"/>
        </w:rPr>
        <w:t xml:space="preserve"> оригиналов документов, копии или нотариальные копии, которых, передаются в соответствии с Актом.</w:t>
      </w:r>
    </w:p>
    <w:p w14:paraId="2E67772A" w14:textId="77777777" w:rsidR="005D6C6B" w:rsidRPr="00547680" w:rsidRDefault="005D6C6B" w:rsidP="005D6C6B">
      <w:pPr>
        <w:tabs>
          <w:tab w:val="left" w:pos="360"/>
        </w:tabs>
        <w:suppressAutoHyphens/>
        <w:ind w:left="34" w:firstLine="601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 xml:space="preserve">Подписанием Акта </w:t>
      </w:r>
      <w:r w:rsidRPr="00547680">
        <w:rPr>
          <w:rFonts w:ascii="Verdana" w:hAnsi="Verdana"/>
          <w:b/>
          <w:sz w:val="20"/>
          <w:szCs w:val="20"/>
        </w:rPr>
        <w:t>ЦЕССИОНАРИЙ</w:t>
      </w:r>
      <w:r w:rsidRPr="00547680">
        <w:rPr>
          <w:rFonts w:ascii="Verdana" w:hAnsi="Verdana"/>
          <w:sz w:val="20"/>
          <w:szCs w:val="20"/>
        </w:rPr>
        <w:t xml:space="preserve"> подтверждает, что передача указанных в Акте документов, в указанной в Акте форме, является надлежащим исполнением </w:t>
      </w:r>
      <w:r w:rsidRPr="00547680">
        <w:rPr>
          <w:rFonts w:ascii="Verdana" w:hAnsi="Verdana"/>
          <w:b/>
          <w:sz w:val="20"/>
          <w:szCs w:val="20"/>
        </w:rPr>
        <w:t>ЦЕДЕНТОМ</w:t>
      </w:r>
      <w:r w:rsidRPr="00547680">
        <w:rPr>
          <w:rFonts w:ascii="Verdana" w:hAnsi="Verdana"/>
          <w:sz w:val="20"/>
          <w:szCs w:val="20"/>
        </w:rPr>
        <w:t xml:space="preserve"> обязанности по Договору по передаче документов, удостоверяющих уступаемые по Договору Права (требования), и сообщения сведений, имеющих значение для </w:t>
      </w:r>
      <w:r w:rsidRPr="00547680">
        <w:rPr>
          <w:rFonts w:ascii="Verdana" w:eastAsia="Times New Roman" w:hAnsi="Verdana"/>
          <w:sz w:val="20"/>
          <w:szCs w:val="20"/>
        </w:rPr>
        <w:t>осуществления</w:t>
      </w:r>
      <w:r w:rsidRPr="00547680">
        <w:rPr>
          <w:rFonts w:ascii="Verdana" w:hAnsi="Verdana"/>
          <w:sz w:val="20"/>
          <w:szCs w:val="20"/>
        </w:rPr>
        <w:t xml:space="preserve"> указанных Прав (требований) в соответствии с п. 3 ст. 385 ГК РФ.</w:t>
      </w:r>
    </w:p>
    <w:p w14:paraId="52534FE9" w14:textId="77777777" w:rsidR="005D6C6B" w:rsidRPr="00547680" w:rsidRDefault="005D6C6B" w:rsidP="005D6C6B">
      <w:pPr>
        <w:tabs>
          <w:tab w:val="left" w:pos="360"/>
        </w:tabs>
        <w:suppressAutoHyphens/>
        <w:ind w:left="34" w:firstLine="601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 xml:space="preserve">Передаваемые документы соответствуют документам, с которыми </w:t>
      </w:r>
      <w:r w:rsidRPr="00547680">
        <w:rPr>
          <w:rFonts w:ascii="Verdana" w:hAnsi="Verdana"/>
          <w:b/>
          <w:sz w:val="20"/>
          <w:szCs w:val="20"/>
        </w:rPr>
        <w:t>ЦЕССИОНАРИЙ</w:t>
      </w:r>
      <w:r w:rsidRPr="00547680">
        <w:rPr>
          <w:rFonts w:ascii="Verdana" w:hAnsi="Verdana"/>
          <w:sz w:val="20"/>
          <w:szCs w:val="20"/>
        </w:rPr>
        <w:t xml:space="preserve"> был ознакомлен при подписании Договора.</w:t>
      </w:r>
    </w:p>
    <w:p w14:paraId="612D8CB0" w14:textId="77777777" w:rsidR="005D6C6B" w:rsidRPr="00547680" w:rsidRDefault="005D6C6B" w:rsidP="005D6C6B">
      <w:pPr>
        <w:tabs>
          <w:tab w:val="left" w:pos="360"/>
        </w:tabs>
        <w:suppressAutoHyphens/>
        <w:ind w:left="34" w:firstLine="601"/>
        <w:jc w:val="both"/>
        <w:rPr>
          <w:rFonts w:ascii="Verdana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 xml:space="preserve">По составу, количеству и качеству передаваемых документов </w:t>
      </w:r>
      <w:r w:rsidRPr="00547680">
        <w:rPr>
          <w:rFonts w:ascii="Verdana" w:hAnsi="Verdana"/>
          <w:b/>
          <w:sz w:val="20"/>
          <w:szCs w:val="20"/>
        </w:rPr>
        <w:t>ЦЕССИОНАРИЙ</w:t>
      </w:r>
      <w:r w:rsidRPr="00547680">
        <w:rPr>
          <w:rFonts w:ascii="Verdana" w:hAnsi="Verdana"/>
          <w:sz w:val="20"/>
          <w:szCs w:val="20"/>
        </w:rPr>
        <w:t xml:space="preserve"> каких-либо претензий к </w:t>
      </w:r>
      <w:r w:rsidRPr="00547680">
        <w:rPr>
          <w:rFonts w:ascii="Verdana" w:hAnsi="Verdana"/>
          <w:b/>
          <w:sz w:val="20"/>
          <w:szCs w:val="20"/>
        </w:rPr>
        <w:t>ЦЕДЕНТУ</w:t>
      </w:r>
      <w:r w:rsidRPr="00547680">
        <w:rPr>
          <w:rFonts w:ascii="Verdana" w:hAnsi="Verdana"/>
          <w:sz w:val="20"/>
          <w:szCs w:val="20"/>
        </w:rPr>
        <w:t xml:space="preserve"> не имеет.</w:t>
      </w:r>
    </w:p>
    <w:p w14:paraId="2B7B1D1F" w14:textId="77777777" w:rsidR="005D6C6B" w:rsidRPr="00547680" w:rsidRDefault="005D6C6B" w:rsidP="005D6C6B">
      <w:pPr>
        <w:tabs>
          <w:tab w:val="left" w:pos="360"/>
        </w:tabs>
        <w:suppressAutoHyphens/>
        <w:ind w:left="34" w:firstLine="601"/>
        <w:jc w:val="both"/>
        <w:rPr>
          <w:rFonts w:ascii="Verdana" w:eastAsia="Times New Roman" w:hAnsi="Verdana"/>
          <w:sz w:val="20"/>
          <w:szCs w:val="20"/>
        </w:rPr>
      </w:pPr>
      <w:r w:rsidRPr="00547680">
        <w:rPr>
          <w:rFonts w:ascii="Verdana" w:hAnsi="Verdana"/>
          <w:sz w:val="20"/>
          <w:szCs w:val="20"/>
        </w:rPr>
        <w:t xml:space="preserve">Акт составлен в 3 (Трех) экземплярах, имеющих одинаковую юридическую силу, 2 (Два) из которых для </w:t>
      </w:r>
      <w:r w:rsidRPr="00547680">
        <w:rPr>
          <w:rFonts w:ascii="Verdana" w:hAnsi="Verdana"/>
          <w:b/>
          <w:sz w:val="20"/>
          <w:szCs w:val="20"/>
        </w:rPr>
        <w:t>ЦЕДЕНТА</w:t>
      </w:r>
      <w:r w:rsidRPr="00547680">
        <w:rPr>
          <w:rFonts w:ascii="Verdana" w:hAnsi="Verdana"/>
          <w:sz w:val="20"/>
          <w:szCs w:val="20"/>
        </w:rPr>
        <w:t xml:space="preserve">, 1 (Один) для </w:t>
      </w:r>
      <w:r w:rsidRPr="00547680">
        <w:rPr>
          <w:rFonts w:ascii="Verdana" w:hAnsi="Verdana"/>
          <w:b/>
          <w:sz w:val="20"/>
          <w:szCs w:val="20"/>
        </w:rPr>
        <w:t>ЦЕССИОНАРИЯ</w:t>
      </w:r>
      <w:r w:rsidRPr="00547680">
        <w:rPr>
          <w:rFonts w:ascii="Verdana" w:eastAsia="Times New Roman" w:hAnsi="Verdana"/>
          <w:sz w:val="20"/>
          <w:szCs w:val="20"/>
        </w:rPr>
        <w:t xml:space="preserve">. </w:t>
      </w:r>
    </w:p>
    <w:tbl>
      <w:tblPr>
        <w:tblW w:w="99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387"/>
        <w:gridCol w:w="4570"/>
      </w:tblGrid>
      <w:tr w:rsidR="005D6C6B" w:rsidRPr="00547680" w14:paraId="6EDE67D0" w14:textId="77777777" w:rsidTr="00F61973">
        <w:trPr>
          <w:trHeight w:val="655"/>
        </w:trPr>
        <w:tc>
          <w:tcPr>
            <w:tcW w:w="5387" w:type="dxa"/>
            <w:vAlign w:val="bottom"/>
          </w:tcPr>
          <w:p w14:paraId="2D18F84B" w14:textId="77777777" w:rsidR="005D6C6B" w:rsidRPr="00547680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31FA1A68" w14:textId="77777777" w:rsidR="005D6C6B" w:rsidRPr="00547680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ЦЕДЕНТ:</w:t>
            </w:r>
          </w:p>
          <w:p w14:paraId="62D3D45B" w14:textId="77777777" w:rsidR="005D6C6B" w:rsidRPr="00547680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570" w:type="dxa"/>
            <w:vAlign w:val="bottom"/>
          </w:tcPr>
          <w:p w14:paraId="73869952" w14:textId="77777777" w:rsidR="005D6C6B" w:rsidRPr="00547680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ЦЕССИОНАРИЙ:</w:t>
            </w:r>
          </w:p>
          <w:p w14:paraId="0DB4DF12" w14:textId="77777777" w:rsidR="005D6C6B" w:rsidRPr="00547680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</w:tr>
      <w:tr w:rsidR="005D6C6B" w:rsidRPr="00547680" w14:paraId="4C1D252D" w14:textId="77777777" w:rsidTr="00F61973">
        <w:trPr>
          <w:trHeight w:val="679"/>
        </w:trPr>
        <w:tc>
          <w:tcPr>
            <w:tcW w:w="5387" w:type="dxa"/>
            <w:vAlign w:val="center"/>
          </w:tcPr>
          <w:p w14:paraId="65419231" w14:textId="77777777" w:rsidR="005D6C6B" w:rsidRPr="00547680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____________________ /____________/</w:t>
            </w:r>
          </w:p>
        </w:tc>
        <w:tc>
          <w:tcPr>
            <w:tcW w:w="4570" w:type="dxa"/>
            <w:vAlign w:val="center"/>
          </w:tcPr>
          <w:p w14:paraId="1F9256EA" w14:textId="77777777" w:rsidR="005D6C6B" w:rsidRPr="00547680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________________ /____________/</w:t>
            </w:r>
          </w:p>
        </w:tc>
      </w:tr>
    </w:tbl>
    <w:p w14:paraId="152804D8" w14:textId="77777777" w:rsidR="005D6C6B" w:rsidRPr="00547680" w:rsidRDefault="005D6C6B" w:rsidP="005D6C6B">
      <w:pPr>
        <w:tabs>
          <w:tab w:val="right" w:pos="1134"/>
        </w:tabs>
        <w:ind w:firstLine="567"/>
        <w:jc w:val="center"/>
        <w:rPr>
          <w:rFonts w:ascii="Verdana" w:hAnsi="Verdana"/>
          <w:b/>
          <w:i/>
          <w:sz w:val="20"/>
          <w:szCs w:val="20"/>
        </w:rPr>
      </w:pPr>
    </w:p>
    <w:p w14:paraId="3B4E8F9C" w14:textId="77777777" w:rsidR="005D6C6B" w:rsidRPr="00547680" w:rsidRDefault="005D6C6B" w:rsidP="005D6C6B">
      <w:pPr>
        <w:tabs>
          <w:tab w:val="right" w:pos="1134"/>
        </w:tabs>
        <w:ind w:firstLine="567"/>
        <w:jc w:val="center"/>
        <w:rPr>
          <w:rFonts w:ascii="Verdana" w:hAnsi="Verdana"/>
          <w:b/>
          <w:i/>
          <w:sz w:val="20"/>
          <w:szCs w:val="20"/>
        </w:rPr>
      </w:pPr>
      <w:r w:rsidRPr="00547680">
        <w:rPr>
          <w:rFonts w:ascii="Verdana" w:hAnsi="Verdana"/>
          <w:b/>
          <w:i/>
          <w:sz w:val="20"/>
          <w:szCs w:val="20"/>
        </w:rPr>
        <w:t>Форма согласована</w:t>
      </w:r>
    </w:p>
    <w:p w14:paraId="4FE835E7" w14:textId="77777777" w:rsidR="005D6C6B" w:rsidRPr="00547680" w:rsidRDefault="005D6C6B" w:rsidP="005D6C6B">
      <w:pPr>
        <w:tabs>
          <w:tab w:val="right" w:pos="1134"/>
        </w:tabs>
        <w:ind w:firstLine="567"/>
        <w:jc w:val="center"/>
        <w:rPr>
          <w:rFonts w:ascii="Verdana" w:hAnsi="Verdana"/>
          <w:b/>
          <w:i/>
          <w:sz w:val="20"/>
          <w:szCs w:val="20"/>
        </w:rPr>
      </w:pPr>
    </w:p>
    <w:tbl>
      <w:tblPr>
        <w:tblW w:w="99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318"/>
        <w:gridCol w:w="4639"/>
      </w:tblGrid>
      <w:tr w:rsidR="005D6C6B" w:rsidRPr="00547680" w14:paraId="378190CE" w14:textId="77777777" w:rsidTr="00F61973">
        <w:trPr>
          <w:trHeight w:val="369"/>
        </w:trPr>
        <w:tc>
          <w:tcPr>
            <w:tcW w:w="5318" w:type="dxa"/>
            <w:vAlign w:val="bottom"/>
          </w:tcPr>
          <w:p w14:paraId="1A68BDC8" w14:textId="77777777" w:rsidR="005D6C6B" w:rsidRPr="00547680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ЦЕДЕНТ:</w:t>
            </w:r>
          </w:p>
          <w:p w14:paraId="3F45537C" w14:textId="77777777" w:rsidR="005D6C6B" w:rsidRPr="00547680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639" w:type="dxa"/>
            <w:vAlign w:val="bottom"/>
          </w:tcPr>
          <w:p w14:paraId="61A08DDE" w14:textId="77777777" w:rsidR="005D6C6B" w:rsidRPr="00547680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ЦЕССИОНАРИЙ:</w:t>
            </w:r>
          </w:p>
          <w:p w14:paraId="676F64F9" w14:textId="77777777" w:rsidR="005D6C6B" w:rsidRPr="00547680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5D6C6B" w:rsidRPr="00547680" w14:paraId="59097B71" w14:textId="77777777" w:rsidTr="00F61973">
        <w:trPr>
          <w:trHeight w:val="650"/>
        </w:trPr>
        <w:tc>
          <w:tcPr>
            <w:tcW w:w="5318" w:type="dxa"/>
            <w:vAlign w:val="center"/>
          </w:tcPr>
          <w:p w14:paraId="009CFB58" w14:textId="77777777" w:rsidR="005D6C6B" w:rsidRPr="00547680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__________________ / _____________ /</w:t>
            </w:r>
          </w:p>
          <w:p w14:paraId="2162FD8B" w14:textId="77777777" w:rsidR="005D6C6B" w:rsidRPr="00547680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4639" w:type="dxa"/>
            <w:vAlign w:val="center"/>
          </w:tcPr>
          <w:p w14:paraId="6DA5752B" w14:textId="77777777" w:rsidR="005D6C6B" w:rsidRPr="00547680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_______________ / _____________/</w:t>
            </w:r>
          </w:p>
          <w:p w14:paraId="7F8CD662" w14:textId="77777777" w:rsidR="005D6C6B" w:rsidRPr="00547680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47680">
              <w:rPr>
                <w:rFonts w:ascii="Verdana" w:hAnsi="Verdana"/>
                <w:b/>
                <w:bCs/>
                <w:sz w:val="20"/>
                <w:szCs w:val="20"/>
              </w:rPr>
              <w:t>МП</w:t>
            </w:r>
          </w:p>
        </w:tc>
      </w:tr>
    </w:tbl>
    <w:p w14:paraId="0E4DB25D" w14:textId="55C0598C" w:rsidR="005D6C6B" w:rsidRPr="00547680" w:rsidRDefault="005D6C6B" w:rsidP="005D6C6B">
      <w:pPr>
        <w:ind w:firstLine="708"/>
        <w:rPr>
          <w:rFonts w:ascii="Verdana" w:hAnsi="Verdana"/>
          <w:sz w:val="20"/>
          <w:szCs w:val="20"/>
        </w:rPr>
      </w:pPr>
    </w:p>
    <w:p w14:paraId="165287BB" w14:textId="126D108B" w:rsidR="00CA5F25" w:rsidRPr="00547680" w:rsidRDefault="00CA5F25" w:rsidP="00946879">
      <w:pPr>
        <w:rPr>
          <w:rFonts w:ascii="Verdana" w:hAnsi="Verdana"/>
          <w:b/>
          <w:bCs/>
          <w:sz w:val="20"/>
          <w:szCs w:val="20"/>
        </w:rPr>
      </w:pPr>
    </w:p>
    <w:sectPr w:rsidR="00CA5F25" w:rsidRPr="00547680" w:rsidSect="00B90B95">
      <w:headerReference w:type="even" r:id="rId11"/>
      <w:headerReference w:type="default" r:id="rId12"/>
      <w:footerReference w:type="default" r:id="rId13"/>
      <w:footnotePr>
        <w:numRestart w:val="eachPage"/>
      </w:footnotePr>
      <w:pgSz w:w="11906" w:h="16838"/>
      <w:pgMar w:top="993" w:right="707" w:bottom="1276" w:left="1134" w:header="284" w:footer="151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54057B" w16cid:durableId="26FD46A5"/>
  <w16cid:commentId w16cid:paraId="216303A5" w16cid:durableId="26FD46A6"/>
  <w16cid:commentId w16cid:paraId="6E8FA11D" w16cid:durableId="26FD46A7"/>
  <w16cid:commentId w16cid:paraId="1724BD04" w16cid:durableId="26FD46A8"/>
  <w16cid:commentId w16cid:paraId="7773F015" w16cid:durableId="26FD46A9"/>
  <w16cid:commentId w16cid:paraId="56B67B4D" w16cid:durableId="27011918"/>
  <w16cid:commentId w16cid:paraId="35CE4739" w16cid:durableId="26FD46AA"/>
  <w16cid:commentId w16cid:paraId="458F1745" w16cid:durableId="26FD46AB"/>
  <w16cid:commentId w16cid:paraId="2AB964DE" w16cid:durableId="26FD47FB"/>
  <w16cid:commentId w16cid:paraId="1D7C896F" w16cid:durableId="26FD46AC"/>
  <w16cid:commentId w16cid:paraId="7149E7FE" w16cid:durableId="26FD4877"/>
  <w16cid:commentId w16cid:paraId="4DB13938" w16cid:durableId="26FD46AD"/>
  <w16cid:commentId w16cid:paraId="22ED07A4" w16cid:durableId="26FD46AE"/>
  <w16cid:commentId w16cid:paraId="7A4AE070" w16cid:durableId="26FD46AF"/>
  <w16cid:commentId w16cid:paraId="708A2C8B" w16cid:durableId="26FD46B0"/>
  <w16cid:commentId w16cid:paraId="7FDBC8C1" w16cid:durableId="26FD46B1"/>
  <w16cid:commentId w16cid:paraId="5E9B42D0" w16cid:durableId="26FD46B4"/>
  <w16cid:commentId w16cid:paraId="0499A859" w16cid:durableId="2700E85F"/>
  <w16cid:commentId w16cid:paraId="15DBFEA1" w16cid:durableId="2700E860"/>
  <w16cid:commentId w16cid:paraId="531236C4" w16cid:durableId="270114CD"/>
  <w16cid:commentId w16cid:paraId="03B86C69" w16cid:durableId="26FD46B6"/>
  <w16cid:commentId w16cid:paraId="5523A4E0" w16cid:durableId="26FD46B7"/>
  <w16cid:commentId w16cid:paraId="6BB32A98" w16cid:durableId="2700E863"/>
  <w16cid:commentId w16cid:paraId="0CB03C90" w16cid:durableId="26FD5B88"/>
  <w16cid:commentId w16cid:paraId="148E9F74" w16cid:durableId="26FEA5B5"/>
  <w16cid:commentId w16cid:paraId="3BC24F28" w16cid:durableId="26FEA7A2"/>
  <w16cid:commentId w16cid:paraId="3190EAB5" w16cid:durableId="2700E867"/>
  <w16cid:commentId w16cid:paraId="5D5A1DDF" w16cid:durableId="26FD5BEB"/>
  <w16cid:commentId w16cid:paraId="5315373C" w16cid:durableId="26FEA89E"/>
  <w16cid:commentId w16cid:paraId="342A3F48" w16cid:durableId="2701153B"/>
  <w16cid:commentId w16cid:paraId="2F78202A" w16cid:durableId="26FD5C58"/>
  <w16cid:commentId w16cid:paraId="6AAF90B1" w16cid:durableId="26FEA87C"/>
  <w16cid:commentId w16cid:paraId="67F22316" w16cid:durableId="2700E86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4EEA5" w14:textId="77777777" w:rsidR="001D3143" w:rsidRDefault="001D3143" w:rsidP="00A931A9">
      <w:r>
        <w:separator/>
      </w:r>
    </w:p>
  </w:endnote>
  <w:endnote w:type="continuationSeparator" w:id="0">
    <w:p w14:paraId="0C0EEF17" w14:textId="77777777" w:rsidR="001D3143" w:rsidRDefault="001D3143" w:rsidP="00A931A9">
      <w:r>
        <w:continuationSeparator/>
      </w:r>
    </w:p>
  </w:endnote>
  <w:endnote w:type="continuationNotice" w:id="1">
    <w:p w14:paraId="2467388B" w14:textId="77777777" w:rsidR="001D3143" w:rsidRDefault="001D31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+mn-c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3ABBD" w14:textId="77777777" w:rsidR="002F74BE" w:rsidRDefault="002F74B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5CED1" w14:textId="77777777" w:rsidR="001D3143" w:rsidRDefault="001D3143" w:rsidP="00A931A9">
      <w:r>
        <w:separator/>
      </w:r>
    </w:p>
  </w:footnote>
  <w:footnote w:type="continuationSeparator" w:id="0">
    <w:p w14:paraId="3604307B" w14:textId="77777777" w:rsidR="001D3143" w:rsidRDefault="001D3143" w:rsidP="00A931A9">
      <w:r>
        <w:continuationSeparator/>
      </w:r>
    </w:p>
  </w:footnote>
  <w:footnote w:type="continuationNotice" w:id="1">
    <w:p w14:paraId="66F10C00" w14:textId="77777777" w:rsidR="001D3143" w:rsidRDefault="001D3143"/>
  </w:footnote>
  <w:footnote w:id="2">
    <w:p w14:paraId="13508062" w14:textId="77777777" w:rsidR="002F74BE" w:rsidRDefault="002F74BE" w:rsidP="00303634">
      <w:pPr>
        <w:pStyle w:val="af9"/>
      </w:pPr>
      <w:r>
        <w:rPr>
          <w:rStyle w:val="afb"/>
        </w:rPr>
        <w:footnoteRef/>
      </w:r>
      <w:r>
        <w:t xml:space="preserve"> </w:t>
      </w:r>
      <w:r>
        <w:rPr>
          <w:rFonts w:ascii="Verdana" w:hAnsi="Verdana"/>
          <w:i/>
        </w:rPr>
        <w:t>Указывается дата подписания Д</w:t>
      </w:r>
      <w:r w:rsidRPr="006B48C2">
        <w:rPr>
          <w:rFonts w:ascii="Verdana" w:hAnsi="Verdana"/>
          <w:i/>
        </w:rPr>
        <w:t>оговора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3A1C6" w14:textId="77777777" w:rsidR="002F74BE" w:rsidRDefault="002F74BE" w:rsidP="00EE02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14:paraId="47F21F04" w14:textId="77777777" w:rsidR="002F74BE" w:rsidRDefault="002F74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11B54" w14:textId="378DACB4" w:rsidR="002F74BE" w:rsidRPr="00252697" w:rsidRDefault="002F74BE" w:rsidP="00FA1ADC">
    <w:pPr>
      <w:pStyle w:val="a3"/>
      <w:jc w:val="center"/>
      <w:rPr>
        <w:i/>
        <w:sz w:val="20"/>
      </w:rPr>
    </w:pPr>
    <w:r w:rsidRPr="00252697">
      <w:rPr>
        <w:i/>
        <w:sz w:val="20"/>
      </w:rPr>
      <w:t xml:space="preserve">Страница </w:t>
    </w:r>
    <w:r w:rsidRPr="00252697">
      <w:rPr>
        <w:b/>
        <w:bCs/>
        <w:i/>
        <w:sz w:val="20"/>
      </w:rPr>
      <w:fldChar w:fldCharType="begin"/>
    </w:r>
    <w:r w:rsidRPr="00252697">
      <w:rPr>
        <w:b/>
        <w:bCs/>
        <w:i/>
        <w:sz w:val="20"/>
      </w:rPr>
      <w:instrText>PAGE</w:instrText>
    </w:r>
    <w:r w:rsidRPr="00252697">
      <w:rPr>
        <w:b/>
        <w:bCs/>
        <w:i/>
        <w:sz w:val="20"/>
      </w:rPr>
      <w:fldChar w:fldCharType="separate"/>
    </w:r>
    <w:r w:rsidR="001F3A2F">
      <w:rPr>
        <w:b/>
        <w:bCs/>
        <w:i/>
        <w:noProof/>
        <w:sz w:val="20"/>
      </w:rPr>
      <w:t>21</w:t>
    </w:r>
    <w:r w:rsidRPr="00252697">
      <w:rPr>
        <w:b/>
        <w:bCs/>
        <w:i/>
        <w:sz w:val="20"/>
      </w:rPr>
      <w:fldChar w:fldCharType="end"/>
    </w:r>
    <w:r w:rsidRPr="00252697">
      <w:rPr>
        <w:i/>
        <w:sz w:val="20"/>
      </w:rPr>
      <w:t xml:space="preserve"> из </w:t>
    </w:r>
    <w:r w:rsidRPr="00252697">
      <w:rPr>
        <w:b/>
        <w:bCs/>
        <w:i/>
        <w:sz w:val="20"/>
      </w:rPr>
      <w:fldChar w:fldCharType="begin"/>
    </w:r>
    <w:r w:rsidRPr="00252697">
      <w:rPr>
        <w:b/>
        <w:bCs/>
        <w:i/>
        <w:sz w:val="20"/>
      </w:rPr>
      <w:instrText>NUMPAGES</w:instrText>
    </w:r>
    <w:r w:rsidRPr="00252697">
      <w:rPr>
        <w:b/>
        <w:bCs/>
        <w:i/>
        <w:sz w:val="20"/>
      </w:rPr>
      <w:fldChar w:fldCharType="separate"/>
    </w:r>
    <w:r w:rsidR="001F3A2F">
      <w:rPr>
        <w:b/>
        <w:bCs/>
        <w:i/>
        <w:noProof/>
        <w:sz w:val="20"/>
      </w:rPr>
      <w:t>23</w:t>
    </w:r>
    <w:r w:rsidRPr="00252697">
      <w:rPr>
        <w:b/>
        <w:bCs/>
        <w:i/>
        <w:sz w:val="20"/>
      </w:rPr>
      <w:fldChar w:fldCharType="end"/>
    </w:r>
  </w:p>
  <w:p w14:paraId="2FD24DE4" w14:textId="77777777" w:rsidR="002F74BE" w:rsidRPr="00252697" w:rsidRDefault="002F74BE" w:rsidP="00252697">
    <w:pPr>
      <w:pStyle w:val="ConsNormal"/>
      <w:widowControl/>
      <w:ind w:firstLine="0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A404D"/>
    <w:multiLevelType w:val="hybridMultilevel"/>
    <w:tmpl w:val="1B363E3C"/>
    <w:lvl w:ilvl="0" w:tplc="7A488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07040"/>
    <w:multiLevelType w:val="multilevel"/>
    <w:tmpl w:val="1F5EA65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lang w:val="ru-RU"/>
      </w:rPr>
    </w:lvl>
    <w:lvl w:ilvl="2">
      <w:start w:val="1"/>
      <w:numFmt w:val="decimal"/>
      <w:lvlText w:val="%1.%2.%3."/>
      <w:lvlJc w:val="left"/>
      <w:pPr>
        <w:ind w:left="681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" w15:restartNumberingAfterBreak="0">
    <w:nsid w:val="0A214970"/>
    <w:multiLevelType w:val="hybridMultilevel"/>
    <w:tmpl w:val="FF9A6D74"/>
    <w:lvl w:ilvl="0" w:tplc="7A488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471BC"/>
    <w:multiLevelType w:val="multilevel"/>
    <w:tmpl w:val="2AFA3E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4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AF73AD"/>
    <w:multiLevelType w:val="multilevel"/>
    <w:tmpl w:val="0012EF6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0F696B8B"/>
    <w:multiLevelType w:val="hybridMultilevel"/>
    <w:tmpl w:val="2154FFC6"/>
    <w:lvl w:ilvl="0" w:tplc="75281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756C9"/>
    <w:multiLevelType w:val="hybridMultilevel"/>
    <w:tmpl w:val="9B1E77AC"/>
    <w:lvl w:ilvl="0" w:tplc="D9D8DEE6">
      <w:numFmt w:val="bullet"/>
      <w:lvlText w:val="•"/>
      <w:lvlJc w:val="left"/>
      <w:pPr>
        <w:ind w:left="927" w:hanging="360"/>
      </w:pPr>
      <w:rPr>
        <w:rFonts w:ascii="Verdana" w:eastAsia="Calibri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1B0522B"/>
    <w:multiLevelType w:val="hybridMultilevel"/>
    <w:tmpl w:val="0B4829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30692"/>
    <w:multiLevelType w:val="multilevel"/>
    <w:tmpl w:val="2534B0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/>
      </w:rPr>
    </w:lvl>
  </w:abstractNum>
  <w:abstractNum w:abstractNumId="9" w15:restartNumberingAfterBreak="0">
    <w:nsid w:val="15F75664"/>
    <w:multiLevelType w:val="hybridMultilevel"/>
    <w:tmpl w:val="EB104F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5626A"/>
    <w:multiLevelType w:val="hybridMultilevel"/>
    <w:tmpl w:val="848E9AC8"/>
    <w:lvl w:ilvl="0" w:tplc="2282289C">
      <w:start w:val="1"/>
      <w:numFmt w:val="bullet"/>
      <w:lvlText w:val="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17B00208"/>
    <w:multiLevelType w:val="hybridMultilevel"/>
    <w:tmpl w:val="4274CC10"/>
    <w:lvl w:ilvl="0" w:tplc="7A488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86132"/>
    <w:multiLevelType w:val="multilevel"/>
    <w:tmpl w:val="41ACDDE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1DEF0405"/>
    <w:multiLevelType w:val="hybridMultilevel"/>
    <w:tmpl w:val="3D08D81A"/>
    <w:lvl w:ilvl="0" w:tplc="00000002">
      <w:start w:val="1"/>
      <w:numFmt w:val="bullet"/>
      <w:lvlText w:val="-"/>
      <w:lvlJc w:val="left"/>
      <w:pPr>
        <w:ind w:left="1335" w:hanging="360"/>
      </w:pPr>
      <w:rPr>
        <w:rFonts w:ascii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4" w15:restartNumberingAfterBreak="0">
    <w:nsid w:val="1FCA2FA2"/>
    <w:multiLevelType w:val="hybridMultilevel"/>
    <w:tmpl w:val="4C7EEC36"/>
    <w:lvl w:ilvl="0" w:tplc="2282289C">
      <w:start w:val="1"/>
      <w:numFmt w:val="bullet"/>
      <w:lvlText w:val="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 w15:restartNumberingAfterBreak="0">
    <w:nsid w:val="20077174"/>
    <w:multiLevelType w:val="multilevel"/>
    <w:tmpl w:val="7B70FCB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8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22AF5357"/>
    <w:multiLevelType w:val="multilevel"/>
    <w:tmpl w:val="1F32430C"/>
    <w:lvl w:ilvl="0">
      <w:start w:val="1"/>
      <w:numFmt w:val="decimal"/>
      <w:pStyle w:val="RussianListnumber0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31505D8"/>
    <w:multiLevelType w:val="hybridMultilevel"/>
    <w:tmpl w:val="B6BE0FA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376881"/>
    <w:multiLevelType w:val="hybridMultilevel"/>
    <w:tmpl w:val="E62A9BA4"/>
    <w:lvl w:ilvl="0" w:tplc="7A488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20A03"/>
    <w:multiLevelType w:val="multilevel"/>
    <w:tmpl w:val="31D874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67266A1"/>
    <w:multiLevelType w:val="multilevel"/>
    <w:tmpl w:val="63D07E8E"/>
    <w:name w:val="zzmpFirm3||Firm 3|2|3|1|1|2|33||1|2|1||1|2|32||1|2|32||1|2|32||1|2|32||1|2|32||1|2|32||1|2|32||"/>
    <w:lvl w:ilvl="0">
      <w:start w:val="1"/>
      <w:numFmt w:val="decimal"/>
      <w:pStyle w:val="Firm3L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u w:val="none"/>
      </w:rPr>
    </w:lvl>
    <w:lvl w:ilvl="1">
      <w:start w:val="1"/>
      <w:numFmt w:val="decimal"/>
      <w:pStyle w:val="Firm3L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u w:val="none"/>
      </w:rPr>
    </w:lvl>
    <w:lvl w:ilvl="2">
      <w:start w:val="1"/>
      <w:numFmt w:val="lowerLetter"/>
      <w:pStyle w:val="Firm3L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Roman"/>
      <w:pStyle w:val="Firm3L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u w:val="none"/>
      </w:rPr>
    </w:lvl>
    <w:lvl w:ilvl="4">
      <w:start w:val="1"/>
      <w:numFmt w:val="upperLetter"/>
      <w:pStyle w:val="Firm3L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u w:val="none"/>
      </w:rPr>
    </w:lvl>
    <w:lvl w:ilvl="5">
      <w:start w:val="1"/>
      <w:numFmt w:val="upperRoman"/>
      <w:pStyle w:val="Firm3L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  <w:caps w:val="0"/>
        <w:u w:val="none"/>
      </w:rPr>
    </w:lvl>
    <w:lvl w:ilvl="6">
      <w:start w:val="27"/>
      <w:numFmt w:val="lowerLetter"/>
      <w:pStyle w:val="Firm3L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  <w:caps w:val="0"/>
        <w:u w:val="none"/>
      </w:rPr>
    </w:lvl>
    <w:lvl w:ilvl="7">
      <w:start w:val="1"/>
      <w:numFmt w:val="bullet"/>
      <w:lvlRestart w:val="0"/>
      <w:pStyle w:val="Firm3L8"/>
      <w:lvlText w:val="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u w:val="none"/>
      </w:rPr>
    </w:lvl>
    <w:lvl w:ilvl="8">
      <w:start w:val="1"/>
      <w:numFmt w:val="bullet"/>
      <w:lvlRestart w:val="0"/>
      <w:pStyle w:val="Firm3L9"/>
      <w:lvlText w:val="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b w:val="0"/>
        <w:i w:val="0"/>
        <w:caps w:val="0"/>
        <w:u w:val="none"/>
      </w:rPr>
    </w:lvl>
  </w:abstractNum>
  <w:abstractNum w:abstractNumId="21" w15:restartNumberingAfterBreak="0">
    <w:nsid w:val="36A774AF"/>
    <w:multiLevelType w:val="hybridMultilevel"/>
    <w:tmpl w:val="42C62964"/>
    <w:name w:val="zzmpFirm3||Firm 3|2|3|1|1|2|33||1|2|1||1|2|32||1|2|32||1|2|32||1|2|32||1|2|32||1|2|32||1|2|32||2"/>
    <w:lvl w:ilvl="0" w:tplc="7A488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B04631"/>
    <w:multiLevelType w:val="multilevel"/>
    <w:tmpl w:val="D708C7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C93086B"/>
    <w:multiLevelType w:val="multilevel"/>
    <w:tmpl w:val="CB80A8DE"/>
    <w:lvl w:ilvl="0">
      <w:start w:val="1"/>
      <w:numFmt w:val="bullet"/>
      <w:pStyle w:val="Dash0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  <w:b/>
      </w:rPr>
    </w:lvl>
    <w:lvl w:ilvl="1">
      <w:start w:val="1"/>
      <w:numFmt w:val="bullet"/>
      <w:pStyle w:val="Dash1"/>
      <w:lvlText w:val=""/>
      <w:lvlJc w:val="left"/>
      <w:pPr>
        <w:tabs>
          <w:tab w:val="num" w:pos="851"/>
        </w:tabs>
        <w:ind w:left="1701" w:hanging="850"/>
      </w:pPr>
      <w:rPr>
        <w:rFonts w:ascii="Symbol" w:hAnsi="Symbol" w:hint="default"/>
      </w:rPr>
    </w:lvl>
    <w:lvl w:ilvl="2">
      <w:start w:val="1"/>
      <w:numFmt w:val="bullet"/>
      <w:pStyle w:val="Dash2"/>
      <w:lvlText w:val=""/>
      <w:lvlJc w:val="left"/>
      <w:pPr>
        <w:tabs>
          <w:tab w:val="num" w:pos="1701"/>
        </w:tabs>
        <w:ind w:left="1701" w:hanging="850"/>
      </w:pPr>
      <w:rPr>
        <w:rFonts w:ascii="Symbol" w:hAnsi="Symbol" w:hint="default"/>
      </w:rPr>
    </w:lvl>
    <w:lvl w:ilvl="3">
      <w:start w:val="1"/>
      <w:numFmt w:val="bullet"/>
      <w:pStyle w:val="Dash3"/>
      <w:lvlText w:val=""/>
      <w:lvlJc w:val="left"/>
      <w:pPr>
        <w:tabs>
          <w:tab w:val="num" w:pos="2552"/>
        </w:tabs>
        <w:ind w:left="2552" w:hanging="851"/>
      </w:pPr>
      <w:rPr>
        <w:rFonts w:ascii="Symbol" w:hAnsi="Symbol" w:hint="default"/>
      </w:rPr>
    </w:lvl>
    <w:lvl w:ilvl="4">
      <w:start w:val="1"/>
      <w:numFmt w:val="bullet"/>
      <w:pStyle w:val="Dash4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</w:rPr>
    </w:lvl>
    <w:lvl w:ilvl="5">
      <w:start w:val="1"/>
      <w:numFmt w:val="bullet"/>
      <w:pStyle w:val="Dash5"/>
      <w:lvlText w:val=""/>
      <w:lvlJc w:val="left"/>
      <w:pPr>
        <w:tabs>
          <w:tab w:val="num" w:pos="4253"/>
        </w:tabs>
        <w:ind w:left="4253" w:hanging="851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41006E4F"/>
    <w:multiLevelType w:val="multilevel"/>
    <w:tmpl w:val="DFE025A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/>
        <w:strike w:val="0"/>
        <w:dstrike w:val="0"/>
        <w:vanish w:val="0"/>
        <w:color w:val="auto"/>
        <w:position w:val="0"/>
        <w:sz w:val="16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</w:abstractNum>
  <w:abstractNum w:abstractNumId="25" w15:restartNumberingAfterBreak="0">
    <w:nsid w:val="45F337D3"/>
    <w:multiLevelType w:val="hybridMultilevel"/>
    <w:tmpl w:val="B07E3FCA"/>
    <w:lvl w:ilvl="0" w:tplc="7A4888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C81390A"/>
    <w:multiLevelType w:val="multilevel"/>
    <w:tmpl w:val="EC80A6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7" w15:restartNumberingAfterBreak="0">
    <w:nsid w:val="4E4B4E3E"/>
    <w:multiLevelType w:val="multilevel"/>
    <w:tmpl w:val="052A5F86"/>
    <w:name w:val="AO1"/>
    <w:lvl w:ilvl="0">
      <w:start w:val="1"/>
      <w:numFmt w:val="decimal"/>
      <w:lvlRestart w:val="0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571"/>
        </w:tabs>
        <w:ind w:left="1571" w:hanging="720"/>
      </w:pPr>
      <w:rPr>
        <w:lang w:val="ru-RU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51D65162"/>
    <w:multiLevelType w:val="multilevel"/>
    <w:tmpl w:val="C742C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29" w15:restartNumberingAfterBreak="0">
    <w:nsid w:val="54255DA0"/>
    <w:multiLevelType w:val="multilevel"/>
    <w:tmpl w:val="EAEAC386"/>
    <w:lvl w:ilvl="0">
      <w:start w:val="1"/>
      <w:numFmt w:val="lowerRoman"/>
      <w:pStyle w:val="RussianRomanlowercase3"/>
      <w:lvlText w:val="(%1)"/>
      <w:lvlJc w:val="left"/>
      <w:pPr>
        <w:tabs>
          <w:tab w:val="num" w:pos="851"/>
        </w:tabs>
        <w:ind w:left="0" w:firstLine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5030DE5"/>
    <w:multiLevelType w:val="multilevel"/>
    <w:tmpl w:val="C8DC4B7E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84D3CC4"/>
    <w:multiLevelType w:val="hybridMultilevel"/>
    <w:tmpl w:val="26ACF22C"/>
    <w:lvl w:ilvl="0" w:tplc="29EE0398">
      <w:start w:val="1"/>
      <w:numFmt w:val="decimal"/>
      <w:lvlText w:val="%1."/>
      <w:lvlJc w:val="left"/>
      <w:pPr>
        <w:ind w:left="71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2" w15:restartNumberingAfterBreak="0">
    <w:nsid w:val="5ABE730C"/>
    <w:multiLevelType w:val="multilevel"/>
    <w:tmpl w:val="F2E6FFA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36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7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8" w:hanging="10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33" w15:restartNumberingAfterBreak="0">
    <w:nsid w:val="5B423632"/>
    <w:multiLevelType w:val="hybridMultilevel"/>
    <w:tmpl w:val="A6F45C32"/>
    <w:lvl w:ilvl="0" w:tplc="7A4888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92E4EAD"/>
    <w:multiLevelType w:val="multilevel"/>
    <w:tmpl w:val="346CA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12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05716AC"/>
    <w:multiLevelType w:val="multilevel"/>
    <w:tmpl w:val="FA123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36" w15:restartNumberingAfterBreak="0">
    <w:nsid w:val="73497B9A"/>
    <w:multiLevelType w:val="multilevel"/>
    <w:tmpl w:val="38F43DA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7" w15:restartNumberingAfterBreak="0">
    <w:nsid w:val="7F11152E"/>
    <w:multiLevelType w:val="multilevel"/>
    <w:tmpl w:val="3EB8695A"/>
    <w:lvl w:ilvl="0">
      <w:start w:val="1"/>
      <w:numFmt w:val="decimal"/>
      <w:pStyle w:val="EnglishParties"/>
      <w:lvlText w:val="(%1)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</w:rPr>
    </w:lvl>
    <w:lvl w:ilvl="1">
      <w:start w:val="1"/>
      <w:numFmt w:val="lowerRoman"/>
      <w:lvlRestart w:val="0"/>
      <w:lvlText w:val="(%2)"/>
      <w:lvlJc w:val="left"/>
      <w:pPr>
        <w:tabs>
          <w:tab w:val="num" w:pos="851"/>
        </w:tabs>
        <w:ind w:left="1701" w:hanging="850"/>
      </w:pPr>
      <w:rPr>
        <w:rFonts w:hint="default"/>
      </w:rPr>
    </w:lvl>
    <w:lvl w:ilvl="2">
      <w:start w:val="1"/>
      <w:numFmt w:val="bullet"/>
      <w:lvlRestart w:val="0"/>
      <w:lvlText w:val=""/>
      <w:lvlJc w:val="left"/>
      <w:pPr>
        <w:tabs>
          <w:tab w:val="num" w:pos="1701"/>
        </w:tabs>
        <w:ind w:left="1701" w:hanging="850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552"/>
        </w:tabs>
        <w:ind w:left="2552" w:hanging="851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253"/>
        </w:tabs>
        <w:ind w:left="4253" w:hanging="851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2"/>
  </w:num>
  <w:num w:numId="2">
    <w:abstractNumId w:val="17"/>
  </w:num>
  <w:num w:numId="3">
    <w:abstractNumId w:val="27"/>
  </w:num>
  <w:num w:numId="4">
    <w:abstractNumId w:val="35"/>
  </w:num>
  <w:num w:numId="5">
    <w:abstractNumId w:val="8"/>
  </w:num>
  <w:num w:numId="6">
    <w:abstractNumId w:val="22"/>
  </w:num>
  <w:num w:numId="7">
    <w:abstractNumId w:val="24"/>
  </w:num>
  <w:num w:numId="8">
    <w:abstractNumId w:val="15"/>
  </w:num>
  <w:num w:numId="9">
    <w:abstractNumId w:val="28"/>
  </w:num>
  <w:num w:numId="10">
    <w:abstractNumId w:val="12"/>
  </w:num>
  <w:num w:numId="11">
    <w:abstractNumId w:val="19"/>
  </w:num>
  <w:num w:numId="12">
    <w:abstractNumId w:val="1"/>
  </w:num>
  <w:num w:numId="13">
    <w:abstractNumId w:val="26"/>
  </w:num>
  <w:num w:numId="14">
    <w:abstractNumId w:val="20"/>
  </w:num>
  <w:num w:numId="15">
    <w:abstractNumId w:val="20"/>
  </w:num>
  <w:num w:numId="16">
    <w:abstractNumId w:val="16"/>
  </w:num>
  <w:num w:numId="17">
    <w:abstractNumId w:val="30"/>
  </w:num>
  <w:num w:numId="18">
    <w:abstractNumId w:val="29"/>
  </w:num>
  <w:num w:numId="19">
    <w:abstractNumId w:val="5"/>
  </w:num>
  <w:num w:numId="20">
    <w:abstractNumId w:val="23"/>
  </w:num>
  <w:num w:numId="21">
    <w:abstractNumId w:val="3"/>
  </w:num>
  <w:num w:numId="22">
    <w:abstractNumId w:val="37"/>
  </w:num>
  <w:num w:numId="23">
    <w:abstractNumId w:val="34"/>
  </w:num>
  <w:num w:numId="24">
    <w:abstractNumId w:val="13"/>
  </w:num>
  <w:num w:numId="25">
    <w:abstractNumId w:val="10"/>
  </w:num>
  <w:num w:numId="26">
    <w:abstractNumId w:val="14"/>
  </w:num>
  <w:num w:numId="27">
    <w:abstractNumId w:val="7"/>
  </w:num>
  <w:num w:numId="28">
    <w:abstractNumId w:val="4"/>
  </w:num>
  <w:num w:numId="29">
    <w:abstractNumId w:val="0"/>
  </w:num>
  <w:num w:numId="30">
    <w:abstractNumId w:val="31"/>
  </w:num>
  <w:num w:numId="31">
    <w:abstractNumId w:val="11"/>
  </w:num>
  <w:num w:numId="32">
    <w:abstractNumId w:val="36"/>
  </w:num>
  <w:num w:numId="33">
    <w:abstractNumId w:val="18"/>
  </w:num>
  <w:num w:numId="34">
    <w:abstractNumId w:val="33"/>
  </w:num>
  <w:num w:numId="35">
    <w:abstractNumId w:val="6"/>
  </w:num>
  <w:num w:numId="36">
    <w:abstractNumId w:val="20"/>
  </w:num>
  <w:num w:numId="37">
    <w:abstractNumId w:val="20"/>
  </w:num>
  <w:num w:numId="38">
    <w:abstractNumId w:val="2"/>
  </w:num>
  <w:num w:numId="39">
    <w:abstractNumId w:val="20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42">
    <w:abstractNumId w:val="21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44">
    <w:abstractNumId w:val="25"/>
  </w:num>
  <w:num w:numId="45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325"/>
    <w:rsid w:val="00002AD1"/>
    <w:rsid w:val="00003592"/>
    <w:rsid w:val="000038A2"/>
    <w:rsid w:val="000068E5"/>
    <w:rsid w:val="00006D1D"/>
    <w:rsid w:val="00010BB0"/>
    <w:rsid w:val="00011537"/>
    <w:rsid w:val="000133B8"/>
    <w:rsid w:val="00013E1B"/>
    <w:rsid w:val="00022C60"/>
    <w:rsid w:val="00023B42"/>
    <w:rsid w:val="00023FBD"/>
    <w:rsid w:val="00024162"/>
    <w:rsid w:val="000244A9"/>
    <w:rsid w:val="0002474C"/>
    <w:rsid w:val="00024C59"/>
    <w:rsid w:val="00025695"/>
    <w:rsid w:val="00025B0B"/>
    <w:rsid w:val="00025EF4"/>
    <w:rsid w:val="00030198"/>
    <w:rsid w:val="0003050C"/>
    <w:rsid w:val="00030FF7"/>
    <w:rsid w:val="000335FA"/>
    <w:rsid w:val="00034131"/>
    <w:rsid w:val="00036101"/>
    <w:rsid w:val="000379AB"/>
    <w:rsid w:val="000415ED"/>
    <w:rsid w:val="000419F0"/>
    <w:rsid w:val="00041BE4"/>
    <w:rsid w:val="0004214E"/>
    <w:rsid w:val="00042E93"/>
    <w:rsid w:val="000434F7"/>
    <w:rsid w:val="00047604"/>
    <w:rsid w:val="00047C94"/>
    <w:rsid w:val="0005078E"/>
    <w:rsid w:val="0005655E"/>
    <w:rsid w:val="000576FD"/>
    <w:rsid w:val="00060012"/>
    <w:rsid w:val="00062937"/>
    <w:rsid w:val="000629CB"/>
    <w:rsid w:val="00064253"/>
    <w:rsid w:val="00066411"/>
    <w:rsid w:val="00066EE8"/>
    <w:rsid w:val="00071687"/>
    <w:rsid w:val="000724C3"/>
    <w:rsid w:val="00072FB8"/>
    <w:rsid w:val="000735CB"/>
    <w:rsid w:val="00073C2C"/>
    <w:rsid w:val="0007583C"/>
    <w:rsid w:val="0008012F"/>
    <w:rsid w:val="00080B96"/>
    <w:rsid w:val="00081955"/>
    <w:rsid w:val="00085761"/>
    <w:rsid w:val="00091E26"/>
    <w:rsid w:val="00092000"/>
    <w:rsid w:val="00092956"/>
    <w:rsid w:val="00092D75"/>
    <w:rsid w:val="00095177"/>
    <w:rsid w:val="000967D8"/>
    <w:rsid w:val="00097474"/>
    <w:rsid w:val="000974C8"/>
    <w:rsid w:val="00097543"/>
    <w:rsid w:val="000A1315"/>
    <w:rsid w:val="000A2763"/>
    <w:rsid w:val="000A3167"/>
    <w:rsid w:val="000A41D7"/>
    <w:rsid w:val="000A719C"/>
    <w:rsid w:val="000A761A"/>
    <w:rsid w:val="000B0E26"/>
    <w:rsid w:val="000B1796"/>
    <w:rsid w:val="000B1DAE"/>
    <w:rsid w:val="000B289B"/>
    <w:rsid w:val="000B3B8B"/>
    <w:rsid w:val="000B4348"/>
    <w:rsid w:val="000B62D8"/>
    <w:rsid w:val="000C033A"/>
    <w:rsid w:val="000C1548"/>
    <w:rsid w:val="000C163C"/>
    <w:rsid w:val="000C1655"/>
    <w:rsid w:val="000C2086"/>
    <w:rsid w:val="000C44AC"/>
    <w:rsid w:val="000C5739"/>
    <w:rsid w:val="000C6CA4"/>
    <w:rsid w:val="000D0536"/>
    <w:rsid w:val="000D28FD"/>
    <w:rsid w:val="000D2989"/>
    <w:rsid w:val="000D2D67"/>
    <w:rsid w:val="000D2F81"/>
    <w:rsid w:val="000D439C"/>
    <w:rsid w:val="000E1B7E"/>
    <w:rsid w:val="000E2040"/>
    <w:rsid w:val="000E3B6A"/>
    <w:rsid w:val="000E568A"/>
    <w:rsid w:val="000E7D77"/>
    <w:rsid w:val="000E7E16"/>
    <w:rsid w:val="000F0CDA"/>
    <w:rsid w:val="000F2F9D"/>
    <w:rsid w:val="000F3A5C"/>
    <w:rsid w:val="000F4404"/>
    <w:rsid w:val="000F5041"/>
    <w:rsid w:val="000F57D5"/>
    <w:rsid w:val="000F795B"/>
    <w:rsid w:val="001000EB"/>
    <w:rsid w:val="00101D13"/>
    <w:rsid w:val="00102560"/>
    <w:rsid w:val="00103BB6"/>
    <w:rsid w:val="001040E1"/>
    <w:rsid w:val="00104423"/>
    <w:rsid w:val="00106F01"/>
    <w:rsid w:val="00107AC9"/>
    <w:rsid w:val="001101B7"/>
    <w:rsid w:val="00110F17"/>
    <w:rsid w:val="00114156"/>
    <w:rsid w:val="0011613F"/>
    <w:rsid w:val="0011634A"/>
    <w:rsid w:val="00117172"/>
    <w:rsid w:val="00117D93"/>
    <w:rsid w:val="00120D97"/>
    <w:rsid w:val="00120FB1"/>
    <w:rsid w:val="00122540"/>
    <w:rsid w:val="001225E0"/>
    <w:rsid w:val="001230D6"/>
    <w:rsid w:val="00124F32"/>
    <w:rsid w:val="00126FBB"/>
    <w:rsid w:val="001279A2"/>
    <w:rsid w:val="0013061B"/>
    <w:rsid w:val="0013079F"/>
    <w:rsid w:val="001314D5"/>
    <w:rsid w:val="00137797"/>
    <w:rsid w:val="00140B84"/>
    <w:rsid w:val="00141C96"/>
    <w:rsid w:val="00145118"/>
    <w:rsid w:val="001457CF"/>
    <w:rsid w:val="0014670A"/>
    <w:rsid w:val="00146D5F"/>
    <w:rsid w:val="0014758B"/>
    <w:rsid w:val="00151CD4"/>
    <w:rsid w:val="0015332A"/>
    <w:rsid w:val="00155E39"/>
    <w:rsid w:val="001567EC"/>
    <w:rsid w:val="00157E59"/>
    <w:rsid w:val="00160929"/>
    <w:rsid w:val="001609F1"/>
    <w:rsid w:val="00160ED0"/>
    <w:rsid w:val="00162BD5"/>
    <w:rsid w:val="001661E8"/>
    <w:rsid w:val="0016678F"/>
    <w:rsid w:val="00166FB5"/>
    <w:rsid w:val="00167704"/>
    <w:rsid w:val="001715AD"/>
    <w:rsid w:val="0017247E"/>
    <w:rsid w:val="001749A4"/>
    <w:rsid w:val="00176124"/>
    <w:rsid w:val="0017716A"/>
    <w:rsid w:val="001773EE"/>
    <w:rsid w:val="00177F5D"/>
    <w:rsid w:val="001812F1"/>
    <w:rsid w:val="00181A70"/>
    <w:rsid w:val="001830CA"/>
    <w:rsid w:val="00183F1E"/>
    <w:rsid w:val="00183F27"/>
    <w:rsid w:val="00184189"/>
    <w:rsid w:val="00184BAB"/>
    <w:rsid w:val="001857EB"/>
    <w:rsid w:val="00185DFA"/>
    <w:rsid w:val="001860F9"/>
    <w:rsid w:val="00186B06"/>
    <w:rsid w:val="0019013B"/>
    <w:rsid w:val="00190221"/>
    <w:rsid w:val="001911EB"/>
    <w:rsid w:val="001918F3"/>
    <w:rsid w:val="0019234F"/>
    <w:rsid w:val="001934D4"/>
    <w:rsid w:val="001939AF"/>
    <w:rsid w:val="00193C00"/>
    <w:rsid w:val="00194984"/>
    <w:rsid w:val="00195E09"/>
    <w:rsid w:val="001A2E34"/>
    <w:rsid w:val="001A30C6"/>
    <w:rsid w:val="001A6A00"/>
    <w:rsid w:val="001B3040"/>
    <w:rsid w:val="001B34F9"/>
    <w:rsid w:val="001B53A5"/>
    <w:rsid w:val="001B61EA"/>
    <w:rsid w:val="001C0BFB"/>
    <w:rsid w:val="001C13E8"/>
    <w:rsid w:val="001C4D60"/>
    <w:rsid w:val="001C53B7"/>
    <w:rsid w:val="001C5749"/>
    <w:rsid w:val="001C5871"/>
    <w:rsid w:val="001C61B1"/>
    <w:rsid w:val="001C6678"/>
    <w:rsid w:val="001C66DB"/>
    <w:rsid w:val="001D0077"/>
    <w:rsid w:val="001D2568"/>
    <w:rsid w:val="001D3143"/>
    <w:rsid w:val="001D35C2"/>
    <w:rsid w:val="001D69CF"/>
    <w:rsid w:val="001D6EF1"/>
    <w:rsid w:val="001E019A"/>
    <w:rsid w:val="001E0A80"/>
    <w:rsid w:val="001E37B2"/>
    <w:rsid w:val="001E4B3C"/>
    <w:rsid w:val="001E59CD"/>
    <w:rsid w:val="001E6BA6"/>
    <w:rsid w:val="001E6C45"/>
    <w:rsid w:val="001E6EE0"/>
    <w:rsid w:val="001F23D4"/>
    <w:rsid w:val="001F32B6"/>
    <w:rsid w:val="001F3A2F"/>
    <w:rsid w:val="001F50BB"/>
    <w:rsid w:val="001F626A"/>
    <w:rsid w:val="001F7981"/>
    <w:rsid w:val="001F7A56"/>
    <w:rsid w:val="0020043C"/>
    <w:rsid w:val="00200834"/>
    <w:rsid w:val="0020105B"/>
    <w:rsid w:val="00202AAD"/>
    <w:rsid w:val="00202CD5"/>
    <w:rsid w:val="0020448F"/>
    <w:rsid w:val="002046A1"/>
    <w:rsid w:val="00205368"/>
    <w:rsid w:val="00205733"/>
    <w:rsid w:val="00205B32"/>
    <w:rsid w:val="0021023E"/>
    <w:rsid w:val="00210DF2"/>
    <w:rsid w:val="00211A88"/>
    <w:rsid w:val="00211C24"/>
    <w:rsid w:val="002133A5"/>
    <w:rsid w:val="00213C46"/>
    <w:rsid w:val="0021443D"/>
    <w:rsid w:val="00214ADD"/>
    <w:rsid w:val="002154D0"/>
    <w:rsid w:val="00217FBB"/>
    <w:rsid w:val="00221A5F"/>
    <w:rsid w:val="00222186"/>
    <w:rsid w:val="002223CD"/>
    <w:rsid w:val="00227EF2"/>
    <w:rsid w:val="00230B2B"/>
    <w:rsid w:val="00230C53"/>
    <w:rsid w:val="002315AF"/>
    <w:rsid w:val="00233D83"/>
    <w:rsid w:val="002361A6"/>
    <w:rsid w:val="00236406"/>
    <w:rsid w:val="00236BE8"/>
    <w:rsid w:val="00240761"/>
    <w:rsid w:val="00240B21"/>
    <w:rsid w:val="0024140D"/>
    <w:rsid w:val="00241939"/>
    <w:rsid w:val="002436EC"/>
    <w:rsid w:val="00245B19"/>
    <w:rsid w:val="0024654E"/>
    <w:rsid w:val="002468FE"/>
    <w:rsid w:val="00250EDA"/>
    <w:rsid w:val="00251C28"/>
    <w:rsid w:val="00251C35"/>
    <w:rsid w:val="00252254"/>
    <w:rsid w:val="00252697"/>
    <w:rsid w:val="0025588D"/>
    <w:rsid w:val="00263883"/>
    <w:rsid w:val="002645D5"/>
    <w:rsid w:val="00264F98"/>
    <w:rsid w:val="00266B22"/>
    <w:rsid w:val="00266B8B"/>
    <w:rsid w:val="00270770"/>
    <w:rsid w:val="002729D2"/>
    <w:rsid w:val="00273011"/>
    <w:rsid w:val="00273B01"/>
    <w:rsid w:val="00274123"/>
    <w:rsid w:val="002745AD"/>
    <w:rsid w:val="00275336"/>
    <w:rsid w:val="00280BCB"/>
    <w:rsid w:val="00280D80"/>
    <w:rsid w:val="002818D8"/>
    <w:rsid w:val="002824A8"/>
    <w:rsid w:val="00282B0A"/>
    <w:rsid w:val="00284BB2"/>
    <w:rsid w:val="00284C78"/>
    <w:rsid w:val="00285BD3"/>
    <w:rsid w:val="00286A37"/>
    <w:rsid w:val="00286CA1"/>
    <w:rsid w:val="002906C3"/>
    <w:rsid w:val="002910FE"/>
    <w:rsid w:val="002921B4"/>
    <w:rsid w:val="0029365D"/>
    <w:rsid w:val="00295800"/>
    <w:rsid w:val="00297554"/>
    <w:rsid w:val="002A04C8"/>
    <w:rsid w:val="002A0D2B"/>
    <w:rsid w:val="002A1DE2"/>
    <w:rsid w:val="002A40AB"/>
    <w:rsid w:val="002A5147"/>
    <w:rsid w:val="002A54FE"/>
    <w:rsid w:val="002A6454"/>
    <w:rsid w:val="002A64BC"/>
    <w:rsid w:val="002A64EA"/>
    <w:rsid w:val="002A685D"/>
    <w:rsid w:val="002A7415"/>
    <w:rsid w:val="002B144F"/>
    <w:rsid w:val="002B1891"/>
    <w:rsid w:val="002B2AC4"/>
    <w:rsid w:val="002B34C6"/>
    <w:rsid w:val="002B3AB7"/>
    <w:rsid w:val="002B67E8"/>
    <w:rsid w:val="002B6F8E"/>
    <w:rsid w:val="002B78C2"/>
    <w:rsid w:val="002C1184"/>
    <w:rsid w:val="002C2F4F"/>
    <w:rsid w:val="002C2FAA"/>
    <w:rsid w:val="002C399B"/>
    <w:rsid w:val="002C3C11"/>
    <w:rsid w:val="002C42DE"/>
    <w:rsid w:val="002C46E0"/>
    <w:rsid w:val="002C5467"/>
    <w:rsid w:val="002C583C"/>
    <w:rsid w:val="002C58DC"/>
    <w:rsid w:val="002C6181"/>
    <w:rsid w:val="002C7D08"/>
    <w:rsid w:val="002D1621"/>
    <w:rsid w:val="002D3053"/>
    <w:rsid w:val="002D3D45"/>
    <w:rsid w:val="002D476E"/>
    <w:rsid w:val="002D49FE"/>
    <w:rsid w:val="002D695A"/>
    <w:rsid w:val="002D7EBA"/>
    <w:rsid w:val="002E0C04"/>
    <w:rsid w:val="002E1493"/>
    <w:rsid w:val="002E1631"/>
    <w:rsid w:val="002E1A74"/>
    <w:rsid w:val="002E419B"/>
    <w:rsid w:val="002E451A"/>
    <w:rsid w:val="002E54B0"/>
    <w:rsid w:val="002E57AA"/>
    <w:rsid w:val="002E5E35"/>
    <w:rsid w:val="002E607C"/>
    <w:rsid w:val="002E6F79"/>
    <w:rsid w:val="002E7786"/>
    <w:rsid w:val="002F003F"/>
    <w:rsid w:val="002F11B5"/>
    <w:rsid w:val="002F2A48"/>
    <w:rsid w:val="002F37B3"/>
    <w:rsid w:val="002F4A20"/>
    <w:rsid w:val="002F4E30"/>
    <w:rsid w:val="002F5186"/>
    <w:rsid w:val="002F55AF"/>
    <w:rsid w:val="002F5A21"/>
    <w:rsid w:val="002F6002"/>
    <w:rsid w:val="002F7090"/>
    <w:rsid w:val="002F72AD"/>
    <w:rsid w:val="002F7352"/>
    <w:rsid w:val="002F74BE"/>
    <w:rsid w:val="003004C2"/>
    <w:rsid w:val="00300E43"/>
    <w:rsid w:val="0030149D"/>
    <w:rsid w:val="00302B99"/>
    <w:rsid w:val="00303634"/>
    <w:rsid w:val="00304335"/>
    <w:rsid w:val="00304C92"/>
    <w:rsid w:val="0030531A"/>
    <w:rsid w:val="003068B5"/>
    <w:rsid w:val="00306CB0"/>
    <w:rsid w:val="00311150"/>
    <w:rsid w:val="003112E3"/>
    <w:rsid w:val="0031146A"/>
    <w:rsid w:val="003115AC"/>
    <w:rsid w:val="0031161C"/>
    <w:rsid w:val="00313661"/>
    <w:rsid w:val="00315223"/>
    <w:rsid w:val="00315C21"/>
    <w:rsid w:val="00315D37"/>
    <w:rsid w:val="00316644"/>
    <w:rsid w:val="00322752"/>
    <w:rsid w:val="0032319C"/>
    <w:rsid w:val="00325028"/>
    <w:rsid w:val="00325155"/>
    <w:rsid w:val="003266D5"/>
    <w:rsid w:val="0033053B"/>
    <w:rsid w:val="00330906"/>
    <w:rsid w:val="003318AE"/>
    <w:rsid w:val="00331A03"/>
    <w:rsid w:val="00331AAB"/>
    <w:rsid w:val="003321C7"/>
    <w:rsid w:val="003325EC"/>
    <w:rsid w:val="003364BC"/>
    <w:rsid w:val="003404AE"/>
    <w:rsid w:val="00340921"/>
    <w:rsid w:val="003445B9"/>
    <w:rsid w:val="00345540"/>
    <w:rsid w:val="003464E7"/>
    <w:rsid w:val="003469D9"/>
    <w:rsid w:val="00347040"/>
    <w:rsid w:val="003475BC"/>
    <w:rsid w:val="00347E6B"/>
    <w:rsid w:val="0035082C"/>
    <w:rsid w:val="00351C7A"/>
    <w:rsid w:val="003524F0"/>
    <w:rsid w:val="00352A30"/>
    <w:rsid w:val="00355364"/>
    <w:rsid w:val="003557DD"/>
    <w:rsid w:val="003615A0"/>
    <w:rsid w:val="003617F1"/>
    <w:rsid w:val="00363E46"/>
    <w:rsid w:val="00365C3B"/>
    <w:rsid w:val="003667ED"/>
    <w:rsid w:val="003724A1"/>
    <w:rsid w:val="003736F5"/>
    <w:rsid w:val="003738D3"/>
    <w:rsid w:val="00375B3A"/>
    <w:rsid w:val="0038027D"/>
    <w:rsid w:val="003803D1"/>
    <w:rsid w:val="00382677"/>
    <w:rsid w:val="003840A2"/>
    <w:rsid w:val="00384983"/>
    <w:rsid w:val="00384FBD"/>
    <w:rsid w:val="00391DFC"/>
    <w:rsid w:val="003924A3"/>
    <w:rsid w:val="00392A8C"/>
    <w:rsid w:val="00394979"/>
    <w:rsid w:val="00395D5E"/>
    <w:rsid w:val="00396227"/>
    <w:rsid w:val="003962AD"/>
    <w:rsid w:val="003A12A9"/>
    <w:rsid w:val="003A2F26"/>
    <w:rsid w:val="003A3867"/>
    <w:rsid w:val="003A3EE5"/>
    <w:rsid w:val="003A42F5"/>
    <w:rsid w:val="003A5FB6"/>
    <w:rsid w:val="003A6288"/>
    <w:rsid w:val="003A7969"/>
    <w:rsid w:val="003B01BB"/>
    <w:rsid w:val="003B47D3"/>
    <w:rsid w:val="003C049C"/>
    <w:rsid w:val="003C3D5C"/>
    <w:rsid w:val="003C453A"/>
    <w:rsid w:val="003C45FD"/>
    <w:rsid w:val="003C5D14"/>
    <w:rsid w:val="003C5F98"/>
    <w:rsid w:val="003C6203"/>
    <w:rsid w:val="003C67CC"/>
    <w:rsid w:val="003C6D45"/>
    <w:rsid w:val="003C7955"/>
    <w:rsid w:val="003D1798"/>
    <w:rsid w:val="003D1B13"/>
    <w:rsid w:val="003D2B19"/>
    <w:rsid w:val="003D5788"/>
    <w:rsid w:val="003D6F8F"/>
    <w:rsid w:val="003D7BD5"/>
    <w:rsid w:val="003E1639"/>
    <w:rsid w:val="003E2220"/>
    <w:rsid w:val="003E3FA2"/>
    <w:rsid w:val="003E48D8"/>
    <w:rsid w:val="003E5CEC"/>
    <w:rsid w:val="003E6078"/>
    <w:rsid w:val="003E6C7D"/>
    <w:rsid w:val="003E73E6"/>
    <w:rsid w:val="003E7B56"/>
    <w:rsid w:val="003F22BD"/>
    <w:rsid w:val="003F364F"/>
    <w:rsid w:val="003F3A78"/>
    <w:rsid w:val="003F4B0F"/>
    <w:rsid w:val="003F59FD"/>
    <w:rsid w:val="003F5A85"/>
    <w:rsid w:val="003F73E2"/>
    <w:rsid w:val="004003DD"/>
    <w:rsid w:val="0040075D"/>
    <w:rsid w:val="00400A02"/>
    <w:rsid w:val="004032F0"/>
    <w:rsid w:val="00403BE5"/>
    <w:rsid w:val="004041D1"/>
    <w:rsid w:val="00406463"/>
    <w:rsid w:val="004070E2"/>
    <w:rsid w:val="00412677"/>
    <w:rsid w:val="00412689"/>
    <w:rsid w:val="004126DE"/>
    <w:rsid w:val="00412CB4"/>
    <w:rsid w:val="004152A2"/>
    <w:rsid w:val="00416109"/>
    <w:rsid w:val="00416FAB"/>
    <w:rsid w:val="00417DC8"/>
    <w:rsid w:val="00417F9A"/>
    <w:rsid w:val="00420136"/>
    <w:rsid w:val="0042033B"/>
    <w:rsid w:val="004234DE"/>
    <w:rsid w:val="004242CF"/>
    <w:rsid w:val="00424840"/>
    <w:rsid w:val="00424C4B"/>
    <w:rsid w:val="00430CDA"/>
    <w:rsid w:val="00430DDC"/>
    <w:rsid w:val="00431550"/>
    <w:rsid w:val="004317B3"/>
    <w:rsid w:val="00431A0D"/>
    <w:rsid w:val="004331BE"/>
    <w:rsid w:val="0043699D"/>
    <w:rsid w:val="00443CAE"/>
    <w:rsid w:val="00443E16"/>
    <w:rsid w:val="00445433"/>
    <w:rsid w:val="0044638C"/>
    <w:rsid w:val="00446441"/>
    <w:rsid w:val="00447410"/>
    <w:rsid w:val="00447F45"/>
    <w:rsid w:val="00450443"/>
    <w:rsid w:val="00452002"/>
    <w:rsid w:val="00453092"/>
    <w:rsid w:val="00455576"/>
    <w:rsid w:val="004605FD"/>
    <w:rsid w:val="004626F5"/>
    <w:rsid w:val="00464DE5"/>
    <w:rsid w:val="0046650B"/>
    <w:rsid w:val="0047375F"/>
    <w:rsid w:val="004763E6"/>
    <w:rsid w:val="00482863"/>
    <w:rsid w:val="004835F9"/>
    <w:rsid w:val="00483EED"/>
    <w:rsid w:val="00483F09"/>
    <w:rsid w:val="004868BD"/>
    <w:rsid w:val="00487D00"/>
    <w:rsid w:val="004907A0"/>
    <w:rsid w:val="0049196D"/>
    <w:rsid w:val="004919B8"/>
    <w:rsid w:val="004919DD"/>
    <w:rsid w:val="00491D22"/>
    <w:rsid w:val="0049220D"/>
    <w:rsid w:val="004940DF"/>
    <w:rsid w:val="00495666"/>
    <w:rsid w:val="00495FBD"/>
    <w:rsid w:val="00496460"/>
    <w:rsid w:val="00496A4F"/>
    <w:rsid w:val="004A082F"/>
    <w:rsid w:val="004A2704"/>
    <w:rsid w:val="004A4E7E"/>
    <w:rsid w:val="004A55AC"/>
    <w:rsid w:val="004A5C52"/>
    <w:rsid w:val="004A5EAD"/>
    <w:rsid w:val="004A6694"/>
    <w:rsid w:val="004A6EF8"/>
    <w:rsid w:val="004A73D8"/>
    <w:rsid w:val="004B00B0"/>
    <w:rsid w:val="004B1BF1"/>
    <w:rsid w:val="004B37AC"/>
    <w:rsid w:val="004B3C38"/>
    <w:rsid w:val="004B4092"/>
    <w:rsid w:val="004B6F58"/>
    <w:rsid w:val="004B7E30"/>
    <w:rsid w:val="004C00C7"/>
    <w:rsid w:val="004C056A"/>
    <w:rsid w:val="004C14C4"/>
    <w:rsid w:val="004C15CF"/>
    <w:rsid w:val="004C3A65"/>
    <w:rsid w:val="004C3F8B"/>
    <w:rsid w:val="004C53BA"/>
    <w:rsid w:val="004C711B"/>
    <w:rsid w:val="004C7955"/>
    <w:rsid w:val="004D1864"/>
    <w:rsid w:val="004D2E8C"/>
    <w:rsid w:val="004D447C"/>
    <w:rsid w:val="004D5F5F"/>
    <w:rsid w:val="004D6404"/>
    <w:rsid w:val="004D6665"/>
    <w:rsid w:val="004D726E"/>
    <w:rsid w:val="004D7D8B"/>
    <w:rsid w:val="004E1920"/>
    <w:rsid w:val="004E2445"/>
    <w:rsid w:val="004E3EE1"/>
    <w:rsid w:val="004E418E"/>
    <w:rsid w:val="004E4469"/>
    <w:rsid w:val="004E74E7"/>
    <w:rsid w:val="004E7D69"/>
    <w:rsid w:val="004F0157"/>
    <w:rsid w:val="004F1A2E"/>
    <w:rsid w:val="004F1FD9"/>
    <w:rsid w:val="004F255B"/>
    <w:rsid w:val="004F3FF5"/>
    <w:rsid w:val="004F55DE"/>
    <w:rsid w:val="0050020D"/>
    <w:rsid w:val="005016DA"/>
    <w:rsid w:val="00503A4B"/>
    <w:rsid w:val="00504894"/>
    <w:rsid w:val="005071ED"/>
    <w:rsid w:val="00507EAB"/>
    <w:rsid w:val="00507FB2"/>
    <w:rsid w:val="00511B1E"/>
    <w:rsid w:val="00513313"/>
    <w:rsid w:val="00513388"/>
    <w:rsid w:val="00516E7F"/>
    <w:rsid w:val="0052253F"/>
    <w:rsid w:val="005228C4"/>
    <w:rsid w:val="005241CA"/>
    <w:rsid w:val="00524790"/>
    <w:rsid w:val="0052673E"/>
    <w:rsid w:val="0052685F"/>
    <w:rsid w:val="00527267"/>
    <w:rsid w:val="0053036B"/>
    <w:rsid w:val="005303E8"/>
    <w:rsid w:val="0053086E"/>
    <w:rsid w:val="00534D1D"/>
    <w:rsid w:val="00535B2E"/>
    <w:rsid w:val="005361B7"/>
    <w:rsid w:val="005362A6"/>
    <w:rsid w:val="00537093"/>
    <w:rsid w:val="005406B5"/>
    <w:rsid w:val="00541B37"/>
    <w:rsid w:val="00542113"/>
    <w:rsid w:val="005427D8"/>
    <w:rsid w:val="00542CE7"/>
    <w:rsid w:val="00542EC9"/>
    <w:rsid w:val="00542FAB"/>
    <w:rsid w:val="00543A66"/>
    <w:rsid w:val="00544FE7"/>
    <w:rsid w:val="005467DE"/>
    <w:rsid w:val="00546A11"/>
    <w:rsid w:val="00547680"/>
    <w:rsid w:val="00547A18"/>
    <w:rsid w:val="00551AA7"/>
    <w:rsid w:val="0055237A"/>
    <w:rsid w:val="00553202"/>
    <w:rsid w:val="00556362"/>
    <w:rsid w:val="0056582F"/>
    <w:rsid w:val="005703AA"/>
    <w:rsid w:val="00570A0D"/>
    <w:rsid w:val="00571967"/>
    <w:rsid w:val="00572064"/>
    <w:rsid w:val="00573BC4"/>
    <w:rsid w:val="005762FF"/>
    <w:rsid w:val="005803C8"/>
    <w:rsid w:val="00583D83"/>
    <w:rsid w:val="0058552A"/>
    <w:rsid w:val="00586D72"/>
    <w:rsid w:val="00587311"/>
    <w:rsid w:val="00590D36"/>
    <w:rsid w:val="00591132"/>
    <w:rsid w:val="0059127B"/>
    <w:rsid w:val="0059355C"/>
    <w:rsid w:val="00594391"/>
    <w:rsid w:val="00595A20"/>
    <w:rsid w:val="00597DAA"/>
    <w:rsid w:val="005A027D"/>
    <w:rsid w:val="005A0BD2"/>
    <w:rsid w:val="005A0C7D"/>
    <w:rsid w:val="005A1A63"/>
    <w:rsid w:val="005A2DBA"/>
    <w:rsid w:val="005A3A79"/>
    <w:rsid w:val="005A3B79"/>
    <w:rsid w:val="005A3D6D"/>
    <w:rsid w:val="005A420B"/>
    <w:rsid w:val="005A5B86"/>
    <w:rsid w:val="005B04A1"/>
    <w:rsid w:val="005B08E8"/>
    <w:rsid w:val="005B141B"/>
    <w:rsid w:val="005B1C28"/>
    <w:rsid w:val="005B38A9"/>
    <w:rsid w:val="005B7872"/>
    <w:rsid w:val="005B7C1E"/>
    <w:rsid w:val="005B7FDF"/>
    <w:rsid w:val="005C08BB"/>
    <w:rsid w:val="005C21E4"/>
    <w:rsid w:val="005C3625"/>
    <w:rsid w:val="005C36D4"/>
    <w:rsid w:val="005C371F"/>
    <w:rsid w:val="005C7B90"/>
    <w:rsid w:val="005D092D"/>
    <w:rsid w:val="005D1C32"/>
    <w:rsid w:val="005D2DAD"/>
    <w:rsid w:val="005D354F"/>
    <w:rsid w:val="005D583E"/>
    <w:rsid w:val="005D592A"/>
    <w:rsid w:val="005D5C23"/>
    <w:rsid w:val="005D6C6B"/>
    <w:rsid w:val="005D6F40"/>
    <w:rsid w:val="005E11EC"/>
    <w:rsid w:val="005E1503"/>
    <w:rsid w:val="005E1E15"/>
    <w:rsid w:val="005E4239"/>
    <w:rsid w:val="005E52E1"/>
    <w:rsid w:val="005E64D0"/>
    <w:rsid w:val="005F166F"/>
    <w:rsid w:val="005F1AD7"/>
    <w:rsid w:val="005F1D43"/>
    <w:rsid w:val="005F2D05"/>
    <w:rsid w:val="005F4779"/>
    <w:rsid w:val="005F5204"/>
    <w:rsid w:val="005F5C36"/>
    <w:rsid w:val="005F6C21"/>
    <w:rsid w:val="005F7735"/>
    <w:rsid w:val="00600571"/>
    <w:rsid w:val="00602C89"/>
    <w:rsid w:val="0060383F"/>
    <w:rsid w:val="00605A2B"/>
    <w:rsid w:val="00616C57"/>
    <w:rsid w:val="00616E74"/>
    <w:rsid w:val="00616F8F"/>
    <w:rsid w:val="0062173E"/>
    <w:rsid w:val="00621C10"/>
    <w:rsid w:val="00622B55"/>
    <w:rsid w:val="00626A8D"/>
    <w:rsid w:val="00626B36"/>
    <w:rsid w:val="00630A53"/>
    <w:rsid w:val="00634199"/>
    <w:rsid w:val="006341E9"/>
    <w:rsid w:val="0063434A"/>
    <w:rsid w:val="00636A9B"/>
    <w:rsid w:val="0063746B"/>
    <w:rsid w:val="00637658"/>
    <w:rsid w:val="006420A7"/>
    <w:rsid w:val="00642B96"/>
    <w:rsid w:val="006440D5"/>
    <w:rsid w:val="00645355"/>
    <w:rsid w:val="006458D5"/>
    <w:rsid w:val="0064650D"/>
    <w:rsid w:val="00647CCE"/>
    <w:rsid w:val="00650D05"/>
    <w:rsid w:val="00651179"/>
    <w:rsid w:val="00651BC3"/>
    <w:rsid w:val="00651EA7"/>
    <w:rsid w:val="0065200A"/>
    <w:rsid w:val="00652E7D"/>
    <w:rsid w:val="006546A0"/>
    <w:rsid w:val="006553B0"/>
    <w:rsid w:val="00655629"/>
    <w:rsid w:val="00655C96"/>
    <w:rsid w:val="00656057"/>
    <w:rsid w:val="00660D8B"/>
    <w:rsid w:val="006612C6"/>
    <w:rsid w:val="00663090"/>
    <w:rsid w:val="006660D0"/>
    <w:rsid w:val="00666273"/>
    <w:rsid w:val="006704DC"/>
    <w:rsid w:val="006748A2"/>
    <w:rsid w:val="006761DB"/>
    <w:rsid w:val="006768EF"/>
    <w:rsid w:val="00676DCC"/>
    <w:rsid w:val="00677E12"/>
    <w:rsid w:val="0068034C"/>
    <w:rsid w:val="006861BC"/>
    <w:rsid w:val="00687DFB"/>
    <w:rsid w:val="00687E2E"/>
    <w:rsid w:val="00687F58"/>
    <w:rsid w:val="00690199"/>
    <w:rsid w:val="0069155B"/>
    <w:rsid w:val="00693961"/>
    <w:rsid w:val="00694F33"/>
    <w:rsid w:val="00696C98"/>
    <w:rsid w:val="006A2B8F"/>
    <w:rsid w:val="006A4E1A"/>
    <w:rsid w:val="006A4F1C"/>
    <w:rsid w:val="006A5C28"/>
    <w:rsid w:val="006B1B31"/>
    <w:rsid w:val="006B2C55"/>
    <w:rsid w:val="006B37F6"/>
    <w:rsid w:val="006B3943"/>
    <w:rsid w:val="006B3ED5"/>
    <w:rsid w:val="006B5B18"/>
    <w:rsid w:val="006B5F48"/>
    <w:rsid w:val="006B6229"/>
    <w:rsid w:val="006B6ABD"/>
    <w:rsid w:val="006B6FC8"/>
    <w:rsid w:val="006B70EF"/>
    <w:rsid w:val="006B7B59"/>
    <w:rsid w:val="006C0A2A"/>
    <w:rsid w:val="006C147E"/>
    <w:rsid w:val="006C294E"/>
    <w:rsid w:val="006C3F76"/>
    <w:rsid w:val="006C3FD0"/>
    <w:rsid w:val="006C48C1"/>
    <w:rsid w:val="006C5219"/>
    <w:rsid w:val="006C595E"/>
    <w:rsid w:val="006C7749"/>
    <w:rsid w:val="006C7D5D"/>
    <w:rsid w:val="006D1500"/>
    <w:rsid w:val="006D2F9F"/>
    <w:rsid w:val="006D381F"/>
    <w:rsid w:val="006D426F"/>
    <w:rsid w:val="006D5E44"/>
    <w:rsid w:val="006D6263"/>
    <w:rsid w:val="006D71B8"/>
    <w:rsid w:val="006D7499"/>
    <w:rsid w:val="006E0825"/>
    <w:rsid w:val="006E23B5"/>
    <w:rsid w:val="006E2AD5"/>
    <w:rsid w:val="006E44A1"/>
    <w:rsid w:val="006E59E6"/>
    <w:rsid w:val="006E5BCF"/>
    <w:rsid w:val="006E709D"/>
    <w:rsid w:val="006E738A"/>
    <w:rsid w:val="006F100E"/>
    <w:rsid w:val="006F21C0"/>
    <w:rsid w:val="006F2464"/>
    <w:rsid w:val="006F3A8A"/>
    <w:rsid w:val="006F3B6C"/>
    <w:rsid w:val="006F62EE"/>
    <w:rsid w:val="006F660D"/>
    <w:rsid w:val="006F6803"/>
    <w:rsid w:val="006F6837"/>
    <w:rsid w:val="006F72B0"/>
    <w:rsid w:val="0070183F"/>
    <w:rsid w:val="00701A76"/>
    <w:rsid w:val="00702014"/>
    <w:rsid w:val="00705A4E"/>
    <w:rsid w:val="00706EAB"/>
    <w:rsid w:val="00707B8C"/>
    <w:rsid w:val="00707CF6"/>
    <w:rsid w:val="00707FE8"/>
    <w:rsid w:val="007109BC"/>
    <w:rsid w:val="00713565"/>
    <w:rsid w:val="00715152"/>
    <w:rsid w:val="007153C2"/>
    <w:rsid w:val="007159A0"/>
    <w:rsid w:val="00721230"/>
    <w:rsid w:val="00721D0B"/>
    <w:rsid w:val="00721F74"/>
    <w:rsid w:val="007224ED"/>
    <w:rsid w:val="00723A63"/>
    <w:rsid w:val="00723F63"/>
    <w:rsid w:val="007256AA"/>
    <w:rsid w:val="00726CFF"/>
    <w:rsid w:val="00727396"/>
    <w:rsid w:val="0073145E"/>
    <w:rsid w:val="00731D53"/>
    <w:rsid w:val="00731E09"/>
    <w:rsid w:val="007342C3"/>
    <w:rsid w:val="007346D3"/>
    <w:rsid w:val="00734AB6"/>
    <w:rsid w:val="00734F54"/>
    <w:rsid w:val="00735D84"/>
    <w:rsid w:val="00737718"/>
    <w:rsid w:val="007406A4"/>
    <w:rsid w:val="007414CC"/>
    <w:rsid w:val="00741650"/>
    <w:rsid w:val="007429B5"/>
    <w:rsid w:val="00743768"/>
    <w:rsid w:val="0074380C"/>
    <w:rsid w:val="00744ED4"/>
    <w:rsid w:val="00744FD5"/>
    <w:rsid w:val="007451E0"/>
    <w:rsid w:val="00747ED9"/>
    <w:rsid w:val="00750AA8"/>
    <w:rsid w:val="007519E1"/>
    <w:rsid w:val="00754C98"/>
    <w:rsid w:val="00755AC8"/>
    <w:rsid w:val="00760164"/>
    <w:rsid w:val="0076037E"/>
    <w:rsid w:val="00760F4E"/>
    <w:rsid w:val="00761768"/>
    <w:rsid w:val="0076204A"/>
    <w:rsid w:val="00762244"/>
    <w:rsid w:val="00762744"/>
    <w:rsid w:val="007633A4"/>
    <w:rsid w:val="00765D86"/>
    <w:rsid w:val="0076637D"/>
    <w:rsid w:val="00766675"/>
    <w:rsid w:val="00766C19"/>
    <w:rsid w:val="00770A49"/>
    <w:rsid w:val="00770E12"/>
    <w:rsid w:val="007714CB"/>
    <w:rsid w:val="00773200"/>
    <w:rsid w:val="00773954"/>
    <w:rsid w:val="00775B2C"/>
    <w:rsid w:val="007768A8"/>
    <w:rsid w:val="00777F7A"/>
    <w:rsid w:val="007801AB"/>
    <w:rsid w:val="0078055E"/>
    <w:rsid w:val="007805C6"/>
    <w:rsid w:val="007816D0"/>
    <w:rsid w:val="007825C6"/>
    <w:rsid w:val="00783D59"/>
    <w:rsid w:val="00783EF8"/>
    <w:rsid w:val="007856E2"/>
    <w:rsid w:val="007856F8"/>
    <w:rsid w:val="00786678"/>
    <w:rsid w:val="00786B9B"/>
    <w:rsid w:val="007878EF"/>
    <w:rsid w:val="00787CB1"/>
    <w:rsid w:val="00791577"/>
    <w:rsid w:val="00792203"/>
    <w:rsid w:val="00793C0B"/>
    <w:rsid w:val="00794042"/>
    <w:rsid w:val="00796225"/>
    <w:rsid w:val="0079737E"/>
    <w:rsid w:val="007A41BE"/>
    <w:rsid w:val="007A42CC"/>
    <w:rsid w:val="007B0AB6"/>
    <w:rsid w:val="007B0EC5"/>
    <w:rsid w:val="007B24F3"/>
    <w:rsid w:val="007B3BC5"/>
    <w:rsid w:val="007B3FC4"/>
    <w:rsid w:val="007B678E"/>
    <w:rsid w:val="007B6B0D"/>
    <w:rsid w:val="007C1CCC"/>
    <w:rsid w:val="007C2437"/>
    <w:rsid w:val="007C378E"/>
    <w:rsid w:val="007C464E"/>
    <w:rsid w:val="007C50D9"/>
    <w:rsid w:val="007C6B43"/>
    <w:rsid w:val="007C73F7"/>
    <w:rsid w:val="007C7DC7"/>
    <w:rsid w:val="007D15C9"/>
    <w:rsid w:val="007D3B2A"/>
    <w:rsid w:val="007D62FF"/>
    <w:rsid w:val="007D6E3E"/>
    <w:rsid w:val="007D77D6"/>
    <w:rsid w:val="007E0529"/>
    <w:rsid w:val="007E170A"/>
    <w:rsid w:val="007E312F"/>
    <w:rsid w:val="007E4504"/>
    <w:rsid w:val="007E4BB4"/>
    <w:rsid w:val="007E4CC0"/>
    <w:rsid w:val="007E5A90"/>
    <w:rsid w:val="007F2627"/>
    <w:rsid w:val="007F3834"/>
    <w:rsid w:val="007F3C44"/>
    <w:rsid w:val="007F47F5"/>
    <w:rsid w:val="007F4D0F"/>
    <w:rsid w:val="007F4DD4"/>
    <w:rsid w:val="007F547E"/>
    <w:rsid w:val="007F6C98"/>
    <w:rsid w:val="0080082D"/>
    <w:rsid w:val="00800AF4"/>
    <w:rsid w:val="0080275B"/>
    <w:rsid w:val="00804A06"/>
    <w:rsid w:val="00804EB6"/>
    <w:rsid w:val="008107D8"/>
    <w:rsid w:val="008109C5"/>
    <w:rsid w:val="00811036"/>
    <w:rsid w:val="00812A3E"/>
    <w:rsid w:val="00813EA6"/>
    <w:rsid w:val="008144CA"/>
    <w:rsid w:val="00815C9A"/>
    <w:rsid w:val="008161C4"/>
    <w:rsid w:val="0081624F"/>
    <w:rsid w:val="0081685D"/>
    <w:rsid w:val="00816ED6"/>
    <w:rsid w:val="00820DEF"/>
    <w:rsid w:val="0082450F"/>
    <w:rsid w:val="00824621"/>
    <w:rsid w:val="00825299"/>
    <w:rsid w:val="0082530D"/>
    <w:rsid w:val="008260C9"/>
    <w:rsid w:val="00826164"/>
    <w:rsid w:val="00826D47"/>
    <w:rsid w:val="0082743C"/>
    <w:rsid w:val="008275A2"/>
    <w:rsid w:val="008318F5"/>
    <w:rsid w:val="00832601"/>
    <w:rsid w:val="00832C85"/>
    <w:rsid w:val="00833B4E"/>
    <w:rsid w:val="0083480B"/>
    <w:rsid w:val="008352F5"/>
    <w:rsid w:val="0083548F"/>
    <w:rsid w:val="00836521"/>
    <w:rsid w:val="0083798E"/>
    <w:rsid w:val="00842D4C"/>
    <w:rsid w:val="00843E7E"/>
    <w:rsid w:val="00846974"/>
    <w:rsid w:val="00846D0F"/>
    <w:rsid w:val="0085085A"/>
    <w:rsid w:val="00850D9D"/>
    <w:rsid w:val="00851B76"/>
    <w:rsid w:val="00852BB6"/>
    <w:rsid w:val="00853FC8"/>
    <w:rsid w:val="00856157"/>
    <w:rsid w:val="008575F4"/>
    <w:rsid w:val="00857D7D"/>
    <w:rsid w:val="00860129"/>
    <w:rsid w:val="00861A1E"/>
    <w:rsid w:val="00861EA8"/>
    <w:rsid w:val="00862524"/>
    <w:rsid w:val="00862FBC"/>
    <w:rsid w:val="008631B3"/>
    <w:rsid w:val="00863815"/>
    <w:rsid w:val="00864568"/>
    <w:rsid w:val="00864E44"/>
    <w:rsid w:val="00864F23"/>
    <w:rsid w:val="00865260"/>
    <w:rsid w:val="00866597"/>
    <w:rsid w:val="008700C4"/>
    <w:rsid w:val="00872A20"/>
    <w:rsid w:val="0087596F"/>
    <w:rsid w:val="008775E6"/>
    <w:rsid w:val="0088297B"/>
    <w:rsid w:val="008829E1"/>
    <w:rsid w:val="008856D2"/>
    <w:rsid w:val="008865C7"/>
    <w:rsid w:val="008868C8"/>
    <w:rsid w:val="00886DFD"/>
    <w:rsid w:val="00887B0E"/>
    <w:rsid w:val="00890CB2"/>
    <w:rsid w:val="00892F7C"/>
    <w:rsid w:val="0089393A"/>
    <w:rsid w:val="008A061B"/>
    <w:rsid w:val="008A06AE"/>
    <w:rsid w:val="008A0966"/>
    <w:rsid w:val="008A0D94"/>
    <w:rsid w:val="008A1347"/>
    <w:rsid w:val="008A3A6A"/>
    <w:rsid w:val="008A3F33"/>
    <w:rsid w:val="008A4D41"/>
    <w:rsid w:val="008A5009"/>
    <w:rsid w:val="008A6B11"/>
    <w:rsid w:val="008A70CA"/>
    <w:rsid w:val="008A7D7A"/>
    <w:rsid w:val="008B0377"/>
    <w:rsid w:val="008B0617"/>
    <w:rsid w:val="008B0B37"/>
    <w:rsid w:val="008B0BEE"/>
    <w:rsid w:val="008B210F"/>
    <w:rsid w:val="008B2F83"/>
    <w:rsid w:val="008B5833"/>
    <w:rsid w:val="008B61A1"/>
    <w:rsid w:val="008B6DB5"/>
    <w:rsid w:val="008C06D6"/>
    <w:rsid w:val="008C10D5"/>
    <w:rsid w:val="008C14EF"/>
    <w:rsid w:val="008C6DC2"/>
    <w:rsid w:val="008D057A"/>
    <w:rsid w:val="008D0DC4"/>
    <w:rsid w:val="008D15B2"/>
    <w:rsid w:val="008D2DEE"/>
    <w:rsid w:val="008D33CD"/>
    <w:rsid w:val="008D3408"/>
    <w:rsid w:val="008D529E"/>
    <w:rsid w:val="008E455D"/>
    <w:rsid w:val="008E51C1"/>
    <w:rsid w:val="008E62C5"/>
    <w:rsid w:val="008E6C8E"/>
    <w:rsid w:val="008E745F"/>
    <w:rsid w:val="008E7CF6"/>
    <w:rsid w:val="008F0473"/>
    <w:rsid w:val="008F187B"/>
    <w:rsid w:val="008F3CD0"/>
    <w:rsid w:val="008F705F"/>
    <w:rsid w:val="0090097A"/>
    <w:rsid w:val="00901325"/>
    <w:rsid w:val="0090208D"/>
    <w:rsid w:val="00902697"/>
    <w:rsid w:val="009026AA"/>
    <w:rsid w:val="00903078"/>
    <w:rsid w:val="00904BAF"/>
    <w:rsid w:val="0090544F"/>
    <w:rsid w:val="00905C80"/>
    <w:rsid w:val="009061FF"/>
    <w:rsid w:val="00907FBD"/>
    <w:rsid w:val="009102DD"/>
    <w:rsid w:val="0091034D"/>
    <w:rsid w:val="009103C0"/>
    <w:rsid w:val="00910C87"/>
    <w:rsid w:val="009118F0"/>
    <w:rsid w:val="00911CA7"/>
    <w:rsid w:val="009127B1"/>
    <w:rsid w:val="009128BA"/>
    <w:rsid w:val="00912D4E"/>
    <w:rsid w:val="00912F24"/>
    <w:rsid w:val="009131C1"/>
    <w:rsid w:val="009149BD"/>
    <w:rsid w:val="00916BB9"/>
    <w:rsid w:val="00917B8D"/>
    <w:rsid w:val="00917E8C"/>
    <w:rsid w:val="00920858"/>
    <w:rsid w:val="00924501"/>
    <w:rsid w:val="0092475F"/>
    <w:rsid w:val="00924C6C"/>
    <w:rsid w:val="00926599"/>
    <w:rsid w:val="00931115"/>
    <w:rsid w:val="009318A4"/>
    <w:rsid w:val="009318A8"/>
    <w:rsid w:val="00931DD8"/>
    <w:rsid w:val="009334A7"/>
    <w:rsid w:val="0093645F"/>
    <w:rsid w:val="0093759A"/>
    <w:rsid w:val="00937BEA"/>
    <w:rsid w:val="00940447"/>
    <w:rsid w:val="0094061E"/>
    <w:rsid w:val="00942E2E"/>
    <w:rsid w:val="00946879"/>
    <w:rsid w:val="00947523"/>
    <w:rsid w:val="0095103F"/>
    <w:rsid w:val="00951982"/>
    <w:rsid w:val="00951B22"/>
    <w:rsid w:val="00953704"/>
    <w:rsid w:val="009537C9"/>
    <w:rsid w:val="0095690E"/>
    <w:rsid w:val="00957C83"/>
    <w:rsid w:val="009605A5"/>
    <w:rsid w:val="009609EB"/>
    <w:rsid w:val="00961F09"/>
    <w:rsid w:val="00962D97"/>
    <w:rsid w:val="00963037"/>
    <w:rsid w:val="00964447"/>
    <w:rsid w:val="00964725"/>
    <w:rsid w:val="0096672B"/>
    <w:rsid w:val="00966FD5"/>
    <w:rsid w:val="009671C1"/>
    <w:rsid w:val="0096739F"/>
    <w:rsid w:val="00967A14"/>
    <w:rsid w:val="00974321"/>
    <w:rsid w:val="009819FF"/>
    <w:rsid w:val="009831C8"/>
    <w:rsid w:val="00985280"/>
    <w:rsid w:val="00985FF5"/>
    <w:rsid w:val="0098645A"/>
    <w:rsid w:val="00986A2B"/>
    <w:rsid w:val="009872F8"/>
    <w:rsid w:val="0099045C"/>
    <w:rsid w:val="00991DD5"/>
    <w:rsid w:val="00995259"/>
    <w:rsid w:val="00995EFD"/>
    <w:rsid w:val="009967CF"/>
    <w:rsid w:val="00997C42"/>
    <w:rsid w:val="009A17A9"/>
    <w:rsid w:val="009A1F38"/>
    <w:rsid w:val="009A23F6"/>
    <w:rsid w:val="009A2A4C"/>
    <w:rsid w:val="009A5B4E"/>
    <w:rsid w:val="009A63F0"/>
    <w:rsid w:val="009A6486"/>
    <w:rsid w:val="009A6803"/>
    <w:rsid w:val="009B01BF"/>
    <w:rsid w:val="009B112E"/>
    <w:rsid w:val="009B2CD0"/>
    <w:rsid w:val="009B3E59"/>
    <w:rsid w:val="009B49B9"/>
    <w:rsid w:val="009B5634"/>
    <w:rsid w:val="009B57C1"/>
    <w:rsid w:val="009B60B8"/>
    <w:rsid w:val="009C198A"/>
    <w:rsid w:val="009C1C61"/>
    <w:rsid w:val="009C6643"/>
    <w:rsid w:val="009C6A74"/>
    <w:rsid w:val="009C6D0C"/>
    <w:rsid w:val="009C733E"/>
    <w:rsid w:val="009D15D4"/>
    <w:rsid w:val="009D6137"/>
    <w:rsid w:val="009D6FDE"/>
    <w:rsid w:val="009D75F3"/>
    <w:rsid w:val="009E3C47"/>
    <w:rsid w:val="009E65D7"/>
    <w:rsid w:val="009E6824"/>
    <w:rsid w:val="009E6BFE"/>
    <w:rsid w:val="009E7015"/>
    <w:rsid w:val="009E7CA5"/>
    <w:rsid w:val="009F184E"/>
    <w:rsid w:val="009F25E9"/>
    <w:rsid w:val="009F3EB8"/>
    <w:rsid w:val="009F4C67"/>
    <w:rsid w:val="00A009F5"/>
    <w:rsid w:val="00A01432"/>
    <w:rsid w:val="00A016D6"/>
    <w:rsid w:val="00A01E8E"/>
    <w:rsid w:val="00A02E7A"/>
    <w:rsid w:val="00A043A7"/>
    <w:rsid w:val="00A05B2E"/>
    <w:rsid w:val="00A0661E"/>
    <w:rsid w:val="00A07F18"/>
    <w:rsid w:val="00A116B3"/>
    <w:rsid w:val="00A12B24"/>
    <w:rsid w:val="00A139A0"/>
    <w:rsid w:val="00A13A56"/>
    <w:rsid w:val="00A14A74"/>
    <w:rsid w:val="00A21BE5"/>
    <w:rsid w:val="00A22856"/>
    <w:rsid w:val="00A22B8E"/>
    <w:rsid w:val="00A247C2"/>
    <w:rsid w:val="00A25E88"/>
    <w:rsid w:val="00A26851"/>
    <w:rsid w:val="00A26961"/>
    <w:rsid w:val="00A26ED3"/>
    <w:rsid w:val="00A270DD"/>
    <w:rsid w:val="00A27225"/>
    <w:rsid w:val="00A3027F"/>
    <w:rsid w:val="00A30A3C"/>
    <w:rsid w:val="00A319A0"/>
    <w:rsid w:val="00A31F42"/>
    <w:rsid w:val="00A32878"/>
    <w:rsid w:val="00A3427C"/>
    <w:rsid w:val="00A34A54"/>
    <w:rsid w:val="00A403BF"/>
    <w:rsid w:val="00A410B9"/>
    <w:rsid w:val="00A426EC"/>
    <w:rsid w:val="00A45346"/>
    <w:rsid w:val="00A47200"/>
    <w:rsid w:val="00A52098"/>
    <w:rsid w:val="00A525A9"/>
    <w:rsid w:val="00A52BC4"/>
    <w:rsid w:val="00A53556"/>
    <w:rsid w:val="00A54339"/>
    <w:rsid w:val="00A56225"/>
    <w:rsid w:val="00A6164B"/>
    <w:rsid w:val="00A625BA"/>
    <w:rsid w:val="00A62F39"/>
    <w:rsid w:val="00A63E31"/>
    <w:rsid w:val="00A64F58"/>
    <w:rsid w:val="00A66307"/>
    <w:rsid w:val="00A667A5"/>
    <w:rsid w:val="00A700BC"/>
    <w:rsid w:val="00A701CB"/>
    <w:rsid w:val="00A70FCB"/>
    <w:rsid w:val="00A731AA"/>
    <w:rsid w:val="00A73846"/>
    <w:rsid w:val="00A76CA9"/>
    <w:rsid w:val="00A76E81"/>
    <w:rsid w:val="00A77919"/>
    <w:rsid w:val="00A81B4C"/>
    <w:rsid w:val="00A81BDB"/>
    <w:rsid w:val="00A821F7"/>
    <w:rsid w:val="00A83F25"/>
    <w:rsid w:val="00A84D4B"/>
    <w:rsid w:val="00A8583A"/>
    <w:rsid w:val="00A86739"/>
    <w:rsid w:val="00A87A64"/>
    <w:rsid w:val="00A931A9"/>
    <w:rsid w:val="00A94995"/>
    <w:rsid w:val="00A94B26"/>
    <w:rsid w:val="00A95014"/>
    <w:rsid w:val="00A97CFF"/>
    <w:rsid w:val="00A97D66"/>
    <w:rsid w:val="00AA04F6"/>
    <w:rsid w:val="00AA1C38"/>
    <w:rsid w:val="00AA4001"/>
    <w:rsid w:val="00AA4F26"/>
    <w:rsid w:val="00AA5BF2"/>
    <w:rsid w:val="00AA6282"/>
    <w:rsid w:val="00AA6323"/>
    <w:rsid w:val="00AA6CBA"/>
    <w:rsid w:val="00AA6DF2"/>
    <w:rsid w:val="00AA70D2"/>
    <w:rsid w:val="00AA7937"/>
    <w:rsid w:val="00AA7CB4"/>
    <w:rsid w:val="00AB2BAB"/>
    <w:rsid w:val="00AB3728"/>
    <w:rsid w:val="00AB3C0A"/>
    <w:rsid w:val="00AB51F2"/>
    <w:rsid w:val="00AB7FCB"/>
    <w:rsid w:val="00AC14CA"/>
    <w:rsid w:val="00AC32C2"/>
    <w:rsid w:val="00AC41E2"/>
    <w:rsid w:val="00AC76B1"/>
    <w:rsid w:val="00AC7CFB"/>
    <w:rsid w:val="00AD0938"/>
    <w:rsid w:val="00AD2061"/>
    <w:rsid w:val="00AD33F0"/>
    <w:rsid w:val="00AD3895"/>
    <w:rsid w:val="00AD3FC4"/>
    <w:rsid w:val="00AD411C"/>
    <w:rsid w:val="00AD4ECA"/>
    <w:rsid w:val="00AD5F2E"/>
    <w:rsid w:val="00AE0925"/>
    <w:rsid w:val="00AE171E"/>
    <w:rsid w:val="00AE1F60"/>
    <w:rsid w:val="00AE2FCF"/>
    <w:rsid w:val="00AE4763"/>
    <w:rsid w:val="00AE658C"/>
    <w:rsid w:val="00AE7999"/>
    <w:rsid w:val="00AF1612"/>
    <w:rsid w:val="00AF162F"/>
    <w:rsid w:val="00AF4A73"/>
    <w:rsid w:val="00AF54C4"/>
    <w:rsid w:val="00AF7ED0"/>
    <w:rsid w:val="00B00460"/>
    <w:rsid w:val="00B00C81"/>
    <w:rsid w:val="00B00CF1"/>
    <w:rsid w:val="00B03281"/>
    <w:rsid w:val="00B0392A"/>
    <w:rsid w:val="00B0439F"/>
    <w:rsid w:val="00B04B6E"/>
    <w:rsid w:val="00B053C6"/>
    <w:rsid w:val="00B054A6"/>
    <w:rsid w:val="00B0623C"/>
    <w:rsid w:val="00B065AD"/>
    <w:rsid w:val="00B07350"/>
    <w:rsid w:val="00B07A2D"/>
    <w:rsid w:val="00B07B0E"/>
    <w:rsid w:val="00B07FD4"/>
    <w:rsid w:val="00B10162"/>
    <w:rsid w:val="00B134E1"/>
    <w:rsid w:val="00B148DB"/>
    <w:rsid w:val="00B16216"/>
    <w:rsid w:val="00B16753"/>
    <w:rsid w:val="00B212B3"/>
    <w:rsid w:val="00B21D92"/>
    <w:rsid w:val="00B22393"/>
    <w:rsid w:val="00B22E48"/>
    <w:rsid w:val="00B23A5D"/>
    <w:rsid w:val="00B258EA"/>
    <w:rsid w:val="00B25B50"/>
    <w:rsid w:val="00B26CFD"/>
    <w:rsid w:val="00B30513"/>
    <w:rsid w:val="00B33D7C"/>
    <w:rsid w:val="00B33DD0"/>
    <w:rsid w:val="00B35193"/>
    <w:rsid w:val="00B37F45"/>
    <w:rsid w:val="00B40A6D"/>
    <w:rsid w:val="00B42B27"/>
    <w:rsid w:val="00B44624"/>
    <w:rsid w:val="00B44D71"/>
    <w:rsid w:val="00B46064"/>
    <w:rsid w:val="00B46737"/>
    <w:rsid w:val="00B46AE3"/>
    <w:rsid w:val="00B46CA1"/>
    <w:rsid w:val="00B5086B"/>
    <w:rsid w:val="00B5093F"/>
    <w:rsid w:val="00B50B05"/>
    <w:rsid w:val="00B50B2D"/>
    <w:rsid w:val="00B515D2"/>
    <w:rsid w:val="00B61A32"/>
    <w:rsid w:val="00B626C7"/>
    <w:rsid w:val="00B63001"/>
    <w:rsid w:val="00B647D5"/>
    <w:rsid w:val="00B6673C"/>
    <w:rsid w:val="00B67E12"/>
    <w:rsid w:val="00B70741"/>
    <w:rsid w:val="00B70CF9"/>
    <w:rsid w:val="00B70FE4"/>
    <w:rsid w:val="00B71BED"/>
    <w:rsid w:val="00B72326"/>
    <w:rsid w:val="00B73CB3"/>
    <w:rsid w:val="00B7607F"/>
    <w:rsid w:val="00B7741E"/>
    <w:rsid w:val="00B77434"/>
    <w:rsid w:val="00B826A0"/>
    <w:rsid w:val="00B84B30"/>
    <w:rsid w:val="00B8536F"/>
    <w:rsid w:val="00B85606"/>
    <w:rsid w:val="00B86164"/>
    <w:rsid w:val="00B86CC6"/>
    <w:rsid w:val="00B87B0B"/>
    <w:rsid w:val="00B90851"/>
    <w:rsid w:val="00B90B95"/>
    <w:rsid w:val="00B923EA"/>
    <w:rsid w:val="00B9319A"/>
    <w:rsid w:val="00B938A1"/>
    <w:rsid w:val="00B965DA"/>
    <w:rsid w:val="00B96817"/>
    <w:rsid w:val="00B969D1"/>
    <w:rsid w:val="00B97038"/>
    <w:rsid w:val="00B97D0E"/>
    <w:rsid w:val="00BA037E"/>
    <w:rsid w:val="00BA1FD0"/>
    <w:rsid w:val="00BA2594"/>
    <w:rsid w:val="00BA3569"/>
    <w:rsid w:val="00BA49DC"/>
    <w:rsid w:val="00BA53A1"/>
    <w:rsid w:val="00BA6A52"/>
    <w:rsid w:val="00BA7895"/>
    <w:rsid w:val="00BA7C10"/>
    <w:rsid w:val="00BA7F8D"/>
    <w:rsid w:val="00BB0D80"/>
    <w:rsid w:val="00BB2C97"/>
    <w:rsid w:val="00BB3213"/>
    <w:rsid w:val="00BB3CC2"/>
    <w:rsid w:val="00BB4B45"/>
    <w:rsid w:val="00BB4B57"/>
    <w:rsid w:val="00BB4D72"/>
    <w:rsid w:val="00BB5636"/>
    <w:rsid w:val="00BB5BA3"/>
    <w:rsid w:val="00BB5DC1"/>
    <w:rsid w:val="00BB65B6"/>
    <w:rsid w:val="00BB6D29"/>
    <w:rsid w:val="00BB6ECE"/>
    <w:rsid w:val="00BB7CF0"/>
    <w:rsid w:val="00BC1028"/>
    <w:rsid w:val="00BC3093"/>
    <w:rsid w:val="00BC48EE"/>
    <w:rsid w:val="00BC4A77"/>
    <w:rsid w:val="00BC5475"/>
    <w:rsid w:val="00BC5804"/>
    <w:rsid w:val="00BC5DCC"/>
    <w:rsid w:val="00BC70C3"/>
    <w:rsid w:val="00BC77BD"/>
    <w:rsid w:val="00BD090B"/>
    <w:rsid w:val="00BE0504"/>
    <w:rsid w:val="00BE1523"/>
    <w:rsid w:val="00BE2540"/>
    <w:rsid w:val="00BE556A"/>
    <w:rsid w:val="00BE5F8C"/>
    <w:rsid w:val="00BE7213"/>
    <w:rsid w:val="00BE7639"/>
    <w:rsid w:val="00BF15B7"/>
    <w:rsid w:val="00BF3FFA"/>
    <w:rsid w:val="00BF544C"/>
    <w:rsid w:val="00BF5542"/>
    <w:rsid w:val="00BF700B"/>
    <w:rsid w:val="00BF74F8"/>
    <w:rsid w:val="00C0008A"/>
    <w:rsid w:val="00C00F0B"/>
    <w:rsid w:val="00C04578"/>
    <w:rsid w:val="00C05235"/>
    <w:rsid w:val="00C06CA9"/>
    <w:rsid w:val="00C07165"/>
    <w:rsid w:val="00C07C8F"/>
    <w:rsid w:val="00C1195E"/>
    <w:rsid w:val="00C12490"/>
    <w:rsid w:val="00C1272E"/>
    <w:rsid w:val="00C14021"/>
    <w:rsid w:val="00C144D3"/>
    <w:rsid w:val="00C17F63"/>
    <w:rsid w:val="00C20DA1"/>
    <w:rsid w:val="00C20E26"/>
    <w:rsid w:val="00C22CDD"/>
    <w:rsid w:val="00C23551"/>
    <w:rsid w:val="00C23E03"/>
    <w:rsid w:val="00C25777"/>
    <w:rsid w:val="00C31817"/>
    <w:rsid w:val="00C3384C"/>
    <w:rsid w:val="00C34634"/>
    <w:rsid w:val="00C35289"/>
    <w:rsid w:val="00C416A5"/>
    <w:rsid w:val="00C41C85"/>
    <w:rsid w:val="00C46C3A"/>
    <w:rsid w:val="00C502BB"/>
    <w:rsid w:val="00C5122E"/>
    <w:rsid w:val="00C51D0E"/>
    <w:rsid w:val="00C53027"/>
    <w:rsid w:val="00C53476"/>
    <w:rsid w:val="00C53855"/>
    <w:rsid w:val="00C5578E"/>
    <w:rsid w:val="00C55CB8"/>
    <w:rsid w:val="00C55DD0"/>
    <w:rsid w:val="00C60D78"/>
    <w:rsid w:val="00C62723"/>
    <w:rsid w:val="00C633CD"/>
    <w:rsid w:val="00C636EC"/>
    <w:rsid w:val="00C637FE"/>
    <w:rsid w:val="00C64BE0"/>
    <w:rsid w:val="00C6582F"/>
    <w:rsid w:val="00C662AD"/>
    <w:rsid w:val="00C670F8"/>
    <w:rsid w:val="00C6764A"/>
    <w:rsid w:val="00C71476"/>
    <w:rsid w:val="00C738D4"/>
    <w:rsid w:val="00C77BFF"/>
    <w:rsid w:val="00C77D5A"/>
    <w:rsid w:val="00C809D3"/>
    <w:rsid w:val="00C81429"/>
    <w:rsid w:val="00C81AA6"/>
    <w:rsid w:val="00C82324"/>
    <w:rsid w:val="00C833CE"/>
    <w:rsid w:val="00C8549F"/>
    <w:rsid w:val="00C866D2"/>
    <w:rsid w:val="00C873DF"/>
    <w:rsid w:val="00C874BC"/>
    <w:rsid w:val="00C90607"/>
    <w:rsid w:val="00C90EA5"/>
    <w:rsid w:val="00C92290"/>
    <w:rsid w:val="00C94EEC"/>
    <w:rsid w:val="00CA2182"/>
    <w:rsid w:val="00CA2AFC"/>
    <w:rsid w:val="00CA3C5D"/>
    <w:rsid w:val="00CA444C"/>
    <w:rsid w:val="00CA5D83"/>
    <w:rsid w:val="00CA5F25"/>
    <w:rsid w:val="00CA6BEA"/>
    <w:rsid w:val="00CB37F5"/>
    <w:rsid w:val="00CB383C"/>
    <w:rsid w:val="00CB46CB"/>
    <w:rsid w:val="00CB6872"/>
    <w:rsid w:val="00CC2E5D"/>
    <w:rsid w:val="00CC4268"/>
    <w:rsid w:val="00CC65C1"/>
    <w:rsid w:val="00CC77AB"/>
    <w:rsid w:val="00CC7ACE"/>
    <w:rsid w:val="00CC7B76"/>
    <w:rsid w:val="00CD0560"/>
    <w:rsid w:val="00CD0E6A"/>
    <w:rsid w:val="00CD1199"/>
    <w:rsid w:val="00CD1940"/>
    <w:rsid w:val="00CD3017"/>
    <w:rsid w:val="00CD37F5"/>
    <w:rsid w:val="00CD3E3C"/>
    <w:rsid w:val="00CD4016"/>
    <w:rsid w:val="00CD401C"/>
    <w:rsid w:val="00CD42A2"/>
    <w:rsid w:val="00CD5A8A"/>
    <w:rsid w:val="00CD6357"/>
    <w:rsid w:val="00CD778C"/>
    <w:rsid w:val="00CD7D2D"/>
    <w:rsid w:val="00CE4768"/>
    <w:rsid w:val="00CE6B6F"/>
    <w:rsid w:val="00CF1762"/>
    <w:rsid w:val="00CF2B75"/>
    <w:rsid w:val="00CF393B"/>
    <w:rsid w:val="00CF428F"/>
    <w:rsid w:val="00D0218E"/>
    <w:rsid w:val="00D04CBB"/>
    <w:rsid w:val="00D04D95"/>
    <w:rsid w:val="00D060D0"/>
    <w:rsid w:val="00D0660F"/>
    <w:rsid w:val="00D06A1E"/>
    <w:rsid w:val="00D07181"/>
    <w:rsid w:val="00D1001E"/>
    <w:rsid w:val="00D10362"/>
    <w:rsid w:val="00D11099"/>
    <w:rsid w:val="00D1150F"/>
    <w:rsid w:val="00D12219"/>
    <w:rsid w:val="00D1454D"/>
    <w:rsid w:val="00D15B2D"/>
    <w:rsid w:val="00D20053"/>
    <w:rsid w:val="00D20707"/>
    <w:rsid w:val="00D2469E"/>
    <w:rsid w:val="00D2531F"/>
    <w:rsid w:val="00D2744B"/>
    <w:rsid w:val="00D27862"/>
    <w:rsid w:val="00D30C9C"/>
    <w:rsid w:val="00D3329D"/>
    <w:rsid w:val="00D35279"/>
    <w:rsid w:val="00D36D9B"/>
    <w:rsid w:val="00D371F2"/>
    <w:rsid w:val="00D4006D"/>
    <w:rsid w:val="00D40717"/>
    <w:rsid w:val="00D40A36"/>
    <w:rsid w:val="00D40F93"/>
    <w:rsid w:val="00D429B9"/>
    <w:rsid w:val="00D4430E"/>
    <w:rsid w:val="00D44F0F"/>
    <w:rsid w:val="00D45042"/>
    <w:rsid w:val="00D45266"/>
    <w:rsid w:val="00D4581C"/>
    <w:rsid w:val="00D467B4"/>
    <w:rsid w:val="00D46A05"/>
    <w:rsid w:val="00D47A2B"/>
    <w:rsid w:val="00D5091E"/>
    <w:rsid w:val="00D530DA"/>
    <w:rsid w:val="00D534B0"/>
    <w:rsid w:val="00D5393F"/>
    <w:rsid w:val="00D539F1"/>
    <w:rsid w:val="00D54044"/>
    <w:rsid w:val="00D54B08"/>
    <w:rsid w:val="00D54D8F"/>
    <w:rsid w:val="00D55380"/>
    <w:rsid w:val="00D55A9A"/>
    <w:rsid w:val="00D56C66"/>
    <w:rsid w:val="00D577E8"/>
    <w:rsid w:val="00D6291A"/>
    <w:rsid w:val="00D65A42"/>
    <w:rsid w:val="00D65BCD"/>
    <w:rsid w:val="00D67054"/>
    <w:rsid w:val="00D67814"/>
    <w:rsid w:val="00D714D3"/>
    <w:rsid w:val="00D74C78"/>
    <w:rsid w:val="00D75EB8"/>
    <w:rsid w:val="00D83C32"/>
    <w:rsid w:val="00D85236"/>
    <w:rsid w:val="00D85F01"/>
    <w:rsid w:val="00D90320"/>
    <w:rsid w:val="00D90BC6"/>
    <w:rsid w:val="00D91963"/>
    <w:rsid w:val="00D92BDE"/>
    <w:rsid w:val="00D94099"/>
    <w:rsid w:val="00D950FD"/>
    <w:rsid w:val="00D961C8"/>
    <w:rsid w:val="00D9752C"/>
    <w:rsid w:val="00DA057B"/>
    <w:rsid w:val="00DA0B0C"/>
    <w:rsid w:val="00DA26AD"/>
    <w:rsid w:val="00DA2970"/>
    <w:rsid w:val="00DA2AEB"/>
    <w:rsid w:val="00DA2FB6"/>
    <w:rsid w:val="00DA3D1F"/>
    <w:rsid w:val="00DA48C8"/>
    <w:rsid w:val="00DA48DF"/>
    <w:rsid w:val="00DA48F1"/>
    <w:rsid w:val="00DA6D3F"/>
    <w:rsid w:val="00DB089D"/>
    <w:rsid w:val="00DB15D6"/>
    <w:rsid w:val="00DB1B7B"/>
    <w:rsid w:val="00DB3CD2"/>
    <w:rsid w:val="00DB409F"/>
    <w:rsid w:val="00DB47BD"/>
    <w:rsid w:val="00DB4FC7"/>
    <w:rsid w:val="00DB6FB7"/>
    <w:rsid w:val="00DB78B1"/>
    <w:rsid w:val="00DC03B9"/>
    <w:rsid w:val="00DC2AD2"/>
    <w:rsid w:val="00DC2E03"/>
    <w:rsid w:val="00DC3A0C"/>
    <w:rsid w:val="00DC406E"/>
    <w:rsid w:val="00DC46FC"/>
    <w:rsid w:val="00DC4C64"/>
    <w:rsid w:val="00DC774A"/>
    <w:rsid w:val="00DD0282"/>
    <w:rsid w:val="00DD1682"/>
    <w:rsid w:val="00DD20C3"/>
    <w:rsid w:val="00DD3934"/>
    <w:rsid w:val="00DD4832"/>
    <w:rsid w:val="00DD64FE"/>
    <w:rsid w:val="00DD650D"/>
    <w:rsid w:val="00DE199C"/>
    <w:rsid w:val="00DE3E10"/>
    <w:rsid w:val="00DE5D3E"/>
    <w:rsid w:val="00DE71D0"/>
    <w:rsid w:val="00DE7446"/>
    <w:rsid w:val="00DE7BD5"/>
    <w:rsid w:val="00DE7CCE"/>
    <w:rsid w:val="00DF00D9"/>
    <w:rsid w:val="00E04232"/>
    <w:rsid w:val="00E043A9"/>
    <w:rsid w:val="00E0569E"/>
    <w:rsid w:val="00E057D4"/>
    <w:rsid w:val="00E0796B"/>
    <w:rsid w:val="00E07B34"/>
    <w:rsid w:val="00E10811"/>
    <w:rsid w:val="00E10C28"/>
    <w:rsid w:val="00E11789"/>
    <w:rsid w:val="00E1414D"/>
    <w:rsid w:val="00E14CC5"/>
    <w:rsid w:val="00E14F8F"/>
    <w:rsid w:val="00E157EF"/>
    <w:rsid w:val="00E15AA2"/>
    <w:rsid w:val="00E15E67"/>
    <w:rsid w:val="00E15EA6"/>
    <w:rsid w:val="00E167FA"/>
    <w:rsid w:val="00E17822"/>
    <w:rsid w:val="00E20821"/>
    <w:rsid w:val="00E20825"/>
    <w:rsid w:val="00E23091"/>
    <w:rsid w:val="00E23CE5"/>
    <w:rsid w:val="00E27A45"/>
    <w:rsid w:val="00E27A4F"/>
    <w:rsid w:val="00E32EE4"/>
    <w:rsid w:val="00E34B41"/>
    <w:rsid w:val="00E34E1F"/>
    <w:rsid w:val="00E358ED"/>
    <w:rsid w:val="00E36EFA"/>
    <w:rsid w:val="00E41DEC"/>
    <w:rsid w:val="00E42AF6"/>
    <w:rsid w:val="00E43BB5"/>
    <w:rsid w:val="00E43E61"/>
    <w:rsid w:val="00E46DFA"/>
    <w:rsid w:val="00E47F12"/>
    <w:rsid w:val="00E51395"/>
    <w:rsid w:val="00E5271E"/>
    <w:rsid w:val="00E5309C"/>
    <w:rsid w:val="00E572AB"/>
    <w:rsid w:val="00E604F7"/>
    <w:rsid w:val="00E60BF5"/>
    <w:rsid w:val="00E61475"/>
    <w:rsid w:val="00E626FA"/>
    <w:rsid w:val="00E64773"/>
    <w:rsid w:val="00E65144"/>
    <w:rsid w:val="00E66222"/>
    <w:rsid w:val="00E7201C"/>
    <w:rsid w:val="00E733D1"/>
    <w:rsid w:val="00E74425"/>
    <w:rsid w:val="00E74760"/>
    <w:rsid w:val="00E7592B"/>
    <w:rsid w:val="00E7785E"/>
    <w:rsid w:val="00E80267"/>
    <w:rsid w:val="00E80AA9"/>
    <w:rsid w:val="00E82313"/>
    <w:rsid w:val="00E8244C"/>
    <w:rsid w:val="00E82DCC"/>
    <w:rsid w:val="00E8351D"/>
    <w:rsid w:val="00E83CE1"/>
    <w:rsid w:val="00E8533E"/>
    <w:rsid w:val="00E85646"/>
    <w:rsid w:val="00E868CD"/>
    <w:rsid w:val="00E86A6F"/>
    <w:rsid w:val="00E87067"/>
    <w:rsid w:val="00E900CC"/>
    <w:rsid w:val="00E908B7"/>
    <w:rsid w:val="00E91DDF"/>
    <w:rsid w:val="00E92084"/>
    <w:rsid w:val="00E93A2C"/>
    <w:rsid w:val="00E95DA3"/>
    <w:rsid w:val="00E95FDB"/>
    <w:rsid w:val="00E96A82"/>
    <w:rsid w:val="00E96E04"/>
    <w:rsid w:val="00EA3690"/>
    <w:rsid w:val="00EA3888"/>
    <w:rsid w:val="00EA3C8F"/>
    <w:rsid w:val="00EA6D0E"/>
    <w:rsid w:val="00EA767C"/>
    <w:rsid w:val="00EB196F"/>
    <w:rsid w:val="00EB2A66"/>
    <w:rsid w:val="00EB3D23"/>
    <w:rsid w:val="00EB3E1B"/>
    <w:rsid w:val="00EB624B"/>
    <w:rsid w:val="00EB6963"/>
    <w:rsid w:val="00EB77D2"/>
    <w:rsid w:val="00EC12E9"/>
    <w:rsid w:val="00EC21FC"/>
    <w:rsid w:val="00EC4254"/>
    <w:rsid w:val="00EC48F1"/>
    <w:rsid w:val="00EC4978"/>
    <w:rsid w:val="00EC59A5"/>
    <w:rsid w:val="00EC644B"/>
    <w:rsid w:val="00EC674D"/>
    <w:rsid w:val="00EC7522"/>
    <w:rsid w:val="00EC77A8"/>
    <w:rsid w:val="00ED0254"/>
    <w:rsid w:val="00ED1C22"/>
    <w:rsid w:val="00ED4284"/>
    <w:rsid w:val="00ED466B"/>
    <w:rsid w:val="00ED4817"/>
    <w:rsid w:val="00ED4A67"/>
    <w:rsid w:val="00ED7745"/>
    <w:rsid w:val="00ED7AE5"/>
    <w:rsid w:val="00EE0025"/>
    <w:rsid w:val="00EE0105"/>
    <w:rsid w:val="00EE0214"/>
    <w:rsid w:val="00EE05DB"/>
    <w:rsid w:val="00EE2891"/>
    <w:rsid w:val="00EE3923"/>
    <w:rsid w:val="00EE54B5"/>
    <w:rsid w:val="00EE6B64"/>
    <w:rsid w:val="00EF0706"/>
    <w:rsid w:val="00EF09D8"/>
    <w:rsid w:val="00EF11EB"/>
    <w:rsid w:val="00EF21D1"/>
    <w:rsid w:val="00EF3025"/>
    <w:rsid w:val="00EF408A"/>
    <w:rsid w:val="00EF5BF3"/>
    <w:rsid w:val="00EF7219"/>
    <w:rsid w:val="00F00631"/>
    <w:rsid w:val="00F01FB9"/>
    <w:rsid w:val="00F020C0"/>
    <w:rsid w:val="00F042A8"/>
    <w:rsid w:val="00F04FBF"/>
    <w:rsid w:val="00F0649C"/>
    <w:rsid w:val="00F0683E"/>
    <w:rsid w:val="00F06A34"/>
    <w:rsid w:val="00F06E18"/>
    <w:rsid w:val="00F077F5"/>
    <w:rsid w:val="00F07DA0"/>
    <w:rsid w:val="00F10618"/>
    <w:rsid w:val="00F11668"/>
    <w:rsid w:val="00F12380"/>
    <w:rsid w:val="00F1296C"/>
    <w:rsid w:val="00F13868"/>
    <w:rsid w:val="00F16488"/>
    <w:rsid w:val="00F17551"/>
    <w:rsid w:val="00F20021"/>
    <w:rsid w:val="00F205FC"/>
    <w:rsid w:val="00F20A83"/>
    <w:rsid w:val="00F2315D"/>
    <w:rsid w:val="00F24626"/>
    <w:rsid w:val="00F24F7B"/>
    <w:rsid w:val="00F255A1"/>
    <w:rsid w:val="00F25AC8"/>
    <w:rsid w:val="00F26FD0"/>
    <w:rsid w:val="00F27B4A"/>
    <w:rsid w:val="00F31168"/>
    <w:rsid w:val="00F33C5A"/>
    <w:rsid w:val="00F347D1"/>
    <w:rsid w:val="00F352D5"/>
    <w:rsid w:val="00F3566A"/>
    <w:rsid w:val="00F36AA5"/>
    <w:rsid w:val="00F37083"/>
    <w:rsid w:val="00F374F0"/>
    <w:rsid w:val="00F40405"/>
    <w:rsid w:val="00F470F0"/>
    <w:rsid w:val="00F47E58"/>
    <w:rsid w:val="00F50396"/>
    <w:rsid w:val="00F51594"/>
    <w:rsid w:val="00F5202B"/>
    <w:rsid w:val="00F52279"/>
    <w:rsid w:val="00F54A5E"/>
    <w:rsid w:val="00F56701"/>
    <w:rsid w:val="00F57457"/>
    <w:rsid w:val="00F60ABB"/>
    <w:rsid w:val="00F61973"/>
    <w:rsid w:val="00F62976"/>
    <w:rsid w:val="00F6314E"/>
    <w:rsid w:val="00F640D6"/>
    <w:rsid w:val="00F65EFE"/>
    <w:rsid w:val="00F66064"/>
    <w:rsid w:val="00F66516"/>
    <w:rsid w:val="00F66A15"/>
    <w:rsid w:val="00F66BE8"/>
    <w:rsid w:val="00F66FE3"/>
    <w:rsid w:val="00F671B0"/>
    <w:rsid w:val="00F67686"/>
    <w:rsid w:val="00F67AF0"/>
    <w:rsid w:val="00F7005F"/>
    <w:rsid w:val="00F7077A"/>
    <w:rsid w:val="00F70C26"/>
    <w:rsid w:val="00F7110D"/>
    <w:rsid w:val="00F7236C"/>
    <w:rsid w:val="00F75329"/>
    <w:rsid w:val="00F76E07"/>
    <w:rsid w:val="00F77EC5"/>
    <w:rsid w:val="00F8138A"/>
    <w:rsid w:val="00F8148E"/>
    <w:rsid w:val="00F83348"/>
    <w:rsid w:val="00F84916"/>
    <w:rsid w:val="00F84957"/>
    <w:rsid w:val="00F87190"/>
    <w:rsid w:val="00F87EE8"/>
    <w:rsid w:val="00F903EF"/>
    <w:rsid w:val="00F937E3"/>
    <w:rsid w:val="00F9499D"/>
    <w:rsid w:val="00F94E90"/>
    <w:rsid w:val="00F954E5"/>
    <w:rsid w:val="00F966D1"/>
    <w:rsid w:val="00F97D33"/>
    <w:rsid w:val="00FA12B6"/>
    <w:rsid w:val="00FA136A"/>
    <w:rsid w:val="00FA1ADC"/>
    <w:rsid w:val="00FA243A"/>
    <w:rsid w:val="00FA3E6E"/>
    <w:rsid w:val="00FA5354"/>
    <w:rsid w:val="00FA5AE9"/>
    <w:rsid w:val="00FA5ED7"/>
    <w:rsid w:val="00FA646C"/>
    <w:rsid w:val="00FA791D"/>
    <w:rsid w:val="00FB0E15"/>
    <w:rsid w:val="00FB114F"/>
    <w:rsid w:val="00FB3551"/>
    <w:rsid w:val="00FB7236"/>
    <w:rsid w:val="00FB73CD"/>
    <w:rsid w:val="00FB7A59"/>
    <w:rsid w:val="00FB7F5F"/>
    <w:rsid w:val="00FB7F62"/>
    <w:rsid w:val="00FC2E34"/>
    <w:rsid w:val="00FC3539"/>
    <w:rsid w:val="00FC378F"/>
    <w:rsid w:val="00FC4746"/>
    <w:rsid w:val="00FC589B"/>
    <w:rsid w:val="00FC6B81"/>
    <w:rsid w:val="00FC6F07"/>
    <w:rsid w:val="00FC7C1F"/>
    <w:rsid w:val="00FC7F8E"/>
    <w:rsid w:val="00FD51C7"/>
    <w:rsid w:val="00FD52D9"/>
    <w:rsid w:val="00FD7466"/>
    <w:rsid w:val="00FE01A7"/>
    <w:rsid w:val="00FE1313"/>
    <w:rsid w:val="00FE2273"/>
    <w:rsid w:val="00FE2402"/>
    <w:rsid w:val="00FE4522"/>
    <w:rsid w:val="00FE52D2"/>
    <w:rsid w:val="00FE6A44"/>
    <w:rsid w:val="00FE76CD"/>
    <w:rsid w:val="00FF3D60"/>
    <w:rsid w:val="00FF4E1A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92BE7"/>
  <w15:chartTrackingRefBased/>
  <w15:docId w15:val="{AA068C70-92C5-4ED6-A2D9-9C3702FC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FF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01325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901325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rsid w:val="00901325"/>
    <w:rPr>
      <w:rFonts w:cs="Times New Roman"/>
    </w:rPr>
  </w:style>
  <w:style w:type="paragraph" w:styleId="a6">
    <w:name w:val="Body Text"/>
    <w:basedOn w:val="a"/>
    <w:link w:val="a7"/>
    <w:uiPriority w:val="99"/>
    <w:qFormat/>
    <w:rsid w:val="00901325"/>
    <w:pPr>
      <w:jc w:val="both"/>
    </w:pPr>
    <w:rPr>
      <w:sz w:val="20"/>
      <w:szCs w:val="20"/>
      <w:lang w:val="x-none"/>
    </w:rPr>
  </w:style>
  <w:style w:type="character" w:customStyle="1" w:styleId="a7">
    <w:name w:val="Основной текст Знак"/>
    <w:link w:val="a6"/>
    <w:uiPriority w:val="99"/>
    <w:rsid w:val="0090132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rsid w:val="00901325"/>
    <w:rPr>
      <w:sz w:val="20"/>
      <w:szCs w:val="20"/>
      <w:lang w:val="x-none"/>
    </w:rPr>
  </w:style>
  <w:style w:type="character" w:customStyle="1" w:styleId="a9">
    <w:name w:val="Текст примечания Знак"/>
    <w:link w:val="a8"/>
    <w:uiPriority w:val="99"/>
    <w:rsid w:val="0090132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rsid w:val="00901325"/>
    <w:pPr>
      <w:spacing w:after="120" w:line="480" w:lineRule="auto"/>
      <w:jc w:val="both"/>
    </w:pPr>
    <w:rPr>
      <w:rFonts w:ascii="Arial" w:hAnsi="Arial"/>
      <w:sz w:val="20"/>
      <w:szCs w:val="20"/>
      <w:lang w:val="x-none"/>
    </w:rPr>
  </w:style>
  <w:style w:type="character" w:customStyle="1" w:styleId="20">
    <w:name w:val="Основной текст 2 Знак"/>
    <w:link w:val="2"/>
    <w:semiHidden/>
    <w:rsid w:val="00901325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9013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9013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013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annotation reference"/>
    <w:uiPriority w:val="99"/>
    <w:rsid w:val="00901325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90132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901325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E17822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E1782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B22393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link w:val="3"/>
    <w:uiPriority w:val="99"/>
    <w:rsid w:val="00B2239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">
    <w:name w:val="List Paragraph"/>
    <w:aliases w:val="List Paragraph2,List Paragraph,Нумерованый список,List Paragraph1,ТАБЛИЦЫ,Цветной список - Акцент 11,Список точки,Абзац списка1,Ненумерованный список,Заголовок_3,Подпись рисунка,ПКФ Список,Абзац списка5,ПАРАГРАФ,Маркер,Bullet Number,numb,UL"/>
    <w:basedOn w:val="a"/>
    <w:link w:val="af0"/>
    <w:uiPriority w:val="34"/>
    <w:qFormat/>
    <w:rsid w:val="00957C83"/>
    <w:pPr>
      <w:ind w:left="720"/>
      <w:contextualSpacing/>
    </w:pPr>
    <w:rPr>
      <w:lang w:val="x-none"/>
    </w:rPr>
  </w:style>
  <w:style w:type="paragraph" w:customStyle="1" w:styleId="31">
    <w:name w:val="Основной текст 31"/>
    <w:basedOn w:val="a"/>
    <w:rsid w:val="002B144F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color w:val="000000"/>
      <w:sz w:val="22"/>
      <w:szCs w:val="20"/>
      <w:lang w:val="en-GB"/>
    </w:rPr>
  </w:style>
  <w:style w:type="paragraph" w:styleId="af1">
    <w:name w:val="Body Text Indent"/>
    <w:basedOn w:val="a"/>
    <w:link w:val="af2"/>
    <w:uiPriority w:val="99"/>
    <w:semiHidden/>
    <w:unhideWhenUsed/>
    <w:rsid w:val="001911EB"/>
    <w:pPr>
      <w:spacing w:after="120"/>
      <w:ind w:left="283"/>
    </w:pPr>
    <w:rPr>
      <w:lang w:val="x-none"/>
    </w:rPr>
  </w:style>
  <w:style w:type="character" w:customStyle="1" w:styleId="af2">
    <w:name w:val="Основной текст с отступом Знак"/>
    <w:link w:val="af1"/>
    <w:uiPriority w:val="99"/>
    <w:semiHidden/>
    <w:rsid w:val="001911E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3">
    <w:name w:val="Revision"/>
    <w:hidden/>
    <w:uiPriority w:val="99"/>
    <w:semiHidden/>
    <w:rsid w:val="00C77D5A"/>
    <w:rPr>
      <w:rFonts w:ascii="Times New Roman" w:hAnsi="Times New Roman"/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25269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ий колонтитул Знак"/>
    <w:link w:val="af4"/>
    <w:uiPriority w:val="99"/>
    <w:rsid w:val="0025269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6">
    <w:name w:val="Hyperlink"/>
    <w:rsid w:val="00F52279"/>
    <w:rPr>
      <w:color w:val="0000FF"/>
      <w:u w:val="single"/>
    </w:rPr>
  </w:style>
  <w:style w:type="paragraph" w:customStyle="1" w:styleId="21">
    <w:name w:val="Основной текст 21"/>
    <w:basedOn w:val="a"/>
    <w:rsid w:val="00F52279"/>
    <w:pPr>
      <w:suppressAutoHyphens/>
    </w:pPr>
    <w:rPr>
      <w:rFonts w:eastAsia="Times New Roman"/>
      <w:sz w:val="22"/>
      <w:szCs w:val="20"/>
      <w:lang w:eastAsia="ar-SA"/>
    </w:rPr>
  </w:style>
  <w:style w:type="character" w:customStyle="1" w:styleId="af0">
    <w:name w:val="Абзац списка Знак"/>
    <w:aliases w:val="List Paragraph2 Знак,List Paragraph Знак,Нумерованый список Знак,List Paragraph1 Знак,ТАБЛИЦЫ Знак,Цветной список - Акцент 11 Знак,Список точки Знак,Абзац списка1 Знак,Ненумерованный список Знак,Заголовок_3 Знак,Подпись рисунка Знак"/>
    <w:link w:val="af"/>
    <w:uiPriority w:val="34"/>
    <w:qFormat/>
    <w:locked/>
    <w:rsid w:val="00C637F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OHead1">
    <w:name w:val="AOHead1"/>
    <w:basedOn w:val="a"/>
    <w:next w:val="a"/>
    <w:rsid w:val="00687E2E"/>
    <w:pPr>
      <w:keepNext/>
      <w:numPr>
        <w:numId w:val="3"/>
      </w:numPr>
      <w:spacing w:before="240" w:line="260" w:lineRule="atLeast"/>
      <w:jc w:val="both"/>
      <w:outlineLvl w:val="0"/>
    </w:pPr>
    <w:rPr>
      <w:b/>
      <w:caps/>
      <w:kern w:val="28"/>
      <w:sz w:val="22"/>
      <w:szCs w:val="22"/>
      <w:lang w:val="en-GB" w:eastAsia="en-US"/>
    </w:rPr>
  </w:style>
  <w:style w:type="paragraph" w:customStyle="1" w:styleId="AOHead2">
    <w:name w:val="AOHead2"/>
    <w:basedOn w:val="a"/>
    <w:next w:val="a"/>
    <w:rsid w:val="00687E2E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b/>
      <w:sz w:val="22"/>
      <w:szCs w:val="22"/>
      <w:lang w:val="en-GB" w:eastAsia="en-US"/>
    </w:rPr>
  </w:style>
  <w:style w:type="paragraph" w:customStyle="1" w:styleId="AOHead3">
    <w:name w:val="AOHead3"/>
    <w:basedOn w:val="a"/>
    <w:next w:val="a"/>
    <w:rsid w:val="00687E2E"/>
    <w:pPr>
      <w:numPr>
        <w:ilvl w:val="2"/>
        <w:numId w:val="3"/>
      </w:numPr>
      <w:spacing w:before="240" w:line="260" w:lineRule="atLeast"/>
      <w:jc w:val="both"/>
      <w:outlineLvl w:val="2"/>
    </w:pPr>
    <w:rPr>
      <w:sz w:val="22"/>
      <w:szCs w:val="22"/>
      <w:lang w:val="en-GB" w:eastAsia="en-US"/>
    </w:rPr>
  </w:style>
  <w:style w:type="paragraph" w:customStyle="1" w:styleId="AOAltHead3">
    <w:name w:val="AOAltHead3"/>
    <w:basedOn w:val="AOHead3"/>
    <w:next w:val="a"/>
    <w:rsid w:val="00687E2E"/>
  </w:style>
  <w:style w:type="paragraph" w:customStyle="1" w:styleId="AOHead4">
    <w:name w:val="AOHead4"/>
    <w:basedOn w:val="a"/>
    <w:next w:val="a"/>
    <w:rsid w:val="00687E2E"/>
    <w:pPr>
      <w:numPr>
        <w:ilvl w:val="3"/>
        <w:numId w:val="3"/>
      </w:numPr>
      <w:spacing w:before="240" w:line="260" w:lineRule="atLeast"/>
      <w:jc w:val="both"/>
      <w:outlineLvl w:val="3"/>
    </w:pPr>
    <w:rPr>
      <w:sz w:val="22"/>
      <w:szCs w:val="22"/>
      <w:lang w:val="en-GB" w:eastAsia="en-US"/>
    </w:rPr>
  </w:style>
  <w:style w:type="paragraph" w:customStyle="1" w:styleId="AOAltHead4">
    <w:name w:val="AOAltHead4"/>
    <w:basedOn w:val="AOHead4"/>
    <w:next w:val="a"/>
    <w:rsid w:val="00687E2E"/>
  </w:style>
  <w:style w:type="paragraph" w:customStyle="1" w:styleId="AOHead5">
    <w:name w:val="AOHead5"/>
    <w:basedOn w:val="a"/>
    <w:next w:val="a"/>
    <w:rsid w:val="00687E2E"/>
    <w:pPr>
      <w:numPr>
        <w:ilvl w:val="4"/>
        <w:numId w:val="3"/>
      </w:numPr>
      <w:spacing w:before="240" w:line="260" w:lineRule="atLeast"/>
      <w:jc w:val="both"/>
      <w:outlineLvl w:val="4"/>
    </w:pPr>
    <w:rPr>
      <w:sz w:val="22"/>
      <w:szCs w:val="22"/>
      <w:lang w:val="en-GB" w:eastAsia="en-US"/>
    </w:rPr>
  </w:style>
  <w:style w:type="paragraph" w:customStyle="1" w:styleId="AOAltHead5">
    <w:name w:val="AOAltHead5"/>
    <w:basedOn w:val="AOHead5"/>
    <w:next w:val="a"/>
    <w:rsid w:val="00687E2E"/>
  </w:style>
  <w:style w:type="paragraph" w:customStyle="1" w:styleId="AOHead6">
    <w:name w:val="AOHead6"/>
    <w:basedOn w:val="a"/>
    <w:next w:val="a"/>
    <w:rsid w:val="00687E2E"/>
    <w:pPr>
      <w:numPr>
        <w:ilvl w:val="5"/>
        <w:numId w:val="3"/>
      </w:numPr>
      <w:spacing w:before="240" w:line="260" w:lineRule="atLeast"/>
      <w:jc w:val="both"/>
      <w:outlineLvl w:val="5"/>
    </w:pPr>
    <w:rPr>
      <w:sz w:val="22"/>
      <w:szCs w:val="22"/>
      <w:lang w:val="en-GB" w:eastAsia="en-US"/>
    </w:rPr>
  </w:style>
  <w:style w:type="paragraph" w:styleId="af7">
    <w:name w:val="No Spacing"/>
    <w:uiPriority w:val="1"/>
    <w:qFormat/>
    <w:rsid w:val="00011537"/>
    <w:rPr>
      <w:rFonts w:ascii="Times New Roman" w:eastAsia="Times New Roman" w:hAnsi="Times New Roman"/>
      <w:lang w:eastAsia="en-US"/>
    </w:rPr>
  </w:style>
  <w:style w:type="paragraph" w:customStyle="1" w:styleId="RussianNumberedtext4">
    <w:name w:val="Russian Numbered text 4"/>
    <w:basedOn w:val="a"/>
    <w:qFormat/>
    <w:rsid w:val="0082743C"/>
    <w:pPr>
      <w:spacing w:before="200" w:after="200"/>
      <w:ind w:left="3420" w:hanging="720"/>
      <w:jc w:val="both"/>
    </w:pPr>
    <w:rPr>
      <w:rFonts w:ascii="Verdana" w:eastAsia="SimSun" w:hAnsi="Verdana"/>
      <w:sz w:val="18"/>
      <w:szCs w:val="18"/>
      <w:lang w:eastAsia="zh-CN"/>
    </w:rPr>
  </w:style>
  <w:style w:type="paragraph" w:customStyle="1" w:styleId="-31">
    <w:name w:val="Светлая сетка - Акцент 31"/>
    <w:basedOn w:val="a"/>
    <w:uiPriority w:val="34"/>
    <w:qFormat/>
    <w:rsid w:val="00A66307"/>
    <w:pPr>
      <w:widowControl w:val="0"/>
      <w:ind w:left="1660" w:hanging="852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Firm3Cont2">
    <w:name w:val="Firm3 Cont 2"/>
    <w:basedOn w:val="a"/>
    <w:link w:val="Firm3Cont2Char"/>
    <w:rsid w:val="00A66307"/>
    <w:pPr>
      <w:spacing w:after="180" w:line="280" w:lineRule="atLeast"/>
      <w:ind w:left="720"/>
      <w:jc w:val="both"/>
    </w:pPr>
    <w:rPr>
      <w:rFonts w:eastAsia="SimSun"/>
      <w:sz w:val="22"/>
      <w:szCs w:val="20"/>
      <w:lang w:eastAsia="en-US"/>
    </w:rPr>
  </w:style>
  <w:style w:type="character" w:customStyle="1" w:styleId="Firm3Cont2Char">
    <w:name w:val="Firm3 Cont 2 Char"/>
    <w:link w:val="Firm3Cont2"/>
    <w:rsid w:val="00A66307"/>
    <w:rPr>
      <w:rFonts w:ascii="Times New Roman" w:eastAsia="SimSun" w:hAnsi="Times New Roman"/>
      <w:sz w:val="22"/>
      <w:lang w:eastAsia="en-US"/>
    </w:rPr>
  </w:style>
  <w:style w:type="paragraph" w:customStyle="1" w:styleId="Firm3L1">
    <w:name w:val="Firm3_L1"/>
    <w:basedOn w:val="a"/>
    <w:next w:val="Firm3L2"/>
    <w:rsid w:val="00A66307"/>
    <w:pPr>
      <w:keepNext/>
      <w:numPr>
        <w:numId w:val="15"/>
      </w:numPr>
      <w:spacing w:before="240" w:after="180" w:line="280" w:lineRule="atLeast"/>
      <w:jc w:val="both"/>
      <w:outlineLvl w:val="0"/>
    </w:pPr>
    <w:rPr>
      <w:rFonts w:eastAsia="SimSun"/>
      <w:b/>
      <w:sz w:val="22"/>
      <w:szCs w:val="20"/>
      <w:lang w:eastAsia="en-US"/>
    </w:rPr>
  </w:style>
  <w:style w:type="paragraph" w:customStyle="1" w:styleId="Firm3L2">
    <w:name w:val="Firm3_L2"/>
    <w:basedOn w:val="Firm3L1"/>
    <w:rsid w:val="00A66307"/>
    <w:pPr>
      <w:keepNext w:val="0"/>
      <w:numPr>
        <w:ilvl w:val="1"/>
      </w:numPr>
      <w:spacing w:before="0"/>
      <w:outlineLvl w:val="1"/>
    </w:pPr>
    <w:rPr>
      <w:b w:val="0"/>
    </w:rPr>
  </w:style>
  <w:style w:type="paragraph" w:customStyle="1" w:styleId="Firm3L3">
    <w:name w:val="Firm3_L3"/>
    <w:basedOn w:val="Firm3L2"/>
    <w:link w:val="Firm3L3Char"/>
    <w:rsid w:val="00A66307"/>
    <w:pPr>
      <w:numPr>
        <w:ilvl w:val="2"/>
      </w:numPr>
      <w:outlineLvl w:val="2"/>
    </w:pPr>
  </w:style>
  <w:style w:type="character" w:customStyle="1" w:styleId="Firm3L3Char">
    <w:name w:val="Firm3_L3 Char"/>
    <w:link w:val="Firm3L3"/>
    <w:rsid w:val="00A66307"/>
    <w:rPr>
      <w:rFonts w:ascii="Times New Roman" w:eastAsia="SimSun" w:hAnsi="Times New Roman"/>
      <w:sz w:val="22"/>
      <w:lang w:eastAsia="en-US"/>
    </w:rPr>
  </w:style>
  <w:style w:type="paragraph" w:customStyle="1" w:styleId="Firm3L4">
    <w:name w:val="Firm3_L4"/>
    <w:basedOn w:val="Firm3L3"/>
    <w:rsid w:val="00A66307"/>
    <w:pPr>
      <w:numPr>
        <w:ilvl w:val="3"/>
      </w:numPr>
      <w:outlineLvl w:val="3"/>
    </w:pPr>
  </w:style>
  <w:style w:type="paragraph" w:customStyle="1" w:styleId="Firm3L5">
    <w:name w:val="Firm3_L5"/>
    <w:basedOn w:val="Firm3L4"/>
    <w:rsid w:val="00A66307"/>
    <w:pPr>
      <w:numPr>
        <w:ilvl w:val="4"/>
      </w:numPr>
      <w:outlineLvl w:val="4"/>
    </w:pPr>
  </w:style>
  <w:style w:type="paragraph" w:customStyle="1" w:styleId="Firm3L6">
    <w:name w:val="Firm3_L6"/>
    <w:basedOn w:val="Firm3L5"/>
    <w:rsid w:val="00A66307"/>
    <w:pPr>
      <w:numPr>
        <w:ilvl w:val="5"/>
      </w:numPr>
      <w:outlineLvl w:val="5"/>
    </w:pPr>
  </w:style>
  <w:style w:type="paragraph" w:customStyle="1" w:styleId="Firm3L7">
    <w:name w:val="Firm3_L7"/>
    <w:basedOn w:val="Firm3L6"/>
    <w:rsid w:val="00A66307"/>
    <w:pPr>
      <w:numPr>
        <w:ilvl w:val="6"/>
      </w:numPr>
      <w:outlineLvl w:val="6"/>
    </w:pPr>
  </w:style>
  <w:style w:type="paragraph" w:customStyle="1" w:styleId="Firm3L8">
    <w:name w:val="Firm3_L8"/>
    <w:basedOn w:val="Firm3L7"/>
    <w:rsid w:val="00A66307"/>
    <w:pPr>
      <w:numPr>
        <w:ilvl w:val="7"/>
      </w:numPr>
      <w:outlineLvl w:val="7"/>
    </w:pPr>
  </w:style>
  <w:style w:type="paragraph" w:customStyle="1" w:styleId="Firm3L9">
    <w:name w:val="Firm3_L9"/>
    <w:basedOn w:val="Firm3L8"/>
    <w:rsid w:val="00A66307"/>
    <w:pPr>
      <w:numPr>
        <w:ilvl w:val="8"/>
      </w:numPr>
      <w:tabs>
        <w:tab w:val="num" w:pos="1800"/>
        <w:tab w:val="num" w:pos="2552"/>
      </w:tabs>
      <w:outlineLvl w:val="8"/>
    </w:pPr>
  </w:style>
  <w:style w:type="paragraph" w:customStyle="1" w:styleId="RussianListnumber0">
    <w:name w:val="Russian List number 0"/>
    <w:basedOn w:val="a"/>
    <w:uiPriority w:val="4"/>
    <w:qFormat/>
    <w:rsid w:val="001C5871"/>
    <w:pPr>
      <w:numPr>
        <w:numId w:val="16"/>
      </w:numPr>
      <w:spacing w:before="200" w:after="120"/>
      <w:jc w:val="both"/>
    </w:pPr>
    <w:rPr>
      <w:rFonts w:ascii="Georgia" w:eastAsia="SimSun" w:hAnsi="Georgia"/>
      <w:sz w:val="20"/>
      <w:szCs w:val="22"/>
      <w:lang w:eastAsia="zh-CN"/>
    </w:rPr>
  </w:style>
  <w:style w:type="table" w:styleId="af8">
    <w:name w:val="Table Grid"/>
    <w:aliases w:val="Сетка таблицы-Кунгур,Сетка таблицы-рыбинск,РСХБ"/>
    <w:basedOn w:val="a1"/>
    <w:uiPriority w:val="59"/>
    <w:rsid w:val="009A1F38"/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ssianRomanlowercase3">
    <w:name w:val="Russian Roman lowercase 3"/>
    <w:basedOn w:val="a"/>
    <w:uiPriority w:val="2"/>
    <w:qFormat/>
    <w:rsid w:val="009A1F38"/>
    <w:pPr>
      <w:numPr>
        <w:numId w:val="18"/>
      </w:numPr>
      <w:spacing w:before="200" w:after="120"/>
      <w:jc w:val="both"/>
    </w:pPr>
    <w:rPr>
      <w:rFonts w:ascii="Georgia" w:eastAsia="SimSun" w:hAnsi="Georgia"/>
      <w:sz w:val="20"/>
      <w:szCs w:val="22"/>
      <w:lang w:eastAsia="zh-CN"/>
    </w:rPr>
  </w:style>
  <w:style w:type="paragraph" w:customStyle="1" w:styleId="RussianBodytext0">
    <w:name w:val="Russian Body text 0"/>
    <w:basedOn w:val="a"/>
    <w:uiPriority w:val="1"/>
    <w:qFormat/>
    <w:rsid w:val="00754C98"/>
    <w:pPr>
      <w:spacing w:before="120" w:after="120"/>
      <w:jc w:val="both"/>
    </w:pPr>
    <w:rPr>
      <w:rFonts w:ascii="Verdana" w:eastAsia="SimSun" w:hAnsi="Verdana"/>
      <w:sz w:val="18"/>
      <w:szCs w:val="18"/>
      <w:lang w:eastAsia="zh-CN"/>
    </w:rPr>
  </w:style>
  <w:style w:type="table" w:customStyle="1" w:styleId="1">
    <w:name w:val="РСХБ1"/>
    <w:basedOn w:val="a1"/>
    <w:next w:val="af8"/>
    <w:uiPriority w:val="59"/>
    <w:rsid w:val="002C46E0"/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sh0">
    <w:name w:val="Dash 0"/>
    <w:basedOn w:val="a"/>
    <w:uiPriority w:val="5"/>
    <w:qFormat/>
    <w:rsid w:val="002C46E0"/>
    <w:pPr>
      <w:numPr>
        <w:numId w:val="20"/>
      </w:numPr>
      <w:spacing w:before="200" w:after="120"/>
      <w:jc w:val="both"/>
    </w:pPr>
    <w:rPr>
      <w:rFonts w:ascii="Georgia" w:eastAsia="PMingLiU" w:hAnsi="Georgia"/>
      <w:sz w:val="20"/>
      <w:szCs w:val="22"/>
      <w:lang w:val="en-GB" w:eastAsia="en-US"/>
    </w:rPr>
  </w:style>
  <w:style w:type="paragraph" w:customStyle="1" w:styleId="Dash5">
    <w:name w:val="Dash 5"/>
    <w:basedOn w:val="a"/>
    <w:uiPriority w:val="5"/>
    <w:qFormat/>
    <w:rsid w:val="002C46E0"/>
    <w:pPr>
      <w:numPr>
        <w:ilvl w:val="5"/>
        <w:numId w:val="20"/>
      </w:numPr>
      <w:spacing w:before="200" w:after="120"/>
      <w:jc w:val="both"/>
    </w:pPr>
    <w:rPr>
      <w:rFonts w:ascii="Georgia" w:eastAsia="PMingLiU" w:hAnsi="Georgia"/>
      <w:sz w:val="20"/>
      <w:szCs w:val="22"/>
      <w:lang w:val="en-GB" w:eastAsia="en-US"/>
    </w:rPr>
  </w:style>
  <w:style w:type="paragraph" w:customStyle="1" w:styleId="Dash4">
    <w:name w:val="Dash 4"/>
    <w:basedOn w:val="Dash5"/>
    <w:uiPriority w:val="5"/>
    <w:qFormat/>
    <w:rsid w:val="002C46E0"/>
    <w:pPr>
      <w:numPr>
        <w:ilvl w:val="4"/>
      </w:numPr>
    </w:pPr>
  </w:style>
  <w:style w:type="paragraph" w:customStyle="1" w:styleId="Dash3">
    <w:name w:val="Dash 3"/>
    <w:basedOn w:val="Dash4"/>
    <w:uiPriority w:val="5"/>
    <w:qFormat/>
    <w:rsid w:val="002C46E0"/>
    <w:pPr>
      <w:numPr>
        <w:ilvl w:val="3"/>
      </w:numPr>
    </w:pPr>
  </w:style>
  <w:style w:type="paragraph" w:customStyle="1" w:styleId="Dash2">
    <w:name w:val="Dash 2"/>
    <w:basedOn w:val="Dash3"/>
    <w:uiPriority w:val="5"/>
    <w:qFormat/>
    <w:rsid w:val="002C46E0"/>
    <w:pPr>
      <w:numPr>
        <w:ilvl w:val="2"/>
      </w:numPr>
    </w:pPr>
  </w:style>
  <w:style w:type="paragraph" w:customStyle="1" w:styleId="Dash1">
    <w:name w:val="Dash 1"/>
    <w:basedOn w:val="Dash2"/>
    <w:uiPriority w:val="5"/>
    <w:qFormat/>
    <w:rsid w:val="002C46E0"/>
    <w:pPr>
      <w:numPr>
        <w:ilvl w:val="1"/>
      </w:numPr>
    </w:pPr>
    <w:rPr>
      <w:rFonts w:ascii="Verdana" w:hAnsi="Verdana"/>
      <w:sz w:val="18"/>
    </w:rPr>
  </w:style>
  <w:style w:type="paragraph" w:styleId="af9">
    <w:name w:val="footnote text"/>
    <w:basedOn w:val="a"/>
    <w:link w:val="afa"/>
    <w:uiPriority w:val="99"/>
    <w:semiHidden/>
    <w:unhideWhenUsed/>
    <w:rsid w:val="00117172"/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sid w:val="00117172"/>
    <w:rPr>
      <w:rFonts w:ascii="Times New Roman" w:hAnsi="Times New Roman"/>
    </w:rPr>
  </w:style>
  <w:style w:type="character" w:styleId="afb">
    <w:name w:val="footnote reference"/>
    <w:aliases w:val="OT-ÈÂ Знак1,Iiaienu1 Знак2,Oaeno1 Знак2,Текст1 Знак2,Òåêñò1 Знак2,bt Знак2,OT-EA Знак1,Iiaienu1 Знак Знак1,Oaeno1 Знак Знак1,Текст1 Знак Знак1,Òåêñò1 Знак Знак1,bt Знак Знак1,Основной текст Знак1,OT-ИВ Знак1,Знак сноски 1,Зна Зна,сноска"/>
    <w:uiPriority w:val="99"/>
    <w:unhideWhenUsed/>
    <w:qFormat/>
    <w:rsid w:val="00117172"/>
    <w:rPr>
      <w:vertAlign w:val="superscript"/>
    </w:rPr>
  </w:style>
  <w:style w:type="paragraph" w:customStyle="1" w:styleId="EnglishParties">
    <w:name w:val="English Parties"/>
    <w:basedOn w:val="a"/>
    <w:qFormat/>
    <w:rsid w:val="007714CB"/>
    <w:pPr>
      <w:numPr>
        <w:numId w:val="22"/>
      </w:numPr>
      <w:tabs>
        <w:tab w:val="clear" w:pos="851"/>
      </w:tabs>
      <w:spacing w:before="200" w:after="200"/>
      <w:jc w:val="both"/>
    </w:pPr>
    <w:rPr>
      <w:rFonts w:ascii="Georgia" w:eastAsia="PMingLiU" w:hAnsi="Georgia"/>
      <w:sz w:val="20"/>
      <w:szCs w:val="22"/>
      <w:lang w:val="en-GB" w:eastAsia="en-US"/>
    </w:rPr>
  </w:style>
  <w:style w:type="paragraph" w:styleId="afc">
    <w:name w:val="endnote text"/>
    <w:basedOn w:val="a"/>
    <w:link w:val="afd"/>
    <w:uiPriority w:val="99"/>
    <w:semiHidden/>
    <w:unhideWhenUsed/>
    <w:rsid w:val="003F3A78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3F3A78"/>
    <w:rPr>
      <w:rFonts w:ascii="Times New Roman" w:hAnsi="Times New Roman"/>
    </w:rPr>
  </w:style>
  <w:style w:type="character" w:styleId="afe">
    <w:name w:val="endnote reference"/>
    <w:uiPriority w:val="99"/>
    <w:semiHidden/>
    <w:unhideWhenUsed/>
    <w:rsid w:val="003F3A78"/>
    <w:rPr>
      <w:vertAlign w:val="superscript"/>
    </w:rPr>
  </w:style>
  <w:style w:type="paragraph" w:customStyle="1" w:styleId="aff">
    <w:name w:val="готик текст"/>
    <w:rsid w:val="001F23D4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eastAsia="Times New Roman" w:hAnsi="NewsGothic_A.Z_PS" w:cs="NewsGothic_A.Z_P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t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lot-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FC702-99FA-410F-9202-11A016ADB6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9B72D1-F6A8-4EF6-A9EC-EC1705F4B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9762</Words>
  <Characters>55644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65276</CharactersWithSpaces>
  <SharedDoc>false</SharedDoc>
  <HLinks>
    <vt:vector size="12" baseType="variant">
      <vt:variant>
        <vt:i4>7602247</vt:i4>
      </vt:variant>
      <vt:variant>
        <vt:i4>3</vt:i4>
      </vt:variant>
      <vt:variant>
        <vt:i4>0</vt:i4>
      </vt:variant>
      <vt:variant>
        <vt:i4>5</vt:i4>
      </vt:variant>
      <vt:variant>
        <vt:lpwstr>mailto:bank@trust.ru</vt:lpwstr>
      </vt:variant>
      <vt:variant>
        <vt:lpwstr/>
      </vt:variant>
      <vt:variant>
        <vt:i4>7077998</vt:i4>
      </vt:variant>
      <vt:variant>
        <vt:i4>0</vt:i4>
      </vt:variant>
      <vt:variant>
        <vt:i4>0</vt:i4>
      </vt:variant>
      <vt:variant>
        <vt:i4>5</vt:i4>
      </vt:variant>
      <vt:variant>
        <vt:lpwstr>https://lot-online.ru/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YGazimullina</dc:creator>
  <cp:keywords/>
  <cp:lastModifiedBy>Горбунова Дарья Анатольевна</cp:lastModifiedBy>
  <cp:revision>26</cp:revision>
  <cp:lastPrinted>2019-12-17T14:55:00Z</cp:lastPrinted>
  <dcterms:created xsi:type="dcterms:W3CDTF">2022-11-16T02:46:00Z</dcterms:created>
  <dcterms:modified xsi:type="dcterms:W3CDTF">2022-12-13T09:50:00Z</dcterms:modified>
</cp:coreProperties>
</file>