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D7B1AF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FC388D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FC388D" w:rsidRPr="00FC388D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«Профессиональный инвестиционный банк» (акционерное общество) (АКБ «</w:t>
      </w:r>
      <w:proofErr w:type="spellStart"/>
      <w:r w:rsidR="00FC388D" w:rsidRPr="00FC388D">
        <w:rPr>
          <w:rFonts w:ascii="Times New Roman" w:hAnsi="Times New Roman" w:cs="Times New Roman"/>
          <w:color w:val="000000"/>
          <w:sz w:val="24"/>
          <w:szCs w:val="24"/>
        </w:rPr>
        <w:t>Проинвестбанк</w:t>
      </w:r>
      <w:proofErr w:type="spellEnd"/>
      <w:r w:rsidR="00FC388D" w:rsidRPr="00FC388D">
        <w:rPr>
          <w:rFonts w:ascii="Times New Roman" w:hAnsi="Times New Roman" w:cs="Times New Roman"/>
          <w:color w:val="000000"/>
          <w:sz w:val="24"/>
          <w:szCs w:val="24"/>
        </w:rPr>
        <w:t>» (АО)), ОГРН 1025900000488, ИНН 5904004343, адрес регистрации: 614010, г. Пермь, Комсомольский проспект, д. 80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C388D" w:rsidRPr="00FC388D">
        <w:rPr>
          <w:rFonts w:ascii="Times New Roman" w:hAnsi="Times New Roman" w:cs="Times New Roman"/>
          <w:color w:val="000000"/>
          <w:sz w:val="24"/>
          <w:szCs w:val="24"/>
        </w:rPr>
        <w:t>Пермского края от</w:t>
      </w:r>
      <w:r w:rsidR="001C4CF8" w:rsidRPr="001C4CF8">
        <w:rPr>
          <w:rFonts w:ascii="Times New Roman" w:hAnsi="Times New Roman" w:cs="Times New Roman"/>
          <w:color w:val="000000"/>
          <w:sz w:val="24"/>
          <w:szCs w:val="24"/>
        </w:rPr>
        <w:t xml:space="preserve"> 22 декабря 2021 г. по делу №А50-12484/2021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E2F29E8" w14:textId="785EF374" w:rsidR="007635C4" w:rsidRPr="007635C4" w:rsidRDefault="007635C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7635C4">
        <w:rPr>
          <w:rFonts w:ascii="Times New Roman CYR" w:hAnsi="Times New Roman CYR" w:cs="Times New Roman CYR"/>
          <w:i/>
          <w:iCs/>
          <w:color w:val="000000"/>
        </w:rPr>
        <w:t>Транспортные средства:</w:t>
      </w:r>
    </w:p>
    <w:p w14:paraId="6153E6D7" w14:textId="6C8ED285" w:rsidR="00062AD4" w:rsidRPr="00062AD4" w:rsidRDefault="00062AD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62AD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LADA GRANTA, белый, 2015, пробег - 139 381 км, 1.6 МТ (87 л. с.), бензин, передний, VIN XTA219110GY207375, имеются повреждения лакокрасочного покрытия кузова, г. Екатеринбург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205 280,00</w:t>
      </w:r>
      <w:r w:rsidRPr="00062AD4">
        <w:rPr>
          <w:rFonts w:ascii="Times New Roman CYR" w:hAnsi="Times New Roman CYR" w:cs="Times New Roman CYR"/>
          <w:color w:val="000000"/>
        </w:rPr>
        <w:tab/>
        <w:t>руб.</w:t>
      </w:r>
    </w:p>
    <w:p w14:paraId="6ACBBC7D" w14:textId="444B61A7" w:rsidR="00062AD4" w:rsidRPr="00062AD4" w:rsidRDefault="00062AD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62AD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TOYOTA Camry, черный металлик, 2013, пробег - 97 055 км, 2.5 АТ (181 л. с.), бензин, передний, VIN XW7BF4FK30S023468, трещина на переднем бампере, г. Екатеринбург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920 694,00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руб.</w:t>
      </w:r>
    </w:p>
    <w:p w14:paraId="606CC919" w14:textId="1BA874F1" w:rsidR="007635C4" w:rsidRPr="007635C4" w:rsidRDefault="007635C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7635C4">
        <w:rPr>
          <w:rFonts w:ascii="Times New Roman CYR" w:hAnsi="Times New Roman CYR" w:cs="Times New Roman CYR"/>
          <w:i/>
          <w:iCs/>
          <w:color w:val="000000"/>
        </w:rPr>
        <w:t>Основные средства:</w:t>
      </w:r>
    </w:p>
    <w:p w14:paraId="250B0751" w14:textId="3214C099" w:rsidR="00062AD4" w:rsidRPr="00062AD4" w:rsidRDefault="00062AD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62AD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Оборудование OZCELIC (Турция) для производства окон (1 комплект), г. Пермь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488 101,69</w:t>
      </w:r>
      <w:r w:rsidR="007E4FC6"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руб.</w:t>
      </w:r>
    </w:p>
    <w:p w14:paraId="3324644D" w14:textId="03125EB0" w:rsidR="00062AD4" w:rsidRPr="00062AD4" w:rsidRDefault="00062AD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62AD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АТС Panasonic KX-TDA200, г. Пермь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236 193,98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руб.</w:t>
      </w:r>
    </w:p>
    <w:p w14:paraId="1628A874" w14:textId="5E01FDDE" w:rsidR="00062AD4" w:rsidRPr="00062AD4" w:rsidRDefault="00062AD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62AD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Шкаф аппаратный 1000*800*45U, г. Пермь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123 093,05</w:t>
      </w:r>
      <w:r w:rsidRPr="00062AD4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руб.</w:t>
      </w:r>
    </w:p>
    <w:p w14:paraId="30D332BF" w14:textId="4299E192" w:rsidR="00062AD4" w:rsidRPr="00062AD4" w:rsidRDefault="00062AD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62AD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Коммутатор J8151A, г. Пермь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150 588,99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руб.</w:t>
      </w:r>
    </w:p>
    <w:p w14:paraId="314EA39A" w14:textId="1BAC4194" w:rsidR="00062AD4" w:rsidRPr="00062AD4" w:rsidRDefault="00062AD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62AD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Шкаф аппаратный 1000*600*45U, г. Пермь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131 579,73</w:t>
      </w:r>
      <w:r w:rsidRPr="00062AD4">
        <w:rPr>
          <w:rFonts w:ascii="Times New Roman CYR" w:hAnsi="Times New Roman CYR" w:cs="Times New Roman CYR"/>
          <w:color w:val="000000"/>
        </w:rPr>
        <w:tab/>
        <w:t>руб.</w:t>
      </w:r>
    </w:p>
    <w:p w14:paraId="30E71919" w14:textId="2D78E74D" w:rsidR="00062AD4" w:rsidRPr="00062AD4" w:rsidRDefault="00062AD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62AD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Платежный терминал "Стандарт" АПП-1, г. Пермь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112 691,86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руб.</w:t>
      </w:r>
    </w:p>
    <w:p w14:paraId="2CBA98DE" w14:textId="1A6E7595" w:rsidR="00062AD4" w:rsidRPr="00062AD4" w:rsidRDefault="00062AD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62AD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Банкомат NCR 5877, г. Пермь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250 000,00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руб.</w:t>
      </w:r>
    </w:p>
    <w:p w14:paraId="0D874CC0" w14:textId="6633B67B" w:rsidR="00062AD4" w:rsidRPr="00062AD4" w:rsidRDefault="00062AD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062AD4">
        <w:rPr>
          <w:rFonts w:ascii="Times New Roman CYR" w:hAnsi="Times New Roman CYR" w:cs="Times New Roman CYR"/>
          <w:color w:val="000000"/>
        </w:rPr>
        <w:t>Лот</w:t>
      </w:r>
      <w:r w:rsidRPr="00062AD4">
        <w:rPr>
          <w:rFonts w:ascii="Times New Roman CYR" w:hAnsi="Times New Roman CYR" w:cs="Times New Roman CYR"/>
          <w:color w:val="000000"/>
          <w:lang w:val="en-US"/>
        </w:rPr>
        <w:t xml:space="preserve"> 10 - </w:t>
      </w:r>
      <w:r w:rsidRPr="00062AD4">
        <w:rPr>
          <w:rFonts w:ascii="Times New Roman CYR" w:hAnsi="Times New Roman CYR" w:cs="Times New Roman CYR"/>
          <w:color w:val="000000"/>
        </w:rPr>
        <w:t>Банкомат</w:t>
      </w:r>
      <w:r w:rsidRPr="00062AD4">
        <w:rPr>
          <w:rFonts w:ascii="Times New Roman CYR" w:hAnsi="Times New Roman CYR" w:cs="Times New Roman CYR"/>
          <w:color w:val="000000"/>
          <w:lang w:val="en-US"/>
        </w:rPr>
        <w:t xml:space="preserve"> NCR Personas M Series 6676, </w:t>
      </w:r>
      <w:r w:rsidRPr="00062AD4">
        <w:rPr>
          <w:rFonts w:ascii="Times New Roman CYR" w:hAnsi="Times New Roman CYR" w:cs="Times New Roman CYR"/>
          <w:color w:val="000000"/>
        </w:rPr>
        <w:t>г</w:t>
      </w:r>
      <w:r w:rsidRPr="00062AD4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062AD4">
        <w:rPr>
          <w:rFonts w:ascii="Times New Roman CYR" w:hAnsi="Times New Roman CYR" w:cs="Times New Roman CYR"/>
          <w:color w:val="000000"/>
        </w:rPr>
        <w:t>Пермь</w:t>
      </w:r>
      <w:r w:rsidRPr="00062AD4">
        <w:rPr>
          <w:rFonts w:ascii="Times New Roman CYR" w:hAnsi="Times New Roman CYR" w:cs="Times New Roman CYR"/>
          <w:color w:val="000000"/>
          <w:lang w:val="en-US"/>
        </w:rPr>
        <w:tab/>
        <w:t xml:space="preserve"> - 169 491,53</w:t>
      </w:r>
      <w:r w:rsidRPr="00062AD4">
        <w:rPr>
          <w:rFonts w:ascii="Times New Roman CYR" w:hAnsi="Times New Roman CYR" w:cs="Times New Roman CYR"/>
          <w:color w:val="000000"/>
          <w:lang w:val="en-US"/>
        </w:rPr>
        <w:tab/>
      </w:r>
      <w:proofErr w:type="spellStart"/>
      <w:r w:rsidRPr="00062AD4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062AD4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1A981BE6" w14:textId="11A14DB3" w:rsidR="00062AD4" w:rsidRPr="00062AD4" w:rsidRDefault="00062AD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62AD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Сортировщик банкнот KISAN K-500 PRO, г. Пермь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440 677,97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руб.</w:t>
      </w:r>
    </w:p>
    <w:p w14:paraId="5872F83B" w14:textId="63F17A9E" w:rsidR="00062AD4" w:rsidRPr="00062AD4" w:rsidRDefault="00062AD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62AD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 xml:space="preserve">Счетчик банкнот </w:t>
      </w:r>
      <w:proofErr w:type="spellStart"/>
      <w:r w:rsidRPr="00062AD4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062AD4">
        <w:rPr>
          <w:rFonts w:ascii="Times New Roman CYR" w:hAnsi="Times New Roman CYR" w:cs="Times New Roman CYR"/>
          <w:color w:val="000000"/>
        </w:rPr>
        <w:t xml:space="preserve"> 175F мультивалютный </w:t>
      </w:r>
      <w:proofErr w:type="spellStart"/>
      <w:r w:rsidRPr="00062AD4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062AD4">
        <w:rPr>
          <w:rFonts w:ascii="Times New Roman CYR" w:hAnsi="Times New Roman CYR" w:cs="Times New Roman CYR"/>
          <w:color w:val="000000"/>
        </w:rPr>
        <w:t>, г. Пермь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062AD4">
        <w:rPr>
          <w:rFonts w:ascii="Times New Roman CYR" w:hAnsi="Times New Roman CYR" w:cs="Times New Roman CYR"/>
          <w:color w:val="000000"/>
        </w:rPr>
        <w:t>131 355,93</w:t>
      </w:r>
      <w:r w:rsidRPr="00062AD4">
        <w:rPr>
          <w:rFonts w:ascii="Times New Roman CYR" w:hAnsi="Times New Roman CYR" w:cs="Times New Roman CYR"/>
          <w:color w:val="000000"/>
        </w:rPr>
        <w:tab/>
        <w:t>руб.</w:t>
      </w:r>
    </w:p>
    <w:p w14:paraId="4DA9D9AE" w14:textId="2443A939" w:rsidR="00062AD4" w:rsidRPr="00062AD4" w:rsidRDefault="00062AD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062AD4">
        <w:rPr>
          <w:rFonts w:ascii="Times New Roman CYR" w:hAnsi="Times New Roman CYR" w:cs="Times New Roman CYR"/>
          <w:color w:val="000000"/>
        </w:rPr>
        <w:t>Лот</w:t>
      </w:r>
      <w:r w:rsidRPr="00062AD4">
        <w:rPr>
          <w:rFonts w:ascii="Times New Roman CYR" w:hAnsi="Times New Roman CYR" w:cs="Times New Roman CYR"/>
          <w:color w:val="000000"/>
          <w:lang w:val="en-US"/>
        </w:rPr>
        <w:t xml:space="preserve"> 13 - </w:t>
      </w:r>
      <w:r w:rsidRPr="00062AD4">
        <w:rPr>
          <w:rFonts w:ascii="Times New Roman CYR" w:hAnsi="Times New Roman CYR" w:cs="Times New Roman CYR"/>
          <w:color w:val="000000"/>
        </w:rPr>
        <w:t>Межсетевой</w:t>
      </w:r>
      <w:r w:rsidRPr="00062AD4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062AD4">
        <w:rPr>
          <w:rFonts w:ascii="Times New Roman CYR" w:hAnsi="Times New Roman CYR" w:cs="Times New Roman CYR"/>
          <w:color w:val="000000"/>
        </w:rPr>
        <w:t>экран</w:t>
      </w:r>
      <w:r w:rsidRPr="00062AD4">
        <w:rPr>
          <w:rFonts w:ascii="Times New Roman CYR" w:hAnsi="Times New Roman CYR" w:cs="Times New Roman CYR"/>
          <w:color w:val="000000"/>
          <w:lang w:val="en-US"/>
        </w:rPr>
        <w:t xml:space="preserve"> Check Point 1490 Security Appliance with Threat Prevention Security suite, Wired, </w:t>
      </w:r>
      <w:r w:rsidRPr="00062AD4">
        <w:rPr>
          <w:rFonts w:ascii="Times New Roman CYR" w:hAnsi="Times New Roman CYR" w:cs="Times New Roman CYR"/>
          <w:color w:val="000000"/>
        </w:rPr>
        <w:t>г</w:t>
      </w:r>
      <w:r w:rsidRPr="00062AD4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062AD4">
        <w:rPr>
          <w:rFonts w:ascii="Times New Roman CYR" w:hAnsi="Times New Roman CYR" w:cs="Times New Roman CYR"/>
          <w:color w:val="000000"/>
        </w:rPr>
        <w:t>Пермь</w:t>
      </w:r>
      <w:r w:rsidRPr="00062AD4">
        <w:rPr>
          <w:rFonts w:ascii="Times New Roman CYR" w:hAnsi="Times New Roman CYR" w:cs="Times New Roman CYR"/>
          <w:color w:val="000000"/>
          <w:lang w:val="en-US"/>
        </w:rPr>
        <w:t xml:space="preserve"> - 300 176,95 </w:t>
      </w:r>
      <w:proofErr w:type="spellStart"/>
      <w:r w:rsidRPr="00062AD4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062AD4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1C24D7B7" w14:textId="25C3810A" w:rsidR="00062AD4" w:rsidRPr="00062AD4" w:rsidRDefault="00062AD4" w:rsidP="00062A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062AD4">
        <w:rPr>
          <w:rFonts w:ascii="Times New Roman CYR" w:hAnsi="Times New Roman CYR" w:cs="Times New Roman CYR"/>
          <w:color w:val="000000"/>
        </w:rPr>
        <w:t>Лот</w:t>
      </w:r>
      <w:r w:rsidRPr="00062AD4">
        <w:rPr>
          <w:rFonts w:ascii="Times New Roman CYR" w:hAnsi="Times New Roman CYR" w:cs="Times New Roman CYR"/>
          <w:color w:val="000000"/>
          <w:lang w:val="en-US"/>
        </w:rPr>
        <w:t xml:space="preserve"> 14 - </w:t>
      </w:r>
      <w:r w:rsidRPr="00062AD4">
        <w:rPr>
          <w:rFonts w:ascii="Times New Roman CYR" w:hAnsi="Times New Roman CYR" w:cs="Times New Roman CYR"/>
          <w:color w:val="000000"/>
        </w:rPr>
        <w:t>Принтер</w:t>
      </w:r>
      <w:r w:rsidRPr="00062AD4">
        <w:rPr>
          <w:rFonts w:ascii="Times New Roman CYR" w:hAnsi="Times New Roman CYR" w:cs="Times New Roman CYR"/>
          <w:color w:val="000000"/>
          <w:lang w:val="en-US"/>
        </w:rPr>
        <w:t xml:space="preserve"> HP LaserJet 9050 N, </w:t>
      </w:r>
      <w:r w:rsidRPr="00062AD4">
        <w:rPr>
          <w:rFonts w:ascii="Times New Roman CYR" w:hAnsi="Times New Roman CYR" w:cs="Times New Roman CYR"/>
          <w:color w:val="000000"/>
        </w:rPr>
        <w:t>г</w:t>
      </w:r>
      <w:r w:rsidRPr="00062AD4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062AD4">
        <w:rPr>
          <w:rFonts w:ascii="Times New Roman CYR" w:hAnsi="Times New Roman CYR" w:cs="Times New Roman CYR"/>
          <w:color w:val="000000"/>
        </w:rPr>
        <w:t>Пермь</w:t>
      </w:r>
      <w:r w:rsidRPr="00062AD4">
        <w:rPr>
          <w:rFonts w:ascii="Times New Roman CYR" w:hAnsi="Times New Roman CYR" w:cs="Times New Roman CYR"/>
          <w:color w:val="000000"/>
          <w:lang w:val="en-US"/>
        </w:rPr>
        <w:t xml:space="preserve"> - 127 926,27 </w:t>
      </w:r>
      <w:proofErr w:type="spellStart"/>
      <w:r w:rsidRPr="00062AD4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062AD4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E5383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93B56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092B99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93B56" w:rsidRPr="00B93B56">
        <w:rPr>
          <w:b/>
          <w:bCs/>
        </w:rPr>
        <w:t>25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93B56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4634C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93B56" w:rsidRPr="00B93B56">
        <w:rPr>
          <w:b/>
          <w:bCs/>
        </w:rPr>
        <w:t>25 октября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93B56" w:rsidRPr="00B93B56">
        <w:rPr>
          <w:b/>
          <w:bCs/>
        </w:rPr>
        <w:t>12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93B5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</w:t>
      </w:r>
      <w:r w:rsidRPr="00A115B3">
        <w:rPr>
          <w:b/>
          <w:bCs/>
          <w:color w:val="000000"/>
        </w:rPr>
        <w:lastRenderedPageBreak/>
        <w:t xml:space="preserve">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51827E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86BBF" w:rsidRPr="00986BBF">
        <w:rPr>
          <w:b/>
          <w:bCs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86BB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86BBF" w:rsidRPr="00986BBF">
        <w:rPr>
          <w:b/>
          <w:bCs/>
        </w:rPr>
        <w:t>28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86BB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449E8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986BBF" w:rsidRPr="00986BBF">
        <w:rPr>
          <w:b/>
          <w:bCs/>
        </w:rPr>
        <w:t>14 декабря</w:t>
      </w:r>
      <w:r w:rsidR="00E12685" w:rsidRPr="00986BB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986BBF">
        <w:rPr>
          <w:b/>
          <w:bCs/>
        </w:rPr>
        <w:t>202</w:t>
      </w:r>
      <w:r w:rsidR="004F4360" w:rsidRPr="00986BBF">
        <w:rPr>
          <w:b/>
          <w:bCs/>
        </w:rPr>
        <w:t>2</w:t>
      </w:r>
      <w:r w:rsidR="00E12685" w:rsidRPr="00986BBF">
        <w:rPr>
          <w:b/>
          <w:bCs/>
        </w:rPr>
        <w:t xml:space="preserve"> г.</w:t>
      </w:r>
      <w:r w:rsidRPr="00986BBF">
        <w:rPr>
          <w:b/>
          <w:bCs/>
          <w:color w:val="000000"/>
        </w:rPr>
        <w:t xml:space="preserve"> по </w:t>
      </w:r>
      <w:r w:rsidR="00986BBF" w:rsidRPr="00986BBF">
        <w:rPr>
          <w:b/>
          <w:bCs/>
        </w:rPr>
        <w:t>13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86BBF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84D970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D45A8C">
        <w:rPr>
          <w:color w:val="000000"/>
        </w:rPr>
        <w:t xml:space="preserve"> </w:t>
      </w:r>
      <w:r w:rsidR="00D45A8C" w:rsidRPr="00D45A8C">
        <w:rPr>
          <w:b/>
          <w:bCs/>
        </w:rPr>
        <w:t>14 декабря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089D849" w14:textId="243736EE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14 декабря 2022 г. по 31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3B456E" w14:textId="0FCAA15C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95,10%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E36FCB" w14:textId="035EF95F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90,20%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4488A0" w14:textId="0003F6C1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85,30%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3A3FB6" w14:textId="22B2C338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80,40%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AAFDF0" w14:textId="497365CF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75,50%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DCAB56" w14:textId="3596FD8E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70,60%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A6098F" w14:textId="5606D18C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65,70%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C9B4F3" w14:textId="7DCD4A7D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60,80%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2FADCF" w14:textId="38ED8E62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29 марта 2023 г. по 04 апреля 2023 г. - в размере 55,90%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2BCEBE" w14:textId="42F08F00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05 апреля 2023 г. по 11 апреля 2023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A7221F" w14:textId="11225FFA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12 апреля 2023 г. по 18 апреля 2023 г. - в размере 46,10%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D4C398" w14:textId="22F236B1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19 апреля 2023 г. по 25 апреля 2023 г. - в размере 41,20%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60913C" w14:textId="56C280C6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26 апреля 2023 г. по 02 мая 2023 г. - в размере 36,30%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B07DBF" w14:textId="036587A7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03 мая 2023 г. по 09 мая 2023 г. - в размере 31,40%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D4BEC8" w14:textId="6951F349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10 мая 2023 г. по 16 мая 2023 г. - в размере 26,50%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A7F9EA" w14:textId="7B1D7535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17 мая 2023 г. по 23 мая 2023 г. - в размере 21,60%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2B5821" w14:textId="43C23013" w:rsidR="00C56791" w:rsidRPr="00C56791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24 мая 2023 г. по 30 мая 2023 г. - в размере 16,70%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843F01" w14:textId="278F2969" w:rsidR="001D4B58" w:rsidRDefault="00C56791" w:rsidP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t>с 31 мая 2023 г. по 06 июня 2023 г. - в размере 11,80%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3AF10FA3" w:rsidR="001D4B58" w:rsidRDefault="00C56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7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07 июня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 xml:space="preserve"> 2023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 xml:space="preserve"> июня 2023 г. - в размере </w:t>
      </w:r>
      <w:r w:rsidR="003969F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69F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56791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951EED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951EE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951EE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36926B7" w:rsidR="00EA7238" w:rsidRDefault="006B43E3" w:rsidP="00992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924F0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924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924F0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стр. 2, тел. +7(495)725-31-15, доб. 65-52; у ОТ: по лотам 1,2: </w:t>
      </w:r>
      <w:r w:rsidR="009924F0" w:rsidRPr="009924F0">
        <w:rPr>
          <w:rFonts w:ascii="Times New Roman" w:hAnsi="Times New Roman" w:cs="Times New Roman"/>
          <w:sz w:val="24"/>
          <w:szCs w:val="24"/>
        </w:rPr>
        <w:t>ekb@auction-house.ru, Анна Корник, тел 8(343)3793555, 8(992)310-07-10 (мск+2 часа)</w:t>
      </w:r>
      <w:r w:rsidR="009924F0">
        <w:rPr>
          <w:rFonts w:ascii="Times New Roman" w:hAnsi="Times New Roman" w:cs="Times New Roman"/>
          <w:sz w:val="24"/>
          <w:szCs w:val="24"/>
        </w:rPr>
        <w:t xml:space="preserve">; по лотам 3-14: </w:t>
      </w:r>
      <w:r w:rsidR="009924F0" w:rsidRPr="009924F0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9924F0">
        <w:rPr>
          <w:rFonts w:ascii="Times New Roman" w:hAnsi="Times New Roman" w:cs="Times New Roman"/>
          <w:sz w:val="24"/>
          <w:szCs w:val="24"/>
        </w:rPr>
        <w:t xml:space="preserve">, </w:t>
      </w:r>
      <w:r w:rsidR="009924F0" w:rsidRPr="009924F0">
        <w:rPr>
          <w:rFonts w:ascii="Times New Roman" w:hAnsi="Times New Roman" w:cs="Times New Roman"/>
          <w:sz w:val="24"/>
          <w:szCs w:val="24"/>
        </w:rPr>
        <w:t>informspb@auction-house.ru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62AD4"/>
    <w:rsid w:val="00130BFB"/>
    <w:rsid w:val="0015099D"/>
    <w:rsid w:val="001C4CF8"/>
    <w:rsid w:val="001D4B58"/>
    <w:rsid w:val="001F039D"/>
    <w:rsid w:val="0021120F"/>
    <w:rsid w:val="002C312D"/>
    <w:rsid w:val="00365722"/>
    <w:rsid w:val="003969FE"/>
    <w:rsid w:val="00467D6B"/>
    <w:rsid w:val="0047507E"/>
    <w:rsid w:val="004936FF"/>
    <w:rsid w:val="004F4360"/>
    <w:rsid w:val="00564010"/>
    <w:rsid w:val="00634151"/>
    <w:rsid w:val="00637A0F"/>
    <w:rsid w:val="006B43E3"/>
    <w:rsid w:val="0070175B"/>
    <w:rsid w:val="007229EA"/>
    <w:rsid w:val="00722ECA"/>
    <w:rsid w:val="007635C4"/>
    <w:rsid w:val="007E4FC6"/>
    <w:rsid w:val="00852156"/>
    <w:rsid w:val="00865FD7"/>
    <w:rsid w:val="008A37E3"/>
    <w:rsid w:val="00914D34"/>
    <w:rsid w:val="00951EED"/>
    <w:rsid w:val="00952ED1"/>
    <w:rsid w:val="009730D9"/>
    <w:rsid w:val="00986BBF"/>
    <w:rsid w:val="009924F0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93B56"/>
    <w:rsid w:val="00BE0BF1"/>
    <w:rsid w:val="00BE1559"/>
    <w:rsid w:val="00C012C7"/>
    <w:rsid w:val="00C11EFF"/>
    <w:rsid w:val="00C56791"/>
    <w:rsid w:val="00C9585C"/>
    <w:rsid w:val="00D06DDF"/>
    <w:rsid w:val="00D45A8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3A6229-F3C7-461F-9568-A6004186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40</cp:revision>
  <dcterms:created xsi:type="dcterms:W3CDTF">2019-07-23T07:45:00Z</dcterms:created>
  <dcterms:modified xsi:type="dcterms:W3CDTF">2022-09-05T12:55:00Z</dcterms:modified>
</cp:coreProperties>
</file>