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2863386" w:rsidR="0004186C" w:rsidRPr="006735EB" w:rsidRDefault="00A54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6735E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735EB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73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119526, г. Москва, проспект Вернадского, 97, корп. 3, ИНН 7730123311, ОГРН 1027739042891</w:t>
      </w:r>
      <w:r w:rsidRPr="006735EB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октября 2015 г. по делу №А40-133487/2015 </w:t>
      </w:r>
      <w:r w:rsidRPr="006735EB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F733B8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6735E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673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6735EB" w:rsidRDefault="00651D54" w:rsidP="00A54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F186C79" w14:textId="77777777" w:rsidR="00A54FBA" w:rsidRPr="006735EB" w:rsidRDefault="00A54FBA" w:rsidP="00A54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22BE003" w14:textId="77777777" w:rsidR="00A54FBA" w:rsidRPr="006735EB" w:rsidRDefault="00A54FBA" w:rsidP="00A54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735EB">
        <w:t xml:space="preserve"> </w:t>
      </w:r>
      <w:r w:rsidRPr="006735EB">
        <w:t xml:space="preserve">Лот 1 - Земельный участок - 920 +/- 21 кв. м, адрес: г. Краснодар, п. Калинино, ул. </w:t>
      </w:r>
      <w:proofErr w:type="spellStart"/>
      <w:r w:rsidRPr="006735EB">
        <w:t>Бабыча</w:t>
      </w:r>
      <w:proofErr w:type="spellEnd"/>
      <w:r w:rsidRPr="006735EB">
        <w:t>, д. 16, кадастровый номер 23:43:0130087:1063, земли населенных пунктов - для ведения личного подсобного хозяйства - 1 129 329,34 руб.;</w:t>
      </w:r>
    </w:p>
    <w:p w14:paraId="72FA22A4" w14:textId="77777777" w:rsidR="002845C8" w:rsidRPr="006735EB" w:rsidRDefault="002845C8" w:rsidP="00A54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E970C32" w14:textId="77777777" w:rsidR="00A54FBA" w:rsidRPr="006735EB" w:rsidRDefault="00A54FBA" w:rsidP="00A54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735EB">
        <w:t>Лот 2 - ООО "АТ-Проект", ИНН 7719844817, КД 2012/</w:t>
      </w:r>
      <w:proofErr w:type="spellStart"/>
      <w:r w:rsidRPr="006735EB">
        <w:t>кр</w:t>
      </w:r>
      <w:proofErr w:type="spellEnd"/>
      <w:r w:rsidRPr="006735EB">
        <w:t>//137 от 28.04.2014, КД 2012/</w:t>
      </w:r>
      <w:proofErr w:type="spellStart"/>
      <w:r w:rsidRPr="006735EB">
        <w:t>кр</w:t>
      </w:r>
      <w:proofErr w:type="spellEnd"/>
      <w:r w:rsidRPr="006735EB">
        <w:t>//68 от 28.04.2014, КД 2015/</w:t>
      </w:r>
      <w:proofErr w:type="spellStart"/>
      <w:r w:rsidRPr="006735EB">
        <w:t>кр</w:t>
      </w:r>
      <w:proofErr w:type="spellEnd"/>
      <w:r w:rsidRPr="006735EB">
        <w:t>-л/40 от 29.04.2015, решение Арбитражного суда г. Москвы от 21.03.2017 г. по делу № А40-80756/2016, имеется решение суда на сумму  11 422 207,38 руб., истек срок для повторного предъявления ИЛ (113 105 470,02 руб.) - 59 392 225,01 руб.;</w:t>
      </w:r>
    </w:p>
    <w:p w14:paraId="13BBAD1D" w14:textId="77777777" w:rsidR="00A54FBA" w:rsidRPr="006735EB" w:rsidRDefault="00A54FBA" w:rsidP="00A54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735EB">
        <w:t>Лот 3 - ООО "НПЦ "</w:t>
      </w:r>
      <w:proofErr w:type="spellStart"/>
      <w:r w:rsidRPr="006735EB">
        <w:t>НовАгроТех</w:t>
      </w:r>
      <w:proofErr w:type="spellEnd"/>
      <w:r w:rsidRPr="006735EB">
        <w:t>", ИНН 7709757361, КД 2012/</w:t>
      </w:r>
      <w:proofErr w:type="spellStart"/>
      <w:r w:rsidRPr="006735EB">
        <w:t>кр</w:t>
      </w:r>
      <w:proofErr w:type="spellEnd"/>
      <w:r w:rsidRPr="006735EB">
        <w:t>-л/85 от 23.05.2012, определение Арбитражного суда г. Москвы 01.02.2017 по делу № А40-41037/2015, находится в стадии банкротства (68 149 231,32 руб.) - 47 595 423,16 руб.;</w:t>
      </w:r>
    </w:p>
    <w:p w14:paraId="21ECE7EF" w14:textId="77777777" w:rsidR="00A54FBA" w:rsidRPr="006735EB" w:rsidRDefault="00A54FBA" w:rsidP="00A54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735EB">
        <w:t xml:space="preserve">Лот 4 - ЗАО "ПРОЕКТ-ИНВЕСТ", ИНН 2348030865, КД </w:t>
      </w:r>
      <w:proofErr w:type="spellStart"/>
      <w:r w:rsidRPr="006735EB">
        <w:t>кр</w:t>
      </w:r>
      <w:proofErr w:type="spellEnd"/>
      <w:r w:rsidRPr="006735EB">
        <w:t xml:space="preserve">-л/2012/28 от 14.09.2012, КД </w:t>
      </w:r>
      <w:proofErr w:type="spellStart"/>
      <w:r w:rsidRPr="006735EB">
        <w:t>кр</w:t>
      </w:r>
      <w:proofErr w:type="spellEnd"/>
      <w:r w:rsidRPr="006735EB">
        <w:t xml:space="preserve">-л/2012/33 от 25.12.2012, КД </w:t>
      </w:r>
      <w:proofErr w:type="spellStart"/>
      <w:r w:rsidRPr="006735EB">
        <w:t>кр</w:t>
      </w:r>
      <w:proofErr w:type="spellEnd"/>
      <w:r w:rsidRPr="006735EB">
        <w:t xml:space="preserve">-л/2013/17 от 26.04.2013, КД </w:t>
      </w:r>
      <w:proofErr w:type="spellStart"/>
      <w:r w:rsidRPr="006735EB">
        <w:t>кр</w:t>
      </w:r>
      <w:proofErr w:type="spellEnd"/>
      <w:r w:rsidRPr="006735EB">
        <w:t xml:space="preserve">-л/2013/2-м от 06.02.2013, КД </w:t>
      </w:r>
      <w:proofErr w:type="spellStart"/>
      <w:r w:rsidRPr="006735EB">
        <w:t>кр</w:t>
      </w:r>
      <w:proofErr w:type="spellEnd"/>
      <w:r w:rsidRPr="006735EB">
        <w:t xml:space="preserve">-л/2013/25 от 17.07.2013, КД </w:t>
      </w:r>
      <w:proofErr w:type="spellStart"/>
      <w:r w:rsidRPr="006735EB">
        <w:t>кр</w:t>
      </w:r>
      <w:proofErr w:type="spellEnd"/>
      <w:r w:rsidRPr="006735EB">
        <w:t xml:space="preserve">-л/2013/26 от 05.08.2013, КД </w:t>
      </w:r>
      <w:proofErr w:type="spellStart"/>
      <w:r w:rsidRPr="006735EB">
        <w:t>кр</w:t>
      </w:r>
      <w:proofErr w:type="spellEnd"/>
      <w:r w:rsidRPr="006735EB">
        <w:t xml:space="preserve">-л/2013/31 от 17.09.2013, КД </w:t>
      </w:r>
      <w:proofErr w:type="spellStart"/>
      <w:r w:rsidRPr="006735EB">
        <w:t>кр</w:t>
      </w:r>
      <w:proofErr w:type="spellEnd"/>
      <w:r w:rsidRPr="006735EB">
        <w:t xml:space="preserve">-л/2013/41 от 18.11.2013, КД </w:t>
      </w:r>
      <w:proofErr w:type="spellStart"/>
      <w:r w:rsidRPr="006735EB">
        <w:t>кр</w:t>
      </w:r>
      <w:proofErr w:type="spellEnd"/>
      <w:r w:rsidRPr="006735EB">
        <w:t xml:space="preserve">-л/2013/44 от 20.12.2013, КД </w:t>
      </w:r>
      <w:proofErr w:type="spellStart"/>
      <w:r w:rsidRPr="006735EB">
        <w:t>кр</w:t>
      </w:r>
      <w:proofErr w:type="spellEnd"/>
      <w:r w:rsidRPr="006735EB">
        <w:t xml:space="preserve">-л/2014/13 от 08.12.2014, КД </w:t>
      </w:r>
      <w:proofErr w:type="spellStart"/>
      <w:r w:rsidRPr="006735EB">
        <w:t>кр</w:t>
      </w:r>
      <w:proofErr w:type="spellEnd"/>
      <w:r w:rsidRPr="006735EB">
        <w:t xml:space="preserve">-л/2014/2 от 24.03.2014, КД </w:t>
      </w:r>
      <w:proofErr w:type="spellStart"/>
      <w:r w:rsidRPr="006735EB">
        <w:t>кр</w:t>
      </w:r>
      <w:proofErr w:type="spellEnd"/>
      <w:r w:rsidRPr="006735EB">
        <w:t xml:space="preserve">-л/2014/3 от 03.06.2014, КД </w:t>
      </w:r>
      <w:proofErr w:type="spellStart"/>
      <w:r w:rsidRPr="006735EB">
        <w:t>кр</w:t>
      </w:r>
      <w:proofErr w:type="spellEnd"/>
      <w:r w:rsidRPr="006735EB">
        <w:t>-л/2015/7 от 02.07.2015, определение Арбитражного суда Краснодарского края от 20.12.2017 по делу № А32-32813/2016, находится в стадии банкротства (297 376 555,32 руб.) - 101 243 994,78 руб.;</w:t>
      </w:r>
    </w:p>
    <w:p w14:paraId="188A90B9" w14:textId="77777777" w:rsidR="00A54FBA" w:rsidRPr="006735EB" w:rsidRDefault="00A54FBA" w:rsidP="00A54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735EB">
        <w:t xml:space="preserve">Лот 5 - ООО "Фламинго-95", ИНН 2309056926, КД </w:t>
      </w:r>
      <w:proofErr w:type="spellStart"/>
      <w:r w:rsidRPr="006735EB">
        <w:t>кр</w:t>
      </w:r>
      <w:proofErr w:type="spellEnd"/>
      <w:r w:rsidRPr="006735EB">
        <w:t>-л/2013/9 от 04.03.2013, решение Арбитражного суда Краснодарского края от 10.10.2019 по делу А32-11451/2019 (38 170 467,79 руб.) - 26 999 772,73 руб.;</w:t>
      </w:r>
    </w:p>
    <w:p w14:paraId="16DEB4F8" w14:textId="77777777" w:rsidR="00A54FBA" w:rsidRPr="006735EB" w:rsidRDefault="00A54FBA" w:rsidP="00A54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735EB">
        <w:t xml:space="preserve">Лот 6 - ООО ТД "Кубанская кухня", ИНН 2373001096, КД </w:t>
      </w:r>
      <w:proofErr w:type="spellStart"/>
      <w:r w:rsidRPr="006735EB">
        <w:t>кр</w:t>
      </w:r>
      <w:proofErr w:type="spellEnd"/>
      <w:r w:rsidRPr="006735EB">
        <w:t xml:space="preserve">-л/2013/16 от 25.04.2013, решение Арбитражного суда Краснодарского края от 12.04.2017 по делу № А32-2671/2016, поручитель </w:t>
      </w:r>
      <w:proofErr w:type="spellStart"/>
      <w:r w:rsidRPr="006735EB">
        <w:t>Махота</w:t>
      </w:r>
      <w:proofErr w:type="spellEnd"/>
      <w:r w:rsidRPr="006735EB">
        <w:t xml:space="preserve"> М.Г. в процедуре банкротства (4 989 722,52 руб.) - 4 989 722,52 руб.;</w:t>
      </w:r>
    </w:p>
    <w:p w14:paraId="78D14490" w14:textId="77777777" w:rsidR="00A54FBA" w:rsidRPr="006735EB" w:rsidRDefault="00A54FBA" w:rsidP="00A54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735EB">
        <w:t xml:space="preserve">Лот 7 - ООО "Ресторан "Ла </w:t>
      </w:r>
      <w:proofErr w:type="spellStart"/>
      <w:r w:rsidRPr="006735EB">
        <w:t>Делициа</w:t>
      </w:r>
      <w:proofErr w:type="spellEnd"/>
      <w:r w:rsidRPr="006735EB">
        <w:t>", ИНН 7728783529, КД 2012/</w:t>
      </w:r>
      <w:proofErr w:type="spellStart"/>
      <w:r w:rsidRPr="006735EB">
        <w:t>кр</w:t>
      </w:r>
      <w:proofErr w:type="spellEnd"/>
      <w:r w:rsidRPr="006735EB">
        <w:t>-л/188 от 12.09.2012, решение Арбитражного суда г. Москвы от 06.09.2018 по делу № А40-44050/2018 (30 822 007,59 руб.) - 18 585 000,00 руб.;</w:t>
      </w:r>
    </w:p>
    <w:p w14:paraId="239CD768" w14:textId="5DCF117A" w:rsidR="00405C92" w:rsidRPr="006735EB" w:rsidRDefault="00A54FBA" w:rsidP="00FD7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35EB">
        <w:t xml:space="preserve">Лот 8 - Савкина Виктория Васильевна, </w:t>
      </w:r>
      <w:proofErr w:type="spellStart"/>
      <w:r w:rsidRPr="006735EB">
        <w:t>Мозгова</w:t>
      </w:r>
      <w:proofErr w:type="spellEnd"/>
      <w:r w:rsidRPr="006735EB">
        <w:t xml:space="preserve"> Галина Николаевна (солидарно с Мозговым Олегом Николаевичем), КД </w:t>
      </w:r>
      <w:proofErr w:type="spellStart"/>
      <w:r w:rsidRPr="006735EB">
        <w:t>кр</w:t>
      </w:r>
      <w:proofErr w:type="spellEnd"/>
      <w:r w:rsidRPr="006735EB">
        <w:t xml:space="preserve">-л/2012/16 от 01.06.2012, </w:t>
      </w:r>
      <w:proofErr w:type="spellStart"/>
      <w:r w:rsidRPr="006735EB">
        <w:t>кр</w:t>
      </w:r>
      <w:proofErr w:type="spellEnd"/>
      <w:r w:rsidRPr="006735EB">
        <w:t xml:space="preserve">-л/2012/26 от 10.09.2012, </w:t>
      </w:r>
      <w:proofErr w:type="spellStart"/>
      <w:r w:rsidRPr="006735EB">
        <w:t>кр</w:t>
      </w:r>
      <w:proofErr w:type="spellEnd"/>
      <w:r w:rsidRPr="006735EB">
        <w:t xml:space="preserve">-л/2012/8 от 25.04.2012, определение АС Московской обл. от 17.04.2019 по делу А41-49965/18 о включении в РТК (3-я очередь) на сумму 104 048 247,35 руб., КД </w:t>
      </w:r>
      <w:proofErr w:type="spellStart"/>
      <w:r w:rsidRPr="006735EB">
        <w:t>кр</w:t>
      </w:r>
      <w:proofErr w:type="spellEnd"/>
      <w:r w:rsidRPr="006735EB">
        <w:t>-л/2012/147-ф от 21.12.2012, определение об утверждении мирового соглашения Северского районного суда Краснодарского края от 24.07.2014 по делу 2-959/14  на сумму 16 072 602,75 руб., Савкина В.В. находится в стадии банкротства (120 120 850,10 руб.) - 72 432 872,61 руб.</w:t>
      </w:r>
      <w:r w:rsidR="00FD7918">
        <w:t xml:space="preserve"> </w:t>
      </w:r>
    </w:p>
    <w:p w14:paraId="28E3E4A0" w14:textId="77777777" w:rsidR="00CF5F6F" w:rsidRPr="006735E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735E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735E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6735E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6735E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735E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6735E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35EB">
        <w:rPr>
          <w:b/>
          <w:bCs/>
          <w:color w:val="000000"/>
        </w:rPr>
        <w:t>Торги ППП</w:t>
      </w:r>
      <w:r w:rsidRPr="006735EB">
        <w:rPr>
          <w:color w:val="000000"/>
          <w:shd w:val="clear" w:color="auto" w:fill="FFFFFF"/>
        </w:rPr>
        <w:t xml:space="preserve"> будут проведены на </w:t>
      </w:r>
      <w:r w:rsidR="00651D54" w:rsidRPr="006735E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6735E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6735EB">
          <w:rPr>
            <w:color w:val="000000"/>
            <w:u w:val="single"/>
          </w:rPr>
          <w:t>http://lot-online.ru</w:t>
        </w:r>
      </w:hyperlink>
      <w:r w:rsidR="00651D54" w:rsidRPr="006735EB">
        <w:rPr>
          <w:color w:val="000000"/>
        </w:rPr>
        <w:t xml:space="preserve"> (далее – ЭТП)</w:t>
      </w:r>
      <w:r w:rsidR="0004186C" w:rsidRPr="006735EB">
        <w:rPr>
          <w:color w:val="000000"/>
          <w:shd w:val="clear" w:color="auto" w:fill="FFFFFF"/>
        </w:rPr>
        <w:t>:</w:t>
      </w:r>
    </w:p>
    <w:p w14:paraId="617A8AB1" w14:textId="36541C92" w:rsidR="0004186C" w:rsidRPr="006735E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35EB">
        <w:rPr>
          <w:b/>
          <w:bCs/>
          <w:color w:val="000000"/>
        </w:rPr>
        <w:t xml:space="preserve">по лотам </w:t>
      </w:r>
      <w:r w:rsidR="00801B19" w:rsidRPr="006735EB">
        <w:rPr>
          <w:b/>
          <w:bCs/>
          <w:color w:val="000000"/>
        </w:rPr>
        <w:t>5-7:</w:t>
      </w:r>
      <w:r w:rsidRPr="006735EB">
        <w:rPr>
          <w:b/>
          <w:bCs/>
          <w:color w:val="000000"/>
        </w:rPr>
        <w:t xml:space="preserve"> с </w:t>
      </w:r>
      <w:r w:rsidR="00801B19" w:rsidRPr="006735EB">
        <w:rPr>
          <w:b/>
          <w:bCs/>
          <w:color w:val="000000"/>
        </w:rPr>
        <w:t xml:space="preserve">20 декабря 2022 </w:t>
      </w:r>
      <w:r w:rsidRPr="006735EB">
        <w:rPr>
          <w:b/>
          <w:bCs/>
          <w:color w:val="000000"/>
        </w:rPr>
        <w:t xml:space="preserve">г. по </w:t>
      </w:r>
      <w:r w:rsidR="00801B19" w:rsidRPr="006735EB">
        <w:rPr>
          <w:b/>
          <w:bCs/>
          <w:color w:val="000000"/>
        </w:rPr>
        <w:t xml:space="preserve">11 февраля 2023 </w:t>
      </w:r>
      <w:r w:rsidRPr="006735EB">
        <w:rPr>
          <w:b/>
          <w:bCs/>
          <w:color w:val="000000"/>
        </w:rPr>
        <w:t>г.;</w:t>
      </w:r>
    </w:p>
    <w:p w14:paraId="7B9A8CCF" w14:textId="43EE7B61" w:rsidR="008B5083" w:rsidRPr="006735E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35EB">
        <w:rPr>
          <w:b/>
          <w:bCs/>
          <w:color w:val="000000"/>
        </w:rPr>
        <w:t>по лот</w:t>
      </w:r>
      <w:r w:rsidR="00801B19" w:rsidRPr="006735EB">
        <w:rPr>
          <w:b/>
          <w:bCs/>
          <w:color w:val="000000"/>
        </w:rPr>
        <w:t xml:space="preserve">у 1: </w:t>
      </w:r>
      <w:r w:rsidRPr="006735EB">
        <w:rPr>
          <w:b/>
          <w:bCs/>
          <w:color w:val="000000"/>
        </w:rPr>
        <w:t xml:space="preserve">с </w:t>
      </w:r>
      <w:r w:rsidR="00801B19" w:rsidRPr="006735EB">
        <w:rPr>
          <w:b/>
          <w:bCs/>
          <w:color w:val="000000"/>
        </w:rPr>
        <w:t>20 декабря 2022</w:t>
      </w:r>
      <w:r w:rsidRPr="006735EB">
        <w:rPr>
          <w:b/>
          <w:bCs/>
          <w:color w:val="000000"/>
        </w:rPr>
        <w:t xml:space="preserve"> г. по </w:t>
      </w:r>
      <w:r w:rsidR="00801B19" w:rsidRPr="006735EB">
        <w:rPr>
          <w:b/>
          <w:bCs/>
          <w:color w:val="000000"/>
        </w:rPr>
        <w:t xml:space="preserve">01 марта 2023 </w:t>
      </w:r>
      <w:r w:rsidRPr="006735EB">
        <w:rPr>
          <w:b/>
          <w:bCs/>
          <w:color w:val="000000"/>
        </w:rPr>
        <w:t>г.;</w:t>
      </w:r>
    </w:p>
    <w:p w14:paraId="3E0EB00E" w14:textId="0407664A" w:rsidR="008B5083" w:rsidRPr="006735E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35EB">
        <w:rPr>
          <w:b/>
          <w:bCs/>
          <w:color w:val="000000"/>
        </w:rPr>
        <w:t>по лотам</w:t>
      </w:r>
      <w:r w:rsidR="00801B19" w:rsidRPr="006735EB">
        <w:rPr>
          <w:b/>
          <w:bCs/>
          <w:color w:val="000000"/>
        </w:rPr>
        <w:t xml:space="preserve"> 2-4, 8:</w:t>
      </w:r>
      <w:r w:rsidRPr="006735EB">
        <w:rPr>
          <w:b/>
          <w:bCs/>
          <w:color w:val="000000"/>
        </w:rPr>
        <w:t xml:space="preserve"> с </w:t>
      </w:r>
      <w:r w:rsidR="00801B19" w:rsidRPr="006735EB">
        <w:rPr>
          <w:b/>
          <w:bCs/>
          <w:color w:val="000000"/>
        </w:rPr>
        <w:t xml:space="preserve">20 декабря 2022 </w:t>
      </w:r>
      <w:r w:rsidRPr="006735EB">
        <w:rPr>
          <w:b/>
          <w:bCs/>
          <w:color w:val="000000"/>
        </w:rPr>
        <w:t xml:space="preserve">г. по </w:t>
      </w:r>
      <w:r w:rsidR="00801B19" w:rsidRPr="006735EB">
        <w:rPr>
          <w:b/>
          <w:bCs/>
          <w:color w:val="000000"/>
        </w:rPr>
        <w:t xml:space="preserve">13 марта 2023 </w:t>
      </w:r>
      <w:r w:rsidRPr="006735EB">
        <w:rPr>
          <w:b/>
          <w:bCs/>
          <w:color w:val="000000"/>
        </w:rPr>
        <w:t>г.</w:t>
      </w:r>
    </w:p>
    <w:p w14:paraId="7404B6B0" w14:textId="5484F043" w:rsidR="00220317" w:rsidRPr="006735E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35EB">
        <w:rPr>
          <w:color w:val="000000"/>
        </w:rPr>
        <w:t>Оператор ЭТП (далее – Оператор) обеспечивает проведение Торгов.</w:t>
      </w:r>
    </w:p>
    <w:p w14:paraId="73E16243" w14:textId="59C4EE25" w:rsidR="0004186C" w:rsidRPr="006735E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35EB">
        <w:rPr>
          <w:color w:val="000000"/>
        </w:rPr>
        <w:t>Заявки на участие в Торгах ППП приним</w:t>
      </w:r>
      <w:r w:rsidR="00107714" w:rsidRPr="006735EB">
        <w:rPr>
          <w:color w:val="000000"/>
        </w:rPr>
        <w:t>а</w:t>
      </w:r>
      <w:r w:rsidR="00B93A5E" w:rsidRPr="006735EB">
        <w:rPr>
          <w:color w:val="000000"/>
        </w:rPr>
        <w:t>ются Оператором, начиная с 00:00</w:t>
      </w:r>
      <w:r w:rsidRPr="006735EB">
        <w:rPr>
          <w:color w:val="000000"/>
        </w:rPr>
        <w:t xml:space="preserve"> часов по московскому времени</w:t>
      </w:r>
      <w:r w:rsidR="00801B19" w:rsidRPr="006735EB">
        <w:rPr>
          <w:color w:val="000000"/>
        </w:rPr>
        <w:t xml:space="preserve"> </w:t>
      </w:r>
      <w:r w:rsidR="00801B19" w:rsidRPr="006735EB">
        <w:rPr>
          <w:b/>
          <w:bCs/>
          <w:color w:val="000000"/>
        </w:rPr>
        <w:t>20 декабря 2022</w:t>
      </w:r>
      <w:r w:rsidR="008B5083" w:rsidRPr="006735EB">
        <w:rPr>
          <w:b/>
          <w:bCs/>
          <w:color w:val="000000"/>
        </w:rPr>
        <w:t xml:space="preserve"> г.</w:t>
      </w:r>
      <w:r w:rsidRPr="006735EB">
        <w:rPr>
          <w:color w:val="000000"/>
        </w:rPr>
        <w:t xml:space="preserve"> Прием заявок на участие в Торгах ППП и задатков прекращается за </w:t>
      </w:r>
      <w:r w:rsidR="00801B19" w:rsidRPr="006735EB">
        <w:rPr>
          <w:b/>
          <w:bCs/>
          <w:color w:val="000000"/>
        </w:rPr>
        <w:t>1</w:t>
      </w:r>
      <w:r w:rsidR="00801B19" w:rsidRPr="006735EB">
        <w:rPr>
          <w:color w:val="000000"/>
        </w:rPr>
        <w:t xml:space="preserve"> (Один)</w:t>
      </w:r>
      <w:r w:rsidRPr="006735EB">
        <w:rPr>
          <w:color w:val="000000"/>
        </w:rPr>
        <w:t xml:space="preserve"> календарны</w:t>
      </w:r>
      <w:r w:rsidR="00801B19" w:rsidRPr="006735EB">
        <w:rPr>
          <w:color w:val="000000"/>
        </w:rPr>
        <w:t>й</w:t>
      </w:r>
      <w:r w:rsidRPr="006735EB">
        <w:rPr>
          <w:color w:val="000000"/>
        </w:rPr>
        <w:t xml:space="preserve"> д</w:t>
      </w:r>
      <w:r w:rsidR="00801B19" w:rsidRPr="006735EB">
        <w:rPr>
          <w:color w:val="000000"/>
        </w:rPr>
        <w:t>ень</w:t>
      </w:r>
      <w:r w:rsidRPr="006735E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6735E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6735EB" w:rsidRDefault="0004186C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35EB">
        <w:rPr>
          <w:color w:val="000000"/>
        </w:rPr>
        <w:t>Начальные цены продажи лотов устанавливаются следующие:</w:t>
      </w:r>
    </w:p>
    <w:p w14:paraId="0F3190A4" w14:textId="0B2C0FF2" w:rsidR="0004186C" w:rsidRPr="006735EB" w:rsidRDefault="00707F65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35EB">
        <w:rPr>
          <w:b/>
          <w:color w:val="000000"/>
        </w:rPr>
        <w:t>Для лот</w:t>
      </w:r>
      <w:r w:rsidR="005A4DF1" w:rsidRPr="006735EB">
        <w:rPr>
          <w:b/>
          <w:color w:val="000000"/>
        </w:rPr>
        <w:t>а 1</w:t>
      </w:r>
      <w:r w:rsidRPr="006735EB">
        <w:rPr>
          <w:b/>
          <w:color w:val="000000"/>
        </w:rPr>
        <w:t>:</w:t>
      </w:r>
    </w:p>
    <w:p w14:paraId="1AB0DC42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20 декабря 2022 г. по 02 февраля 2023 г. - в размере начальной цены продажи лота;</w:t>
      </w:r>
    </w:p>
    <w:p w14:paraId="0DFE8B19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03 февраля 2023 г. по 05 февраля 2023 г. - в размере 90,00% от начальной цены продажи лота;</w:t>
      </w:r>
    </w:p>
    <w:p w14:paraId="792AFD9E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06 февраля 2023 г. по 08 февраля 2023 г. - в размере 80,00% от начальной цены продажи лота;</w:t>
      </w:r>
    </w:p>
    <w:p w14:paraId="015097CE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09 февраля 2023 г. по 11 февраля 2023 г. - в размере 70,00% от начальной цены продажи лота;</w:t>
      </w:r>
    </w:p>
    <w:p w14:paraId="0BDC61A0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12 февраля 2023 г. по 14 февраля 2023 г. - в размере 60,00% от начальной цены продажи лота;</w:t>
      </w:r>
    </w:p>
    <w:p w14:paraId="2099FBEA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15 февраля 2023 г. по 17 февраля 2023 г. - в размере 50,00% от начальной цены продажи лота;</w:t>
      </w:r>
    </w:p>
    <w:p w14:paraId="4E61F53E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18 февраля 2023 г. по 20 февраля 2023 г. - в размере 40,00% от начальной цены продажи лота;</w:t>
      </w:r>
    </w:p>
    <w:p w14:paraId="1F0A3AAF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21 февраля 2023 г. по 23 февраля 2023 г. - в размере 30,00% от начальной цены продажи лота;</w:t>
      </w:r>
    </w:p>
    <w:p w14:paraId="6679FDA0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24 февраля 2023 г. по 26 февраля 2023 г. - в размере 20,00% от начальной цены продажи лота;</w:t>
      </w:r>
    </w:p>
    <w:p w14:paraId="346C7900" w14:textId="7103C9D9" w:rsidR="005A4DF1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27 февраля 2023 г. по 01 марта 2023 г. - в размере 10,00% от начальной цены продажи лота;</w:t>
      </w:r>
    </w:p>
    <w:p w14:paraId="66F82829" w14:textId="406AD6C8" w:rsidR="0004186C" w:rsidRPr="006735EB" w:rsidRDefault="00707F65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35EB">
        <w:rPr>
          <w:b/>
          <w:color w:val="000000"/>
        </w:rPr>
        <w:t>Для лотов</w:t>
      </w:r>
      <w:r w:rsidR="005A4DF1" w:rsidRPr="006735EB">
        <w:rPr>
          <w:b/>
          <w:color w:val="000000"/>
        </w:rPr>
        <w:t xml:space="preserve"> 2, 3, 8</w:t>
      </w:r>
      <w:r w:rsidRPr="006735EB">
        <w:rPr>
          <w:b/>
          <w:color w:val="000000"/>
        </w:rPr>
        <w:t>:</w:t>
      </w:r>
    </w:p>
    <w:p w14:paraId="27965B6C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20 декабря 2022 г. по 02 февраля 2023 г. - в размере начальной цены продажи лота;</w:t>
      </w:r>
    </w:p>
    <w:p w14:paraId="4E3E0A83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03 февраля 2023 г. по 05 февраля 2023 г. - в размере 92,40% от начальной цены продажи лота;</w:t>
      </w:r>
    </w:p>
    <w:p w14:paraId="3D2619FC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06 февраля 2023 г. по 08 февраля 2023 г. - в размере 84,80% от начальной цены продажи лота;</w:t>
      </w:r>
    </w:p>
    <w:p w14:paraId="79BF9C94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09 февраля 2023 г. по 11 февраля 2023 г. - в размере 77,20% от начальной цены продажи лота;</w:t>
      </w:r>
    </w:p>
    <w:p w14:paraId="46E6D745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12 февраля 2023 г. по 14 февраля 2023 г. - в размере 69,60% от начальной цены продажи лота;</w:t>
      </w:r>
    </w:p>
    <w:p w14:paraId="20DD5580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15 февраля 2023 г. по 17 февраля 2023 г. - в размере 62,00% от начальной цены продажи лота;</w:t>
      </w:r>
    </w:p>
    <w:p w14:paraId="6625C466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18 февраля 2023 г. по 20 февраля 2023 г. - в размере 54,40% от начальной цены продажи лота;</w:t>
      </w:r>
    </w:p>
    <w:p w14:paraId="51EC6009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21 февраля 2023 г. по 23 февраля 2023 г. - в размере 46,80% от начальной цены продажи лота;</w:t>
      </w:r>
    </w:p>
    <w:p w14:paraId="742D1115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24 февраля 2023 г. по 26 февраля 2023 г. - в размере 39,20% от начальной цены продажи лота;</w:t>
      </w:r>
    </w:p>
    <w:p w14:paraId="7FF54E55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27 февраля 2023 г. по 01 марта 2023 г. - в размере 31,60% от начальной цены продажи лота;</w:t>
      </w:r>
    </w:p>
    <w:p w14:paraId="00CB0EE4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02 марта 2023 г. по 04 марта 2023 г. - в размере 24,00% от начальной цены продажи лота;</w:t>
      </w:r>
    </w:p>
    <w:p w14:paraId="0906E59F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05 марта 2023 г. по 07 марта 2023 г. - в размере 16,40% от начальной цены продажи лота;</w:t>
      </w:r>
    </w:p>
    <w:p w14:paraId="68A3BF5B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08 марта 2023 г. по 10 марта 2023 г. - в размере 8,80% от начальной цены продажи лота;</w:t>
      </w:r>
    </w:p>
    <w:p w14:paraId="5DBE9211" w14:textId="6CF0ED0C" w:rsidR="005A4DF1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11 марта 2023 г. по 13 марта 2023 г. - в размере 1,20% от начальной цены продажи лота;</w:t>
      </w:r>
    </w:p>
    <w:p w14:paraId="0230D461" w14:textId="72F68717" w:rsidR="0004186C" w:rsidRPr="006735EB" w:rsidRDefault="00707F65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35EB">
        <w:rPr>
          <w:b/>
          <w:color w:val="000000"/>
        </w:rPr>
        <w:t>Для лот</w:t>
      </w:r>
      <w:r w:rsidR="005A4DF1" w:rsidRPr="006735EB">
        <w:rPr>
          <w:b/>
          <w:color w:val="000000"/>
        </w:rPr>
        <w:t>а 4</w:t>
      </w:r>
      <w:r w:rsidRPr="006735EB">
        <w:rPr>
          <w:b/>
          <w:color w:val="000000"/>
        </w:rPr>
        <w:t>:</w:t>
      </w:r>
    </w:p>
    <w:p w14:paraId="5DC993D9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20 декабря 2022 г. по 02 февраля 2023 г. - в размере начальной цены продажи лота;</w:t>
      </w:r>
    </w:p>
    <w:p w14:paraId="1939C779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03 февраля 2023 г. по 05 февраля 2023 г. - в размере 92,60% от начальной цены продажи лота;</w:t>
      </w:r>
    </w:p>
    <w:p w14:paraId="58A6260D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06 февраля 2023 г. по 08 февраля 2023 г. - в размере 85,20% от начальной цены продажи лота;</w:t>
      </w:r>
    </w:p>
    <w:p w14:paraId="790EAA4B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09 февраля 2023 г. по 11 февраля 2023 г. - в размере 77,80% от начальной цены продажи лота;</w:t>
      </w:r>
    </w:p>
    <w:p w14:paraId="42A7FCD3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12 февраля 2023 г. по 14 февраля 2023 г. - в размере 70,40% от начальной цены продажи лота;</w:t>
      </w:r>
    </w:p>
    <w:p w14:paraId="419B14FA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15 февраля 2023 г. по 17 февраля 2023 г. - в размере 63,00% от начальной цены продажи лота;</w:t>
      </w:r>
    </w:p>
    <w:p w14:paraId="75808AFE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lastRenderedPageBreak/>
        <w:t>с 18 февраля 2023 г. по 20 февраля 2023 г. - в размере 55,70% от начальной цены продажи лота;</w:t>
      </w:r>
    </w:p>
    <w:p w14:paraId="5F6119BF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21 февраля 2023 г. по 23 февраля 2023 г. - в размере 48,40% от начальной цены продажи лота;</w:t>
      </w:r>
    </w:p>
    <w:p w14:paraId="2B25AEBF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24 февраля 2023 г. по 26 февраля 2023 г. - в размере 41,10% от начальной цены продажи лота;</w:t>
      </w:r>
    </w:p>
    <w:p w14:paraId="5FADA09D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27 февраля 2023 г. по 01 марта 2023 г. - в размере 33,80% от начальной цены продажи лота;</w:t>
      </w:r>
    </w:p>
    <w:p w14:paraId="22F78EF6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02 марта 2023 г. по 04 марта 2023 г. - в размере 26,50% от начальной цены продажи лота;</w:t>
      </w:r>
    </w:p>
    <w:p w14:paraId="0E344ABD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05 марта 2023 г. по 07 марта 2023 г. - в размере 19,20% от начальной цены продажи лота;</w:t>
      </w:r>
    </w:p>
    <w:p w14:paraId="0723E033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08 марта 2023 г. по 10 марта 2023 г. - в размере 11,90% от начальной цены продажи лота;</w:t>
      </w:r>
    </w:p>
    <w:p w14:paraId="76A9734A" w14:textId="065CA619" w:rsidR="005A4DF1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11 марта 2023 г. по 13 марта 2023 г. - в размере 4,60% от начальной цены продажи лота.</w:t>
      </w:r>
    </w:p>
    <w:p w14:paraId="0DCBB84B" w14:textId="5DB8DA7D" w:rsidR="005A4DF1" w:rsidRPr="006735EB" w:rsidRDefault="005A4DF1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35EB">
        <w:rPr>
          <w:b/>
          <w:color w:val="000000"/>
        </w:rPr>
        <w:t>Для лотов 5, 7:</w:t>
      </w:r>
    </w:p>
    <w:p w14:paraId="123123DF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20 декабря 2022 г. по 02 февраля 2023 г. - в размере начальной цены продажи лота;</w:t>
      </w:r>
    </w:p>
    <w:p w14:paraId="0239CB60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03 февраля 2023 г. по 05 февраля 2023 г. - в размере 97,50% от начальной цены продажи лота;</w:t>
      </w:r>
    </w:p>
    <w:p w14:paraId="7E3BDF8A" w14:textId="77777777" w:rsidR="00C773FA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06 февраля 2023 г. по 08 февраля 2023 г. - в размере 95,00% от начальной цены продажи лота;</w:t>
      </w:r>
    </w:p>
    <w:p w14:paraId="17A2C9F3" w14:textId="59FB9DC8" w:rsidR="005A4DF1" w:rsidRPr="006735EB" w:rsidRDefault="00C773FA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35EB">
        <w:rPr>
          <w:bCs/>
          <w:color w:val="000000"/>
        </w:rPr>
        <w:t>с 09 февраля 2023 г. по 11 февраля 2023 г. - в размере 93,00% от начальной цены продажи лота;</w:t>
      </w:r>
    </w:p>
    <w:p w14:paraId="0BADB782" w14:textId="5B2A2F44" w:rsidR="005A4DF1" w:rsidRPr="006735EB" w:rsidRDefault="005A4DF1" w:rsidP="00C773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35EB">
        <w:rPr>
          <w:b/>
          <w:color w:val="000000"/>
        </w:rPr>
        <w:t>Для лота 6:</w:t>
      </w:r>
    </w:p>
    <w:p w14:paraId="664E05F9" w14:textId="77777777" w:rsidR="00C773FA" w:rsidRPr="006735EB" w:rsidRDefault="00C773FA" w:rsidP="00C773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с 20 декабря 2022 г. по 02 февраля 2023 г. - в размере начальной цены продажи лота;</w:t>
      </w:r>
    </w:p>
    <w:p w14:paraId="5A48087B" w14:textId="77777777" w:rsidR="00C773FA" w:rsidRPr="006735EB" w:rsidRDefault="00C773FA" w:rsidP="00C773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93,30% от начальной цены продажи лота;</w:t>
      </w:r>
    </w:p>
    <w:p w14:paraId="187A4D86" w14:textId="77777777" w:rsidR="00C773FA" w:rsidRPr="006735EB" w:rsidRDefault="00C773FA" w:rsidP="00C773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86,60% от начальной цены продажи лота;</w:t>
      </w:r>
    </w:p>
    <w:p w14:paraId="1907A43B" w14:textId="09481CB1" w:rsidR="008B5083" w:rsidRPr="006735EB" w:rsidRDefault="00C773FA" w:rsidP="00C773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80,00% от начальной цены продажи лота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6735E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6735E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6735E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E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6735E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6735E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E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6735E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E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6735E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E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</w:t>
      </w:r>
      <w:r w:rsidRPr="006735EB">
        <w:rPr>
          <w:rFonts w:ascii="Times New Roman" w:hAnsi="Times New Roman" w:cs="Times New Roman"/>
          <w:sz w:val="24"/>
          <w:szCs w:val="24"/>
        </w:rPr>
        <w:lastRenderedPageBreak/>
        <w:t>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6735E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E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6735E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6735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6735E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6735E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6735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6735E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6735E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6735E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5E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6735E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6735E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6735E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6735E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6735E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6735EB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6735E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6735E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6735E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F788DC2" w:rsidR="00E67DEB" w:rsidRPr="006735E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7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735EB">
        <w:rPr>
          <w:rFonts w:ascii="Times New Roman" w:hAnsi="Times New Roman" w:cs="Times New Roman"/>
          <w:sz w:val="24"/>
          <w:szCs w:val="24"/>
        </w:rPr>
        <w:t xml:space="preserve"> д</w:t>
      </w:r>
      <w:r w:rsidRPr="0067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735EB">
        <w:rPr>
          <w:rFonts w:ascii="Times New Roman" w:hAnsi="Times New Roman" w:cs="Times New Roman"/>
          <w:sz w:val="24"/>
          <w:szCs w:val="24"/>
        </w:rPr>
        <w:t xml:space="preserve"> 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hyperlink r:id="rId7" w:history="1">
        <w:r w:rsidR="00FF7BD3" w:rsidRPr="006735EB">
          <w:rPr>
            <w:rStyle w:val="a4"/>
            <w:rFonts w:ascii="Times New Roman" w:hAnsi="Times New Roman"/>
            <w:sz w:val="24"/>
            <w:szCs w:val="24"/>
            <w:lang w:val="en-US"/>
          </w:rPr>
          <w:t>shevchukas</w:t>
        </w:r>
        <w:r w:rsidR="00FF7BD3" w:rsidRPr="006735EB">
          <w:rPr>
            <w:rStyle w:val="a4"/>
            <w:rFonts w:ascii="Times New Roman" w:hAnsi="Times New Roman"/>
            <w:sz w:val="24"/>
            <w:szCs w:val="24"/>
          </w:rPr>
          <w:t>@</w:t>
        </w:r>
        <w:r w:rsidR="00FF7BD3" w:rsidRPr="006735EB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FF7BD3" w:rsidRPr="006735EB">
          <w:rPr>
            <w:rStyle w:val="a4"/>
            <w:rFonts w:ascii="Times New Roman" w:hAnsi="Times New Roman"/>
            <w:sz w:val="24"/>
            <w:szCs w:val="24"/>
          </w:rPr>
          <w:t>1.</w:t>
        </w:r>
        <w:r w:rsidR="00FF7BD3" w:rsidRPr="006735E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FF7BD3" w:rsidRPr="006735EB">
          <w:rPr>
            <w:rStyle w:val="a4"/>
            <w:rFonts w:ascii="Times New Roman" w:hAnsi="Times New Roman"/>
            <w:sz w:val="24"/>
            <w:szCs w:val="24"/>
            <w:lang w:val="en-US"/>
          </w:rPr>
          <w:t>panarinvv</w:t>
        </w:r>
        <w:r w:rsidR="00FF7BD3" w:rsidRPr="006735EB">
          <w:rPr>
            <w:rStyle w:val="a4"/>
            <w:rFonts w:ascii="Times New Roman" w:hAnsi="Times New Roman"/>
            <w:sz w:val="24"/>
            <w:szCs w:val="24"/>
          </w:rPr>
          <w:t>01@</w:t>
        </w:r>
        <w:r w:rsidR="00FF7BD3" w:rsidRPr="006735EB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FF7BD3" w:rsidRPr="006735EB">
          <w:rPr>
            <w:rStyle w:val="a4"/>
            <w:rFonts w:ascii="Times New Roman" w:hAnsi="Times New Roman"/>
            <w:sz w:val="24"/>
            <w:szCs w:val="24"/>
          </w:rPr>
          <w:t>1.</w:t>
        </w:r>
        <w:r w:rsidR="00FF7BD3" w:rsidRPr="006735E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  <w:lang w:val="en-US"/>
        </w:rPr>
        <w:t>anohinala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 xml:space="preserve">, для лотов 2-8: 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FF7BD3" w:rsidRPr="006735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6735EB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5E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A4DF1"/>
    <w:rsid w:val="005F1F68"/>
    <w:rsid w:val="00651D54"/>
    <w:rsid w:val="006735EB"/>
    <w:rsid w:val="00707F65"/>
    <w:rsid w:val="00801B19"/>
    <w:rsid w:val="008B5083"/>
    <w:rsid w:val="008E2B16"/>
    <w:rsid w:val="00A54FBA"/>
    <w:rsid w:val="00A81DF3"/>
    <w:rsid w:val="00AC24E1"/>
    <w:rsid w:val="00B141BB"/>
    <w:rsid w:val="00B220F8"/>
    <w:rsid w:val="00B93A5E"/>
    <w:rsid w:val="00C773FA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  <w:rsid w:val="00FD7918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F7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rinvv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vchukas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28</cp:revision>
  <cp:lastPrinted>2022-12-12T08:54:00Z</cp:lastPrinted>
  <dcterms:created xsi:type="dcterms:W3CDTF">2019-07-23T07:54:00Z</dcterms:created>
  <dcterms:modified xsi:type="dcterms:W3CDTF">2022-12-12T09:09:00Z</dcterms:modified>
</cp:coreProperties>
</file>