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BAE39CC" w:rsidR="00EA7238" w:rsidRPr="00CE0CC1" w:rsidRDefault="00870580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58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Банком «Агентство расчетно-кредитная система» (акционерное общество) (АО «Арксбанк») (ОГРН 1026800000028, ИНН 6829000412, адрес регистрации: 105064, г. Москва, ул. Казакова, д. 27)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№А40-168702/16-177-139Б является государственная корпорация «Агентство по страхованию вкладов» (109240, г. Москва, ул. Высоцкого, д. 4)</w:t>
      </w:r>
      <w:r w:rsidRPr="00870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5EC2C1C" w:rsidR="003B541F" w:rsidRPr="00870580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05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4EB371B" w14:textId="37C7C7BD" w:rsidR="00870580" w:rsidRPr="00870580" w:rsidRDefault="00870580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870580">
        <w:t>ОО «ЧекПэй», ИНН 7811478640, постановление Девятого ААС г. Москвы по делу А40-168702/16 от 15.08.2022 (206 086 129,82 руб.)</w:t>
      </w:r>
      <w:r>
        <w:t xml:space="preserve"> – </w:t>
      </w:r>
      <w:r w:rsidRPr="00870580">
        <w:t>206</w:t>
      </w:r>
      <w:r>
        <w:t xml:space="preserve"> </w:t>
      </w:r>
      <w:r w:rsidRPr="00870580">
        <w:t>086</w:t>
      </w:r>
      <w:r>
        <w:t xml:space="preserve"> </w:t>
      </w:r>
      <w:r w:rsidRPr="00870580">
        <w:t>129,82</w:t>
      </w:r>
      <w: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6D269D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1BCB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055AB4E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141BCB">
        <w:rPr>
          <w:b/>
          <w:bCs/>
        </w:rPr>
        <w:t xml:space="preserve">07 февраля </w:t>
      </w:r>
      <w:r w:rsidR="00130BFB" w:rsidRPr="00A67920">
        <w:rPr>
          <w:b/>
        </w:rPr>
        <w:t>202</w:t>
      </w:r>
      <w:r w:rsidR="00141BCB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EFC3A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141BCB" w:rsidRPr="00141BCB">
        <w:rPr>
          <w:b/>
          <w:bCs/>
          <w:color w:val="000000"/>
        </w:rPr>
        <w:t xml:space="preserve">07 февраля 2023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141BCB">
        <w:rPr>
          <w:b/>
          <w:bCs/>
          <w:color w:val="000000"/>
        </w:rPr>
        <w:t xml:space="preserve">28 марта 2023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14C41E2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EE449D">
        <w:rPr>
          <w:b/>
          <w:bCs/>
          <w:color w:val="000000"/>
        </w:rPr>
        <w:t xml:space="preserve">20 декабря 2022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EE449D">
        <w:rPr>
          <w:b/>
          <w:bCs/>
          <w:color w:val="000000"/>
        </w:rPr>
        <w:t xml:space="preserve">13 февраля 2023 </w:t>
      </w:r>
      <w:r w:rsidR="00447948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068A6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904FE">
        <w:rPr>
          <w:b/>
          <w:bCs/>
          <w:color w:val="000000"/>
        </w:rPr>
        <w:t xml:space="preserve">30 марта 2023 </w:t>
      </w:r>
      <w:r w:rsidR="00A67920" w:rsidRPr="001F6D53">
        <w:rPr>
          <w:b/>
          <w:bCs/>
          <w:color w:val="000000"/>
        </w:rPr>
        <w:t xml:space="preserve">г. по </w:t>
      </w:r>
      <w:r w:rsidR="000904FE">
        <w:rPr>
          <w:b/>
          <w:bCs/>
          <w:color w:val="000000"/>
        </w:rPr>
        <w:t>28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6D07C24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904FE" w:rsidRPr="000904FE">
        <w:rPr>
          <w:b/>
          <w:bCs/>
          <w:color w:val="000000"/>
        </w:rPr>
        <w:t xml:space="preserve">30 марта 2023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9237A4">
        <w:t>1</w:t>
      </w:r>
      <w:r w:rsidRPr="00A67920">
        <w:t xml:space="preserve"> (</w:t>
      </w:r>
      <w:r w:rsidR="009237A4">
        <w:t>Один</w:t>
      </w:r>
      <w:r w:rsidRPr="00A67920">
        <w:t>) календарны</w:t>
      </w:r>
      <w:r w:rsidR="009237A4">
        <w:t>й</w:t>
      </w:r>
      <w:r w:rsidRPr="00A67920">
        <w:t xml:space="preserve"> д</w:t>
      </w:r>
      <w:r w:rsidR="0034355F" w:rsidRPr="00A67920">
        <w:t>е</w:t>
      </w:r>
      <w:r w:rsidR="009237A4">
        <w:t>нь</w:t>
      </w:r>
      <w:r w:rsidRPr="00A67920">
        <w:t xml:space="preserve"> до даты окончания соответствующего периода понижения цены продажи лот</w:t>
      </w:r>
      <w:r w:rsidR="009237A4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141BF9D6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18113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9237A4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237A4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5063CF6D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9237A4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9237A4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99EBD35" w14:textId="4F2DEC05" w:rsidR="00E63959" w:rsidRPr="009237A4" w:rsidRDefault="00AA3877" w:rsidP="009237A4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114F1E" w:rsidRPr="0092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37A4" w:rsidRPr="0092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2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E5E4099" w14:textId="77777777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начальной цены продажи лота;</w:t>
      </w:r>
    </w:p>
    <w:p w14:paraId="00E1258C" w14:textId="101F4610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92,60% от начальной цены продажи лота;</w:t>
      </w:r>
    </w:p>
    <w:p w14:paraId="586A17FE" w14:textId="26B1119E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85,20% от начальной цены продажи лота;</w:t>
      </w:r>
    </w:p>
    <w:p w14:paraId="79274496" w14:textId="29636317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77,80% от начальной цены продажи лота;</w:t>
      </w:r>
    </w:p>
    <w:p w14:paraId="727F2793" w14:textId="132357FC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70,40% от начальной цены продажи лота;</w:t>
      </w:r>
    </w:p>
    <w:p w14:paraId="131E20A0" w14:textId="77777777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63,00% от начальной цены продажи лота;</w:t>
      </w:r>
    </w:p>
    <w:p w14:paraId="05D65519" w14:textId="7FED8E86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55,60% от начальной цены продажи лота;</w:t>
      </w:r>
    </w:p>
    <w:p w14:paraId="0A8B51B0" w14:textId="21BC91EC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48,20% от начальной цены продажи лота;</w:t>
      </w:r>
    </w:p>
    <w:p w14:paraId="1DC989DB" w14:textId="05D4D99F" w:rsidR="00CF7D13" w:rsidRPr="00CF7D13" w:rsidRDefault="00CF7D13" w:rsidP="00CF7D1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40,80% от начальной цены продажи лота;</w:t>
      </w:r>
    </w:p>
    <w:p w14:paraId="2802EABF" w14:textId="051126CF" w:rsidR="009237A4" w:rsidRPr="00181132" w:rsidRDefault="00CF7D13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13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34355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8148C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48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A41F3F" w:rsidRPr="0068148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6814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8148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96F96" w14:textId="04EBEA9D" w:rsidR="0068148C" w:rsidRDefault="00124287" w:rsidP="00681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14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8148C" w:rsidRP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по адресу: г. Москва, Павелецкая наб., д.8, тел. 8-800-505-80-32</w:t>
      </w:r>
      <w:r w:rsid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68148C" w:rsidRPr="0068148C">
        <w:t xml:space="preserve"> </w:t>
      </w:r>
      <w:r w:rsidR="0068148C" w:rsidRP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8148C" w:rsidRP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8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53D32D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04FE"/>
    <w:rsid w:val="000B4E31"/>
    <w:rsid w:val="000F181F"/>
    <w:rsid w:val="00114F1E"/>
    <w:rsid w:val="00124287"/>
    <w:rsid w:val="00126116"/>
    <w:rsid w:val="00130BFB"/>
    <w:rsid w:val="00141BC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8148C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0580"/>
    <w:rsid w:val="008712EA"/>
    <w:rsid w:val="008A37E3"/>
    <w:rsid w:val="008A65C6"/>
    <w:rsid w:val="008B58B0"/>
    <w:rsid w:val="00914D34"/>
    <w:rsid w:val="009237A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F7D13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EE449D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72</cp:revision>
  <dcterms:created xsi:type="dcterms:W3CDTF">2019-07-23T07:45:00Z</dcterms:created>
  <dcterms:modified xsi:type="dcterms:W3CDTF">2022-12-12T08:52:00Z</dcterms:modified>
</cp:coreProperties>
</file>