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380C2DA" w:rsidR="00EE2718" w:rsidRPr="002B1B81" w:rsidRDefault="00E021D7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1D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«Мастер-Капитал» (открытое акционерное общество) (АКБ «Мастер-Капитал» (ОАО) (ОГРН 1027739338175, ИНН 7709035670, адрес регистрации: 105120, г. Москва, ул. Нижняя Сыромятническая, д. 1/4) (далее – финансовая организация), конкурсным управляющим (ликвидатором) которого на основании решения Арбитражного суда г. Москвы от 06 июня 2018 г. по делу №А40-51804/18-8-61 «Б» является государственная корпорация «Агентство по страхованию вкладов» (109240, г. Москва, ул. Высоцкого, д. 4)</w:t>
      </w:r>
      <w:r w:rsidR="00AC4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E570AF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C4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</w:t>
      </w:r>
      <w:bookmarkStart w:id="0" w:name="_Hlk113615689"/>
      <w:r w:rsidR="00AC4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8-10,14-18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5F05D3A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C4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9ED3290" w14:textId="22283CF5" w:rsidR="00DA477E" w:rsidRPr="003610C1" w:rsidRDefault="003610C1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  <w:color w:val="000000"/>
        </w:rPr>
      </w:pPr>
      <w:r w:rsidRPr="003610C1">
        <w:rPr>
          <w:i/>
          <w:iCs/>
          <w:color w:val="000000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71CD4869" w14:textId="721ACD51" w:rsidR="008B7835" w:rsidRPr="008B7835" w:rsidRDefault="008B7835" w:rsidP="008B78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835">
        <w:rPr>
          <w:color w:val="000000"/>
        </w:rPr>
        <w:t>Лот</w:t>
      </w:r>
      <w:r>
        <w:rPr>
          <w:color w:val="000000"/>
        </w:rPr>
        <w:t xml:space="preserve"> </w:t>
      </w:r>
      <w:r w:rsidRPr="008B7835">
        <w:rPr>
          <w:color w:val="000000"/>
        </w:rPr>
        <w:t>1</w:t>
      </w:r>
      <w:r>
        <w:rPr>
          <w:color w:val="000000"/>
        </w:rPr>
        <w:t xml:space="preserve"> - </w:t>
      </w:r>
      <w:r w:rsidRPr="008B7835">
        <w:rPr>
          <w:color w:val="000000"/>
        </w:rPr>
        <w:t>ООО "АвтоСнабРемонт", ИНН 7729681470, КД 43/кв-16 от 03.03.2016, КД 240/кв-17 от 01.12.2017, определение АС Калужской области от 09.12.2019 по делу А23-3341/2018 о включении требований в третью очередь РТК, находится в стадии банкротства (114 326 608,99 руб.)</w:t>
      </w:r>
      <w:r>
        <w:rPr>
          <w:color w:val="000000"/>
        </w:rPr>
        <w:t xml:space="preserve"> - </w:t>
      </w:r>
      <w:r w:rsidRPr="008B7835">
        <w:rPr>
          <w:color w:val="000000"/>
        </w:rPr>
        <w:t>43 404 177,30</w:t>
      </w:r>
      <w:r>
        <w:rPr>
          <w:color w:val="000000"/>
        </w:rPr>
        <w:t xml:space="preserve"> </w:t>
      </w:r>
      <w:r w:rsidRPr="008B7835">
        <w:rPr>
          <w:color w:val="000000"/>
        </w:rPr>
        <w:t>руб.</w:t>
      </w:r>
    </w:p>
    <w:p w14:paraId="6B5FCFBD" w14:textId="05684104" w:rsidR="008B7835" w:rsidRPr="008B7835" w:rsidRDefault="008B7835" w:rsidP="008B78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835">
        <w:rPr>
          <w:color w:val="000000"/>
        </w:rPr>
        <w:t>Лот</w:t>
      </w:r>
      <w:r>
        <w:rPr>
          <w:color w:val="000000"/>
        </w:rPr>
        <w:t xml:space="preserve"> </w:t>
      </w:r>
      <w:r w:rsidRPr="008B7835">
        <w:rPr>
          <w:color w:val="000000"/>
        </w:rPr>
        <w:t>2</w:t>
      </w:r>
      <w:r>
        <w:rPr>
          <w:color w:val="000000"/>
        </w:rPr>
        <w:t xml:space="preserve"> - </w:t>
      </w:r>
      <w:r w:rsidRPr="008B7835">
        <w:rPr>
          <w:color w:val="000000"/>
        </w:rPr>
        <w:t>ООО "ИНТЕРТЕХСТРОЙ", ИНН 7707350620, КД 139/к-17 от 27.07.2017, КД 143/к-17 от 27.07.2017, решение АС г. Москвы  от 29.11.2018 по делу А40-215833/18-25-1772, решение АС г. Москвы  от 04.10.2021 по делу А40-156894/21-171-1215 (16 861 226,86 руб.)</w:t>
      </w:r>
      <w:r>
        <w:rPr>
          <w:color w:val="000000"/>
        </w:rPr>
        <w:t xml:space="preserve"> - </w:t>
      </w:r>
      <w:r w:rsidRPr="008B7835">
        <w:rPr>
          <w:color w:val="000000"/>
        </w:rPr>
        <w:t>5 967 116,63</w:t>
      </w:r>
      <w:r>
        <w:rPr>
          <w:color w:val="000000"/>
        </w:rPr>
        <w:t xml:space="preserve"> </w:t>
      </w:r>
      <w:r w:rsidRPr="008B7835">
        <w:rPr>
          <w:color w:val="000000"/>
        </w:rPr>
        <w:t>руб.</w:t>
      </w:r>
    </w:p>
    <w:p w14:paraId="55B17F91" w14:textId="13924CB1" w:rsidR="008B7835" w:rsidRPr="008B7835" w:rsidRDefault="008B7835" w:rsidP="008B78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835">
        <w:rPr>
          <w:color w:val="000000"/>
        </w:rPr>
        <w:t>Лот</w:t>
      </w:r>
      <w:r>
        <w:rPr>
          <w:color w:val="000000"/>
        </w:rPr>
        <w:t xml:space="preserve"> </w:t>
      </w:r>
      <w:r w:rsidRPr="008B7835">
        <w:rPr>
          <w:color w:val="000000"/>
        </w:rPr>
        <w:t>3</w:t>
      </w:r>
      <w:r>
        <w:rPr>
          <w:color w:val="000000"/>
        </w:rPr>
        <w:t xml:space="preserve"> - </w:t>
      </w:r>
      <w:r w:rsidRPr="008B7835">
        <w:rPr>
          <w:color w:val="000000"/>
        </w:rPr>
        <w:t>ООО "ИПСК "ВЕНТО-ПРОФ", ИНН 7728323306, КД 218/к-17 от 31.10.2017, решение АС г. Москвы от 23.02.2019 по делу А40-214240/18-172-1768 (37 230 500,55 руб.)</w:t>
      </w:r>
      <w:r>
        <w:rPr>
          <w:color w:val="000000"/>
        </w:rPr>
        <w:t xml:space="preserve"> - </w:t>
      </w:r>
      <w:r w:rsidRPr="008B7835">
        <w:rPr>
          <w:color w:val="000000"/>
        </w:rPr>
        <w:t>26 001 781,58</w:t>
      </w:r>
      <w:r>
        <w:rPr>
          <w:color w:val="000000"/>
        </w:rPr>
        <w:t xml:space="preserve"> </w:t>
      </w:r>
      <w:r w:rsidRPr="008B7835">
        <w:rPr>
          <w:color w:val="000000"/>
        </w:rPr>
        <w:t>руб.</w:t>
      </w:r>
    </w:p>
    <w:p w14:paraId="1577CBE6" w14:textId="21A40D6E" w:rsidR="008B7835" w:rsidRPr="008B7835" w:rsidRDefault="008B7835" w:rsidP="008B78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835">
        <w:rPr>
          <w:color w:val="000000"/>
        </w:rPr>
        <w:t>Лот</w:t>
      </w:r>
      <w:r>
        <w:rPr>
          <w:color w:val="000000"/>
        </w:rPr>
        <w:t xml:space="preserve"> </w:t>
      </w:r>
      <w:r w:rsidRPr="008B7835">
        <w:rPr>
          <w:color w:val="000000"/>
        </w:rPr>
        <w:t>4</w:t>
      </w:r>
      <w:r>
        <w:rPr>
          <w:color w:val="000000"/>
        </w:rPr>
        <w:t xml:space="preserve"> - </w:t>
      </w:r>
      <w:r w:rsidRPr="008B7835">
        <w:rPr>
          <w:color w:val="000000"/>
        </w:rPr>
        <w:t>ООО "КЕРБЕРЭНЕРГО", ИНН 7709972030, КД 02/к-18 от 09.01.2018, КД 03/к-18 от 11.01.2018,КД 06/к-18 от 17.01.2018, КД 153/к-17 от 01.08.2017, КД 206/к-17 от 05.10.2017,КД 227/к-16 от 22.11.2016, КД 231/к-16 от 01.12.2016, КД 247/к-17 от 11.12.2017, определение АС г. Москвы от 06.11.2020 по делу А40-198578/19-71-212Б о включении требований в третью очередь РТК, находится в стадии банкротства (301 001 275,12 руб.)</w:t>
      </w:r>
      <w:r>
        <w:rPr>
          <w:color w:val="000000"/>
        </w:rPr>
        <w:t xml:space="preserve"> - </w:t>
      </w:r>
      <w:r w:rsidRPr="008B7835">
        <w:rPr>
          <w:color w:val="000000"/>
        </w:rPr>
        <w:t>148 999 591,18</w:t>
      </w:r>
      <w:r>
        <w:rPr>
          <w:color w:val="000000"/>
        </w:rPr>
        <w:t xml:space="preserve"> </w:t>
      </w:r>
      <w:r w:rsidRPr="008B7835">
        <w:rPr>
          <w:color w:val="000000"/>
        </w:rPr>
        <w:t>руб.</w:t>
      </w:r>
    </w:p>
    <w:p w14:paraId="2FD5F173" w14:textId="6EBBCB15" w:rsidR="008B7835" w:rsidRPr="008B7835" w:rsidRDefault="008B7835" w:rsidP="008B78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835">
        <w:rPr>
          <w:color w:val="000000"/>
        </w:rPr>
        <w:t>Лот</w:t>
      </w:r>
      <w:r>
        <w:rPr>
          <w:color w:val="000000"/>
        </w:rPr>
        <w:t xml:space="preserve"> </w:t>
      </w:r>
      <w:r w:rsidRPr="008B7835">
        <w:rPr>
          <w:color w:val="000000"/>
        </w:rPr>
        <w:t>5</w:t>
      </w:r>
      <w:r>
        <w:rPr>
          <w:color w:val="000000"/>
        </w:rPr>
        <w:t xml:space="preserve"> - </w:t>
      </w:r>
      <w:r w:rsidRPr="008B7835">
        <w:rPr>
          <w:color w:val="000000"/>
        </w:rPr>
        <w:t>ООО "Легале", ИНН 7709645869, КД 175/к-17 от 30.08.2017 (договор 175/17-ПД о переводе долга от 15.02.2018), определение АС г. Москвы от 15.07.2019 по делу А40-311774/18-179-363Б о включении требований в третью очередь РТК, постановление Девятого Арбитражного Апелляционного суда г. Москвы от 17.09.2019 по делу А40-311774/18-179-363Б, находится в стадии банкротства (140 341 984,89 руб.)</w:t>
      </w:r>
      <w:r>
        <w:rPr>
          <w:color w:val="000000"/>
        </w:rPr>
        <w:t xml:space="preserve"> - </w:t>
      </w:r>
      <w:r w:rsidRPr="008B7835">
        <w:rPr>
          <w:color w:val="000000"/>
        </w:rPr>
        <w:t>28 134 770,67</w:t>
      </w:r>
      <w:r>
        <w:rPr>
          <w:color w:val="000000"/>
        </w:rPr>
        <w:t xml:space="preserve"> </w:t>
      </w:r>
      <w:r w:rsidRPr="008B7835">
        <w:rPr>
          <w:color w:val="000000"/>
        </w:rPr>
        <w:t>руб.</w:t>
      </w:r>
    </w:p>
    <w:p w14:paraId="3D9C99C6" w14:textId="18D058FD" w:rsidR="008B7835" w:rsidRPr="008B7835" w:rsidRDefault="008B7835" w:rsidP="008B78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835">
        <w:rPr>
          <w:color w:val="000000"/>
        </w:rPr>
        <w:t>Лот</w:t>
      </w:r>
      <w:r>
        <w:rPr>
          <w:color w:val="000000"/>
        </w:rPr>
        <w:t xml:space="preserve"> </w:t>
      </w:r>
      <w:r w:rsidRPr="008B7835">
        <w:rPr>
          <w:color w:val="000000"/>
        </w:rPr>
        <w:t>6</w:t>
      </w:r>
      <w:r>
        <w:rPr>
          <w:color w:val="000000"/>
        </w:rPr>
        <w:t xml:space="preserve"> - </w:t>
      </w:r>
      <w:r w:rsidRPr="008B7835">
        <w:rPr>
          <w:color w:val="000000"/>
        </w:rPr>
        <w:t>ООО "НПО "Информационные системы", ИНН 7709234227, КД 176/к-16 от 07.09.2016, КД 241/к-17 от 01.12.2017, КД 184/к-16 от 13.09.2016, КД 98/к-17 от 01.06.2017, КД 159/к-17 от 07.08.2017, КД 160/к-17 от 14.08.2017, КД 243/к-17 от 04.12.2017, КД 194/к-16 от 22.09.2016, КД 198/к-16 от 27.09.2016, КД 200/к-16 от 29.09.2016, КД 211/к-16 от 12.10.2016, КД 186/к-16 от 14.09.2016, КД 123/к-17 от 03.07.2017, КД 97/17-ПД от 15.02.2018, КД 240/16-ПД от 15.02.2018, КД 205/17-ПД от 15.02.2018, КД 207/16-ПД от 15.02.2018, КД 08/18-ПД от 15.02.2018, КД 214/17-ПД от 15.02.2018, КД 19/к-18 от 01.02.2018 (645 772 690,63 руб.)</w:t>
      </w:r>
      <w:r>
        <w:rPr>
          <w:color w:val="000000"/>
        </w:rPr>
        <w:t xml:space="preserve"> - </w:t>
      </w:r>
      <w:r w:rsidRPr="008B7835">
        <w:rPr>
          <w:color w:val="000000"/>
        </w:rPr>
        <w:t>319 657 481,86</w:t>
      </w:r>
      <w:r>
        <w:rPr>
          <w:color w:val="000000"/>
        </w:rPr>
        <w:t xml:space="preserve"> </w:t>
      </w:r>
      <w:r w:rsidRPr="008B7835">
        <w:rPr>
          <w:color w:val="000000"/>
        </w:rPr>
        <w:t>руб.</w:t>
      </w:r>
    </w:p>
    <w:p w14:paraId="3BC42855" w14:textId="1BFCD9B7" w:rsidR="008B7835" w:rsidRPr="008B7835" w:rsidRDefault="008B7835" w:rsidP="008B78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835">
        <w:rPr>
          <w:color w:val="000000"/>
        </w:rPr>
        <w:t>Лот</w:t>
      </w:r>
      <w:r>
        <w:rPr>
          <w:color w:val="000000"/>
        </w:rPr>
        <w:t xml:space="preserve"> </w:t>
      </w:r>
      <w:r w:rsidRPr="008B7835">
        <w:rPr>
          <w:color w:val="000000"/>
        </w:rPr>
        <w:t>7</w:t>
      </w:r>
      <w:r>
        <w:rPr>
          <w:color w:val="000000"/>
        </w:rPr>
        <w:t xml:space="preserve"> - </w:t>
      </w:r>
      <w:r w:rsidRPr="008B7835">
        <w:rPr>
          <w:color w:val="000000"/>
        </w:rPr>
        <w:t xml:space="preserve">ООО "АБЗ Домодедовский Автодор", ИНН 5001083200 (залогодатель ООО ТД "ЛИДЕР ЖБИ", ИНН 7715485589 исключен из ЕГРЮЛ), КД 45/к-17 от 21.03.2017, определение АС Московской области от 17.08.2020 по делу А41-40896/2018 о включении </w:t>
      </w:r>
      <w:r w:rsidRPr="008B7835">
        <w:rPr>
          <w:color w:val="000000"/>
        </w:rPr>
        <w:lastRenderedPageBreak/>
        <w:t>требований в третью очередь РТК, находится в стадии банкротства (91 077 900,00 руб.)</w:t>
      </w:r>
      <w:r>
        <w:rPr>
          <w:color w:val="000000"/>
        </w:rPr>
        <w:t xml:space="preserve"> - </w:t>
      </w:r>
      <w:r w:rsidRPr="008B7835">
        <w:rPr>
          <w:color w:val="000000"/>
        </w:rPr>
        <w:t>86 526 172,80</w:t>
      </w:r>
      <w:r>
        <w:rPr>
          <w:color w:val="000000"/>
        </w:rPr>
        <w:t xml:space="preserve"> </w:t>
      </w:r>
      <w:r w:rsidRPr="008B7835">
        <w:rPr>
          <w:color w:val="000000"/>
        </w:rPr>
        <w:t>руб.</w:t>
      </w:r>
    </w:p>
    <w:p w14:paraId="6F4C11D4" w14:textId="4BA6DE2B" w:rsidR="008B7835" w:rsidRPr="008B7835" w:rsidRDefault="008B7835" w:rsidP="008B78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835">
        <w:rPr>
          <w:color w:val="000000"/>
        </w:rPr>
        <w:t>Лот</w:t>
      </w:r>
      <w:r>
        <w:rPr>
          <w:color w:val="000000"/>
        </w:rPr>
        <w:t xml:space="preserve"> </w:t>
      </w:r>
      <w:r w:rsidRPr="008B7835">
        <w:rPr>
          <w:color w:val="000000"/>
        </w:rPr>
        <w:t>8</w:t>
      </w:r>
      <w:r>
        <w:rPr>
          <w:color w:val="000000"/>
        </w:rPr>
        <w:t xml:space="preserve"> - </w:t>
      </w:r>
      <w:r w:rsidRPr="008B7835">
        <w:rPr>
          <w:color w:val="000000"/>
        </w:rPr>
        <w:t>ООО "САХАЛИНСКАЯ РЫБА", ИНН 6501192745, КД 13/к-18 от 26.01.2018, определение АС г. Москвы от 25.01.2022 по делу А40-224345/21-165-583Б о включении требований в третью очередь РТК, находится в стадии банкротства (135 440 126,04 руб.)</w:t>
      </w:r>
      <w:r>
        <w:rPr>
          <w:color w:val="000000"/>
        </w:rPr>
        <w:t xml:space="preserve"> </w:t>
      </w:r>
      <w:r w:rsidR="006170D3">
        <w:rPr>
          <w:color w:val="000000"/>
        </w:rPr>
        <w:t>–</w:t>
      </w:r>
      <w:r>
        <w:rPr>
          <w:color w:val="000000"/>
        </w:rPr>
        <w:t xml:space="preserve"> </w:t>
      </w:r>
      <w:r w:rsidR="006170D3" w:rsidRPr="006170D3">
        <w:rPr>
          <w:color w:val="000000"/>
        </w:rPr>
        <w:t>135</w:t>
      </w:r>
      <w:r w:rsidR="006170D3">
        <w:rPr>
          <w:color w:val="000000"/>
        </w:rPr>
        <w:t xml:space="preserve"> </w:t>
      </w:r>
      <w:r w:rsidR="006170D3" w:rsidRPr="006170D3">
        <w:rPr>
          <w:color w:val="000000"/>
        </w:rPr>
        <w:t>440</w:t>
      </w:r>
      <w:r w:rsidR="006170D3">
        <w:rPr>
          <w:color w:val="000000"/>
        </w:rPr>
        <w:t xml:space="preserve"> </w:t>
      </w:r>
      <w:r w:rsidR="006170D3" w:rsidRPr="006170D3">
        <w:rPr>
          <w:color w:val="000000"/>
        </w:rPr>
        <w:t>126,04</w:t>
      </w:r>
      <w:r w:rsidR="006170D3">
        <w:rPr>
          <w:color w:val="000000"/>
        </w:rPr>
        <w:t xml:space="preserve"> </w:t>
      </w:r>
      <w:r w:rsidRPr="008B7835">
        <w:rPr>
          <w:color w:val="000000"/>
        </w:rPr>
        <w:t>руб.</w:t>
      </w:r>
    </w:p>
    <w:p w14:paraId="5454E0C2" w14:textId="2685FFAD" w:rsidR="008B7835" w:rsidRPr="008B7835" w:rsidRDefault="008B7835" w:rsidP="008B78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835">
        <w:rPr>
          <w:color w:val="000000"/>
        </w:rPr>
        <w:t>Лот</w:t>
      </w:r>
      <w:r>
        <w:rPr>
          <w:color w:val="000000"/>
        </w:rPr>
        <w:t xml:space="preserve"> </w:t>
      </w:r>
      <w:r w:rsidRPr="008B7835">
        <w:rPr>
          <w:color w:val="000000"/>
        </w:rPr>
        <w:t>9</w:t>
      </w:r>
      <w:r>
        <w:rPr>
          <w:color w:val="000000"/>
        </w:rPr>
        <w:t xml:space="preserve"> - </w:t>
      </w:r>
      <w:r w:rsidRPr="008B7835">
        <w:rPr>
          <w:color w:val="000000"/>
        </w:rPr>
        <w:t>ООО "ВОДОЦИКЛ", ИНН 0816034205, КД 10/к-18 от 23.01.2018, определение АС Республики Калмыкия от 01.12.2021 по делу А22-1351/2021 о включении требований в третью очередь РТК, находится в стадии банкротства (202 821 484,12 руб.)</w:t>
      </w:r>
      <w:r>
        <w:rPr>
          <w:color w:val="000000"/>
        </w:rPr>
        <w:t xml:space="preserve"> - </w:t>
      </w:r>
      <w:r w:rsidR="00B974F7" w:rsidRPr="00B974F7">
        <w:rPr>
          <w:color w:val="000000"/>
        </w:rPr>
        <w:t>202 821 484,12</w:t>
      </w:r>
      <w:r w:rsidR="00B974F7">
        <w:rPr>
          <w:color w:val="000000"/>
        </w:rPr>
        <w:t xml:space="preserve"> </w:t>
      </w:r>
      <w:r w:rsidRPr="008B7835">
        <w:rPr>
          <w:color w:val="000000"/>
        </w:rPr>
        <w:t>руб.</w:t>
      </w:r>
    </w:p>
    <w:p w14:paraId="573F5E4C" w14:textId="52EDA2C8" w:rsidR="008B7835" w:rsidRPr="008B7835" w:rsidRDefault="008B7835" w:rsidP="008B78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835">
        <w:rPr>
          <w:color w:val="000000"/>
        </w:rPr>
        <w:t>Лот</w:t>
      </w:r>
      <w:r>
        <w:rPr>
          <w:color w:val="000000"/>
        </w:rPr>
        <w:t xml:space="preserve"> </w:t>
      </w:r>
      <w:r w:rsidRPr="008B7835">
        <w:rPr>
          <w:color w:val="000000"/>
        </w:rPr>
        <w:t>10</w:t>
      </w:r>
      <w:r>
        <w:rPr>
          <w:color w:val="000000"/>
        </w:rPr>
        <w:t xml:space="preserve"> - </w:t>
      </w:r>
      <w:r w:rsidRPr="008B7835">
        <w:rPr>
          <w:color w:val="000000"/>
        </w:rPr>
        <w:t>ООО "Мастер МКАД", ИНН 7703220186, КД 58/к-17 от 05.04.2017, определение АС г. Москвы от 20.09.2018 по делу А40-180834/17-95-256 о включении требований в третью очередь РТК, находится в стадии банкротства (4 582 849,31 руб.)</w:t>
      </w:r>
      <w:r>
        <w:rPr>
          <w:color w:val="000000"/>
        </w:rPr>
        <w:t xml:space="preserve"> </w:t>
      </w:r>
      <w:r w:rsidR="00B974F7">
        <w:rPr>
          <w:color w:val="000000"/>
        </w:rPr>
        <w:t>–</w:t>
      </w:r>
      <w:r>
        <w:rPr>
          <w:color w:val="000000"/>
        </w:rPr>
        <w:t xml:space="preserve"> </w:t>
      </w:r>
      <w:r w:rsidR="00B974F7" w:rsidRPr="00B974F7">
        <w:rPr>
          <w:color w:val="000000"/>
        </w:rPr>
        <w:t>4</w:t>
      </w:r>
      <w:r w:rsidR="00B974F7">
        <w:rPr>
          <w:color w:val="000000"/>
        </w:rPr>
        <w:t xml:space="preserve"> </w:t>
      </w:r>
      <w:r w:rsidR="00B974F7" w:rsidRPr="00B974F7">
        <w:rPr>
          <w:color w:val="000000"/>
        </w:rPr>
        <w:t>582</w:t>
      </w:r>
      <w:r w:rsidR="00B974F7">
        <w:rPr>
          <w:color w:val="000000"/>
        </w:rPr>
        <w:t xml:space="preserve"> </w:t>
      </w:r>
      <w:r w:rsidR="00B974F7" w:rsidRPr="00B974F7">
        <w:rPr>
          <w:color w:val="000000"/>
        </w:rPr>
        <w:t>849,31</w:t>
      </w:r>
      <w:r w:rsidR="00B974F7">
        <w:rPr>
          <w:color w:val="000000"/>
        </w:rPr>
        <w:t xml:space="preserve"> </w:t>
      </w:r>
      <w:r w:rsidRPr="008B7835">
        <w:rPr>
          <w:color w:val="000000"/>
        </w:rPr>
        <w:t>руб.</w:t>
      </w:r>
    </w:p>
    <w:p w14:paraId="3511720F" w14:textId="1DFEC344" w:rsidR="008B7835" w:rsidRPr="008B7835" w:rsidRDefault="008B7835" w:rsidP="008B78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835">
        <w:rPr>
          <w:color w:val="000000"/>
        </w:rPr>
        <w:t>Лот</w:t>
      </w:r>
      <w:r>
        <w:rPr>
          <w:color w:val="000000"/>
        </w:rPr>
        <w:t xml:space="preserve"> </w:t>
      </w:r>
      <w:r w:rsidRPr="008B7835">
        <w:rPr>
          <w:color w:val="000000"/>
        </w:rPr>
        <w:t>11</w:t>
      </w:r>
      <w:r>
        <w:rPr>
          <w:color w:val="000000"/>
        </w:rPr>
        <w:t xml:space="preserve"> - </w:t>
      </w:r>
      <w:r w:rsidRPr="008B7835">
        <w:rPr>
          <w:color w:val="000000"/>
        </w:rPr>
        <w:t>ООО "Спецгеоресурс", ИНН 5032195947, КД 149/к-17 от 31.07.2017, КД 93/к-17 от 24.05.2017, КД 26/к-18 от 09.02.2018, решение АС г. Москвы от 04.10.2018 по делу А40-200851/18-55-1533 (10 337 292,71 руб.)</w:t>
      </w:r>
      <w:r>
        <w:rPr>
          <w:color w:val="000000"/>
        </w:rPr>
        <w:t xml:space="preserve"> - </w:t>
      </w:r>
      <w:r w:rsidRPr="008B7835">
        <w:rPr>
          <w:color w:val="000000"/>
        </w:rPr>
        <w:t>4 839 400,71</w:t>
      </w:r>
      <w:r>
        <w:rPr>
          <w:color w:val="000000"/>
        </w:rPr>
        <w:t xml:space="preserve"> </w:t>
      </w:r>
      <w:r w:rsidRPr="008B7835">
        <w:rPr>
          <w:color w:val="000000"/>
        </w:rPr>
        <w:t>руб.</w:t>
      </w:r>
    </w:p>
    <w:p w14:paraId="79518B3A" w14:textId="33D35B72" w:rsidR="008B7835" w:rsidRPr="008B7835" w:rsidRDefault="008B7835" w:rsidP="008B78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835">
        <w:rPr>
          <w:color w:val="000000"/>
        </w:rPr>
        <w:t>Лот</w:t>
      </w:r>
      <w:r>
        <w:rPr>
          <w:color w:val="000000"/>
        </w:rPr>
        <w:t xml:space="preserve"> </w:t>
      </w:r>
      <w:r w:rsidRPr="008B7835">
        <w:rPr>
          <w:color w:val="000000"/>
        </w:rPr>
        <w:t>12</w:t>
      </w:r>
      <w:r>
        <w:rPr>
          <w:color w:val="000000"/>
        </w:rPr>
        <w:t xml:space="preserve"> - </w:t>
      </w:r>
      <w:r w:rsidRPr="008B7835">
        <w:rPr>
          <w:color w:val="000000"/>
        </w:rPr>
        <w:t>ООО "СТРОЙ-ГАРАНТ", ИНН 7719452827, КД 18/к-18 от 01.02.2018, решение АС г. Москвы от 12.02.2019 по делу А40-215802/2018-7-1705 (73 503 303,11 руб.)</w:t>
      </w:r>
      <w:r>
        <w:rPr>
          <w:color w:val="000000"/>
        </w:rPr>
        <w:t xml:space="preserve"> - </w:t>
      </w:r>
      <w:r w:rsidRPr="008B7835">
        <w:rPr>
          <w:color w:val="000000"/>
        </w:rPr>
        <w:t>36 384 135,04</w:t>
      </w:r>
      <w:r>
        <w:rPr>
          <w:color w:val="000000"/>
        </w:rPr>
        <w:t xml:space="preserve"> </w:t>
      </w:r>
      <w:r w:rsidRPr="008B7835">
        <w:rPr>
          <w:color w:val="000000"/>
        </w:rPr>
        <w:t>руб.</w:t>
      </w:r>
    </w:p>
    <w:p w14:paraId="485731D9" w14:textId="09110181" w:rsidR="008B7835" w:rsidRPr="008B7835" w:rsidRDefault="008B7835" w:rsidP="008B78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835">
        <w:rPr>
          <w:color w:val="000000"/>
        </w:rPr>
        <w:t>Лот</w:t>
      </w:r>
      <w:r>
        <w:rPr>
          <w:color w:val="000000"/>
        </w:rPr>
        <w:t xml:space="preserve"> </w:t>
      </w:r>
      <w:r w:rsidRPr="008B7835">
        <w:rPr>
          <w:color w:val="000000"/>
        </w:rPr>
        <w:t>13</w:t>
      </w:r>
      <w:r>
        <w:rPr>
          <w:color w:val="000000"/>
        </w:rPr>
        <w:t xml:space="preserve"> - </w:t>
      </w:r>
      <w:r w:rsidRPr="008B7835">
        <w:rPr>
          <w:color w:val="000000"/>
        </w:rPr>
        <w:t>ООО "Т.К.Яхонт", ИНН 7705368251, КД 82/к-16 от 11.05.2016, решение АС г. Москвы от 12.11.2018 по делу А40-183295/18-26-1498 (6 731 818,87 руб.)</w:t>
      </w:r>
      <w:r>
        <w:rPr>
          <w:color w:val="000000"/>
        </w:rPr>
        <w:t xml:space="preserve"> - </w:t>
      </w:r>
      <w:r w:rsidRPr="008B7835">
        <w:rPr>
          <w:color w:val="000000"/>
        </w:rPr>
        <w:t>3 332 250,34</w:t>
      </w:r>
      <w:r>
        <w:rPr>
          <w:color w:val="000000"/>
        </w:rPr>
        <w:t xml:space="preserve"> </w:t>
      </w:r>
      <w:r w:rsidRPr="008B7835">
        <w:rPr>
          <w:color w:val="000000"/>
        </w:rPr>
        <w:t>руб.</w:t>
      </w:r>
    </w:p>
    <w:p w14:paraId="54201C63" w14:textId="3626D030" w:rsidR="008B7835" w:rsidRPr="008B7835" w:rsidRDefault="008B7835" w:rsidP="008B78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835">
        <w:rPr>
          <w:color w:val="000000"/>
        </w:rPr>
        <w:t>Лот</w:t>
      </w:r>
      <w:r>
        <w:rPr>
          <w:color w:val="000000"/>
        </w:rPr>
        <w:t xml:space="preserve"> </w:t>
      </w:r>
      <w:r w:rsidRPr="008B7835">
        <w:rPr>
          <w:color w:val="000000"/>
        </w:rPr>
        <w:t>14</w:t>
      </w:r>
      <w:r>
        <w:rPr>
          <w:color w:val="000000"/>
        </w:rPr>
        <w:t xml:space="preserve"> - </w:t>
      </w:r>
      <w:r w:rsidRPr="008B7835">
        <w:rPr>
          <w:color w:val="000000"/>
        </w:rPr>
        <w:t>АО "Практика", ИНН 7705704545, КД 09/к-18 от 19.01.2018, КД 163/к-17 от 21.08.2017, определение АС г. Москвы от 24.02.2021 по делу А40-138366/21-8-353Б о включении требований в третью очередь РТК, находится в стадии банкротства (20 302 790,20 руб.)</w:t>
      </w:r>
      <w:r>
        <w:rPr>
          <w:color w:val="000000"/>
        </w:rPr>
        <w:t xml:space="preserve"> </w:t>
      </w:r>
      <w:r w:rsidR="00CE498C">
        <w:rPr>
          <w:color w:val="000000"/>
        </w:rPr>
        <w:t>–</w:t>
      </w:r>
      <w:r>
        <w:rPr>
          <w:color w:val="000000"/>
        </w:rPr>
        <w:t xml:space="preserve"> </w:t>
      </w:r>
      <w:r w:rsidR="00CE498C" w:rsidRPr="00CE498C">
        <w:rPr>
          <w:color w:val="000000"/>
        </w:rPr>
        <w:t>20</w:t>
      </w:r>
      <w:r w:rsidR="00CE498C">
        <w:rPr>
          <w:color w:val="000000"/>
        </w:rPr>
        <w:t xml:space="preserve"> </w:t>
      </w:r>
      <w:r w:rsidR="00CE498C" w:rsidRPr="00CE498C">
        <w:rPr>
          <w:color w:val="000000"/>
        </w:rPr>
        <w:t>302</w:t>
      </w:r>
      <w:r w:rsidR="00CE498C">
        <w:rPr>
          <w:color w:val="000000"/>
        </w:rPr>
        <w:t xml:space="preserve"> </w:t>
      </w:r>
      <w:r w:rsidR="00CE498C" w:rsidRPr="00CE498C">
        <w:rPr>
          <w:color w:val="000000"/>
        </w:rPr>
        <w:t>790,2</w:t>
      </w:r>
      <w:r w:rsidR="00CE498C">
        <w:rPr>
          <w:color w:val="000000"/>
        </w:rPr>
        <w:t xml:space="preserve">0 </w:t>
      </w:r>
      <w:r w:rsidRPr="008B7835">
        <w:rPr>
          <w:color w:val="000000"/>
        </w:rPr>
        <w:t>руб.</w:t>
      </w:r>
    </w:p>
    <w:p w14:paraId="6EEDD189" w14:textId="366D5BBF" w:rsidR="008B7835" w:rsidRPr="008B7835" w:rsidRDefault="008B7835" w:rsidP="008B78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835">
        <w:rPr>
          <w:color w:val="000000"/>
        </w:rPr>
        <w:t>Лот</w:t>
      </w:r>
      <w:r>
        <w:rPr>
          <w:color w:val="000000"/>
        </w:rPr>
        <w:t xml:space="preserve"> </w:t>
      </w:r>
      <w:r w:rsidRPr="008B7835">
        <w:rPr>
          <w:color w:val="000000"/>
        </w:rPr>
        <w:t>15</w:t>
      </w:r>
      <w:r>
        <w:rPr>
          <w:color w:val="000000"/>
        </w:rPr>
        <w:t xml:space="preserve"> - </w:t>
      </w:r>
      <w:r w:rsidRPr="008B7835">
        <w:rPr>
          <w:color w:val="000000"/>
        </w:rPr>
        <w:t>ООО "Ремстрой", ИНН 7743145030, КД 219/к-17 от 31.10.2017, решение АС г. Москвы от 16.09.2019 по делу А40-215837/18-7-1706 (71 462 291,12 руб.)</w:t>
      </w:r>
      <w:r>
        <w:rPr>
          <w:color w:val="000000"/>
        </w:rPr>
        <w:t xml:space="preserve"> </w:t>
      </w:r>
      <w:r w:rsidR="00CE498C">
        <w:rPr>
          <w:color w:val="000000"/>
        </w:rPr>
        <w:t>–</w:t>
      </w:r>
      <w:r>
        <w:rPr>
          <w:color w:val="000000"/>
        </w:rPr>
        <w:t xml:space="preserve"> </w:t>
      </w:r>
      <w:r w:rsidR="00CE498C" w:rsidRPr="00CE498C">
        <w:rPr>
          <w:color w:val="000000"/>
        </w:rPr>
        <w:t>71</w:t>
      </w:r>
      <w:r w:rsidR="00CE498C">
        <w:rPr>
          <w:color w:val="000000"/>
        </w:rPr>
        <w:t xml:space="preserve"> </w:t>
      </w:r>
      <w:r w:rsidR="00CE498C" w:rsidRPr="00CE498C">
        <w:rPr>
          <w:color w:val="000000"/>
        </w:rPr>
        <w:t>462</w:t>
      </w:r>
      <w:r w:rsidR="00CE498C">
        <w:rPr>
          <w:color w:val="000000"/>
        </w:rPr>
        <w:t xml:space="preserve"> </w:t>
      </w:r>
      <w:r w:rsidR="00CE498C" w:rsidRPr="00CE498C">
        <w:rPr>
          <w:color w:val="000000"/>
        </w:rPr>
        <w:t>291,12</w:t>
      </w:r>
      <w:r w:rsidRPr="008B7835">
        <w:rPr>
          <w:color w:val="000000"/>
        </w:rPr>
        <w:tab/>
        <w:t>руб.</w:t>
      </w:r>
    </w:p>
    <w:p w14:paraId="348C713A" w14:textId="349665D7" w:rsidR="008B7835" w:rsidRPr="008B7835" w:rsidRDefault="008B7835" w:rsidP="008B78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835">
        <w:rPr>
          <w:color w:val="000000"/>
        </w:rPr>
        <w:t>Лот</w:t>
      </w:r>
      <w:r>
        <w:rPr>
          <w:color w:val="000000"/>
        </w:rPr>
        <w:t xml:space="preserve"> </w:t>
      </w:r>
      <w:r w:rsidRPr="008B7835">
        <w:rPr>
          <w:color w:val="000000"/>
        </w:rPr>
        <w:t>16</w:t>
      </w:r>
      <w:r>
        <w:rPr>
          <w:color w:val="000000"/>
        </w:rPr>
        <w:t xml:space="preserve"> - </w:t>
      </w:r>
      <w:r w:rsidRPr="008B7835">
        <w:rPr>
          <w:color w:val="000000"/>
        </w:rPr>
        <w:t>Новиков Виталий Владимирович, КД 74/Р-17 от 29.12.2017, КД 70/Р-17 от 20.12.2017, КД 05/В-18 от 01.02.2018, КД 04/Р-18 от 01.02.2018, решение Касимовского районный суда Рязанской области от 27.12.2018 по делу 2-920/2018, подано заявление о признании должника банкротом (31 740 156,79 руб.)</w:t>
      </w:r>
      <w:r>
        <w:rPr>
          <w:color w:val="000000"/>
        </w:rPr>
        <w:t xml:space="preserve"> </w:t>
      </w:r>
      <w:r w:rsidR="00491D6D">
        <w:rPr>
          <w:color w:val="000000"/>
        </w:rPr>
        <w:t>–</w:t>
      </w:r>
      <w:r>
        <w:rPr>
          <w:color w:val="000000"/>
        </w:rPr>
        <w:t xml:space="preserve"> </w:t>
      </w:r>
      <w:r w:rsidR="00491D6D" w:rsidRPr="00491D6D">
        <w:rPr>
          <w:color w:val="000000"/>
        </w:rPr>
        <w:t>31</w:t>
      </w:r>
      <w:r w:rsidR="00491D6D">
        <w:rPr>
          <w:color w:val="000000"/>
        </w:rPr>
        <w:t xml:space="preserve"> </w:t>
      </w:r>
      <w:r w:rsidR="00491D6D" w:rsidRPr="00491D6D">
        <w:rPr>
          <w:color w:val="000000"/>
        </w:rPr>
        <w:t>740</w:t>
      </w:r>
      <w:r w:rsidR="00491D6D">
        <w:rPr>
          <w:color w:val="000000"/>
        </w:rPr>
        <w:t xml:space="preserve"> </w:t>
      </w:r>
      <w:r w:rsidR="00491D6D" w:rsidRPr="00491D6D">
        <w:rPr>
          <w:color w:val="000000"/>
        </w:rPr>
        <w:t>156,79</w:t>
      </w:r>
      <w:r w:rsidR="00491D6D">
        <w:rPr>
          <w:color w:val="000000"/>
        </w:rPr>
        <w:t xml:space="preserve"> </w:t>
      </w:r>
      <w:r w:rsidRPr="008B7835">
        <w:rPr>
          <w:color w:val="000000"/>
        </w:rPr>
        <w:t>руб.</w:t>
      </w:r>
    </w:p>
    <w:p w14:paraId="0AE08CAC" w14:textId="460A8E30" w:rsidR="008B7835" w:rsidRPr="008B7835" w:rsidRDefault="008B7835" w:rsidP="008B78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835">
        <w:rPr>
          <w:color w:val="000000"/>
        </w:rPr>
        <w:t>Лот</w:t>
      </w:r>
      <w:r>
        <w:rPr>
          <w:color w:val="000000"/>
        </w:rPr>
        <w:t xml:space="preserve"> </w:t>
      </w:r>
      <w:r w:rsidRPr="008B7835">
        <w:rPr>
          <w:color w:val="000000"/>
        </w:rPr>
        <w:t>17</w:t>
      </w:r>
      <w:r>
        <w:rPr>
          <w:color w:val="000000"/>
        </w:rPr>
        <w:t xml:space="preserve"> - </w:t>
      </w:r>
      <w:r w:rsidRPr="008B7835">
        <w:rPr>
          <w:color w:val="000000"/>
        </w:rPr>
        <w:t>Полушин Максим Анатольевич, определение АС г. Москвы от 03.09.2019 по делу А40-51804/18-8-61Б о признании сделки недействительной и применении последствий недействительности сделки (13 857 452,73 руб.)</w:t>
      </w:r>
      <w:r>
        <w:rPr>
          <w:color w:val="000000"/>
        </w:rPr>
        <w:t xml:space="preserve"> </w:t>
      </w:r>
      <w:r w:rsidR="00491D6D">
        <w:rPr>
          <w:color w:val="000000"/>
        </w:rPr>
        <w:t>–</w:t>
      </w:r>
      <w:r>
        <w:rPr>
          <w:color w:val="000000"/>
        </w:rPr>
        <w:t xml:space="preserve"> </w:t>
      </w:r>
      <w:r w:rsidR="00491D6D" w:rsidRPr="00491D6D">
        <w:rPr>
          <w:color w:val="000000"/>
        </w:rPr>
        <w:t>13</w:t>
      </w:r>
      <w:r w:rsidR="00491D6D">
        <w:rPr>
          <w:color w:val="000000"/>
        </w:rPr>
        <w:t xml:space="preserve"> </w:t>
      </w:r>
      <w:r w:rsidR="00491D6D" w:rsidRPr="00491D6D">
        <w:rPr>
          <w:color w:val="000000"/>
        </w:rPr>
        <w:t>857</w:t>
      </w:r>
      <w:r w:rsidR="00491D6D">
        <w:rPr>
          <w:color w:val="000000"/>
        </w:rPr>
        <w:t xml:space="preserve"> </w:t>
      </w:r>
      <w:r w:rsidR="00491D6D" w:rsidRPr="00491D6D">
        <w:rPr>
          <w:color w:val="000000"/>
        </w:rPr>
        <w:t>452,73</w:t>
      </w:r>
      <w:r w:rsidR="00491D6D">
        <w:rPr>
          <w:color w:val="000000"/>
        </w:rPr>
        <w:t xml:space="preserve"> </w:t>
      </w:r>
      <w:r w:rsidRPr="008B7835">
        <w:rPr>
          <w:color w:val="000000"/>
        </w:rPr>
        <w:t>руб.</w:t>
      </w:r>
    </w:p>
    <w:p w14:paraId="77BB9FD9" w14:textId="79329E39" w:rsidR="003610C1" w:rsidRDefault="008B7835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B7835">
        <w:rPr>
          <w:color w:val="000000"/>
        </w:rPr>
        <w:t>Лот</w:t>
      </w:r>
      <w:r>
        <w:rPr>
          <w:color w:val="000000"/>
        </w:rPr>
        <w:t xml:space="preserve"> </w:t>
      </w:r>
      <w:r w:rsidRPr="008B7835">
        <w:rPr>
          <w:color w:val="000000"/>
        </w:rPr>
        <w:t>18</w:t>
      </w:r>
      <w:r>
        <w:rPr>
          <w:color w:val="000000"/>
        </w:rPr>
        <w:t xml:space="preserve"> - </w:t>
      </w:r>
      <w:r w:rsidRPr="008B7835">
        <w:rPr>
          <w:color w:val="000000"/>
        </w:rPr>
        <w:t>Права требования к 7 физическим лицам, г. Москва (15 357 632,63 руб.)</w:t>
      </w:r>
      <w:r>
        <w:rPr>
          <w:color w:val="000000"/>
        </w:rPr>
        <w:t xml:space="preserve"> </w:t>
      </w:r>
      <w:r w:rsidR="00DF1570">
        <w:rPr>
          <w:color w:val="000000"/>
        </w:rPr>
        <w:t>–</w:t>
      </w:r>
      <w:r>
        <w:rPr>
          <w:color w:val="000000"/>
        </w:rPr>
        <w:t xml:space="preserve"> </w:t>
      </w:r>
      <w:r w:rsidR="00DF1570" w:rsidRPr="00DF1570">
        <w:rPr>
          <w:color w:val="000000"/>
        </w:rPr>
        <w:t>15</w:t>
      </w:r>
      <w:r w:rsidR="00DF1570">
        <w:rPr>
          <w:color w:val="000000"/>
        </w:rPr>
        <w:t xml:space="preserve"> </w:t>
      </w:r>
      <w:r w:rsidR="00DF1570" w:rsidRPr="00DF1570">
        <w:rPr>
          <w:color w:val="000000"/>
        </w:rPr>
        <w:t>357</w:t>
      </w:r>
      <w:r w:rsidR="00DF1570">
        <w:rPr>
          <w:color w:val="000000"/>
        </w:rPr>
        <w:t xml:space="preserve"> </w:t>
      </w:r>
      <w:r w:rsidR="00DF1570" w:rsidRPr="00DF1570">
        <w:rPr>
          <w:color w:val="000000"/>
        </w:rPr>
        <w:t>632,63</w:t>
      </w:r>
      <w:r w:rsidR="00DF1570">
        <w:rPr>
          <w:color w:val="000000"/>
        </w:rPr>
        <w:t xml:space="preserve"> </w:t>
      </w:r>
      <w:r w:rsidRPr="008B7835">
        <w:rPr>
          <w:color w:val="000000"/>
        </w:rPr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E576F5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71BF9">
        <w:t>5</w:t>
      </w:r>
      <w:r w:rsidR="00714773">
        <w:t xml:space="preserve"> (</w:t>
      </w:r>
      <w:r w:rsidR="00971BF9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599485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971BF9">
        <w:rPr>
          <w:rFonts w:ascii="Times New Roman CYR" w:hAnsi="Times New Roman CYR" w:cs="Times New Roman CYR"/>
          <w:b/>
          <w:bCs/>
          <w:color w:val="000000"/>
        </w:rPr>
        <w:t xml:space="preserve">31 октября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971BF9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001813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971BF9" w:rsidRPr="00971BF9">
        <w:rPr>
          <w:b/>
          <w:bCs/>
          <w:color w:val="000000"/>
        </w:rPr>
        <w:t xml:space="preserve">31 октября 2022 </w:t>
      </w:r>
      <w:r w:rsidR="00714773" w:rsidRPr="00714773">
        <w:rPr>
          <w:b/>
          <w:bCs/>
          <w:color w:val="000000"/>
        </w:rPr>
        <w:t>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971BF9">
        <w:rPr>
          <w:b/>
          <w:bCs/>
          <w:color w:val="000000"/>
        </w:rPr>
        <w:t>14 декабря</w:t>
      </w:r>
      <w:r w:rsidR="00714773">
        <w:rPr>
          <w:b/>
          <w:bCs/>
          <w:color w:val="000000"/>
        </w:rPr>
        <w:t xml:space="preserve"> 202</w:t>
      </w:r>
      <w:r w:rsidR="00971BF9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 xml:space="preserve">будут </w:t>
      </w:r>
      <w:r w:rsidRPr="002B1B81">
        <w:rPr>
          <w:color w:val="000000"/>
        </w:rPr>
        <w:lastRenderedPageBreak/>
        <w:t>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57C3C8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Pr="008334BD">
        <w:rPr>
          <w:color w:val="000000"/>
        </w:rPr>
        <w:t xml:space="preserve">времени </w:t>
      </w:r>
      <w:r w:rsidR="008334BD" w:rsidRPr="008334BD">
        <w:rPr>
          <w:b/>
          <w:bCs/>
          <w:color w:val="000000"/>
        </w:rPr>
        <w:t xml:space="preserve">20 сентября 2022 </w:t>
      </w:r>
      <w:r w:rsidR="00240848" w:rsidRPr="008334BD">
        <w:rPr>
          <w:b/>
          <w:bCs/>
          <w:color w:val="000000"/>
        </w:rPr>
        <w:t>г.</w:t>
      </w:r>
      <w:r w:rsidRPr="008334BD">
        <w:rPr>
          <w:color w:val="000000"/>
        </w:rPr>
        <w:t>, а</w:t>
      </w:r>
      <w:r w:rsidRPr="002B1B81">
        <w:rPr>
          <w:color w:val="000000"/>
        </w:rPr>
        <w:t xml:space="preserve">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334BD">
        <w:rPr>
          <w:b/>
          <w:bCs/>
          <w:color w:val="000000"/>
        </w:rPr>
        <w:t>03 ноября 2022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F52C2D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5CDD955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F52C2D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F52C2D" w:rsidRPr="00F52C2D">
        <w:rPr>
          <w:b/>
          <w:color w:val="000000"/>
        </w:rPr>
        <w:t>8-10,14-18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F52C2D">
        <w:rPr>
          <w:b/>
          <w:color w:val="000000"/>
        </w:rPr>
        <w:t>ы 1-7,11-13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5ADBE0E5" w14:textId="77777777" w:rsidR="008C1D61" w:rsidRDefault="008C1D61" w:rsidP="008C1D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11 – с </w:t>
      </w:r>
      <w:r w:rsidRPr="003A742A">
        <w:rPr>
          <w:b/>
          <w:bCs/>
          <w:color w:val="000000"/>
        </w:rPr>
        <w:t>16 декабря 2022</w:t>
      </w:r>
      <w:r>
        <w:rPr>
          <w:b/>
          <w:bCs/>
          <w:color w:val="000000"/>
        </w:rPr>
        <w:t xml:space="preserve"> г. по 23 марта 2023 г.;</w:t>
      </w:r>
    </w:p>
    <w:p w14:paraId="404F8F4D" w14:textId="47395C35" w:rsidR="008C1D61" w:rsidRPr="003A742A" w:rsidRDefault="008C1D61" w:rsidP="008C1D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по лотам 12,13 - с </w:t>
      </w:r>
      <w:r w:rsidRPr="003A742A">
        <w:rPr>
          <w:b/>
          <w:bCs/>
          <w:color w:val="000000"/>
        </w:rPr>
        <w:t>16 декабря 2022</w:t>
      </w:r>
      <w:r>
        <w:rPr>
          <w:b/>
          <w:bCs/>
          <w:color w:val="000000"/>
        </w:rPr>
        <w:t xml:space="preserve"> г. по 30 марта 2023 г.</w:t>
      </w:r>
      <w:r>
        <w:rPr>
          <w:b/>
          <w:bCs/>
          <w:color w:val="000000"/>
        </w:rPr>
        <w:t>;</w:t>
      </w:r>
    </w:p>
    <w:p w14:paraId="32AF4EF2" w14:textId="7B92C540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A742A">
        <w:rPr>
          <w:b/>
          <w:bCs/>
          <w:color w:val="000000"/>
        </w:rPr>
        <w:t xml:space="preserve">ам 2,3,5,7-9,17,18 </w:t>
      </w:r>
      <w:r w:rsidRPr="002B1B81">
        <w:rPr>
          <w:b/>
          <w:bCs/>
          <w:color w:val="000000"/>
        </w:rPr>
        <w:t xml:space="preserve">- с </w:t>
      </w:r>
      <w:r w:rsidR="003A742A">
        <w:rPr>
          <w:b/>
          <w:bCs/>
          <w:color w:val="000000"/>
        </w:rPr>
        <w:t>16 декабря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3A742A">
        <w:rPr>
          <w:b/>
          <w:bCs/>
          <w:color w:val="000000"/>
        </w:rPr>
        <w:t>06 апреля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D074116" w14:textId="77777777" w:rsidR="003A742A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A742A">
        <w:rPr>
          <w:b/>
          <w:bCs/>
          <w:color w:val="000000"/>
        </w:rPr>
        <w:t>ам 1,4,10,14-16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3A742A" w:rsidRPr="003A742A">
        <w:rPr>
          <w:b/>
          <w:bCs/>
          <w:color w:val="000000"/>
        </w:rPr>
        <w:t xml:space="preserve">16 декабря 2022 </w:t>
      </w:r>
      <w:r w:rsidR="00714773" w:rsidRPr="002B1B81">
        <w:rPr>
          <w:b/>
          <w:bCs/>
          <w:color w:val="000000"/>
        </w:rPr>
        <w:t xml:space="preserve">г. по </w:t>
      </w:r>
      <w:r w:rsidR="003A742A">
        <w:rPr>
          <w:b/>
          <w:bCs/>
          <w:color w:val="000000"/>
        </w:rPr>
        <w:t>13 апреля 2023</w:t>
      </w:r>
      <w:r w:rsidR="00714773" w:rsidRPr="002B1B81">
        <w:rPr>
          <w:b/>
          <w:bCs/>
          <w:color w:val="000000"/>
        </w:rPr>
        <w:t xml:space="preserve"> г.</w:t>
      </w:r>
      <w:r w:rsidR="003A742A">
        <w:rPr>
          <w:b/>
          <w:bCs/>
          <w:color w:val="000000"/>
        </w:rPr>
        <w:t>;</w:t>
      </w:r>
    </w:p>
    <w:p w14:paraId="33D6479B" w14:textId="7E9331EB" w:rsidR="00714773" w:rsidRDefault="003A742A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6 – с </w:t>
      </w:r>
      <w:r w:rsidRPr="003A742A">
        <w:rPr>
          <w:b/>
          <w:bCs/>
          <w:color w:val="000000"/>
        </w:rPr>
        <w:t>16 декабря 2022</w:t>
      </w:r>
      <w:r>
        <w:rPr>
          <w:b/>
          <w:bCs/>
          <w:color w:val="000000"/>
        </w:rPr>
        <w:t xml:space="preserve"> г. по 20 апреля 2023 г.</w:t>
      </w:r>
    </w:p>
    <w:p w14:paraId="2D284BB7" w14:textId="12A5DF48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50059E" w:rsidRPr="0050059E">
        <w:rPr>
          <w:b/>
          <w:bCs/>
          <w:color w:val="000000"/>
        </w:rPr>
        <w:t xml:space="preserve">16 декабря 2022 </w:t>
      </w:r>
      <w:r w:rsidR="0050059E">
        <w:rPr>
          <w:b/>
          <w:bCs/>
          <w:color w:val="000000"/>
        </w:rPr>
        <w:t xml:space="preserve">г. </w:t>
      </w:r>
      <w:r w:rsidRPr="002B1B81">
        <w:rPr>
          <w:color w:val="000000"/>
        </w:rPr>
        <w:t xml:space="preserve">Прием заявок на участие в Торгах ППП и задатков прекращается за </w:t>
      </w:r>
      <w:r w:rsidRPr="0050059E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5EC1A1A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B2014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50FCC5AF" w14:textId="77777777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565B4">
        <w:rPr>
          <w:bCs/>
          <w:color w:val="000000"/>
        </w:rPr>
        <w:t>с 16 декабря 2022 г. по 02 февраля 2023 г. - в размере начальной цены продажи лота;</w:t>
      </w:r>
    </w:p>
    <w:p w14:paraId="0C38BC8B" w14:textId="77777777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565B4">
        <w:rPr>
          <w:bCs/>
          <w:color w:val="000000"/>
        </w:rPr>
        <w:t>с 03 февраля 2023 г. по 09 февраля 2023 г. - в размере 94,00% от начальной цены продажи лота;</w:t>
      </w:r>
    </w:p>
    <w:p w14:paraId="77A5DE89" w14:textId="77777777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565B4">
        <w:rPr>
          <w:bCs/>
          <w:color w:val="000000"/>
        </w:rPr>
        <w:t>с 10 февраля 2023 г. по 16 февраля 2023 г. - в размере 88,00% от начальной цены продажи лота;</w:t>
      </w:r>
    </w:p>
    <w:p w14:paraId="315716E5" w14:textId="77777777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565B4">
        <w:rPr>
          <w:bCs/>
          <w:color w:val="000000"/>
        </w:rPr>
        <w:t>с 17 февраля 2023 г. по 23 февраля 2023 г. - в размере 82,00% от начальной цены продажи лота;</w:t>
      </w:r>
    </w:p>
    <w:p w14:paraId="75162309" w14:textId="77777777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565B4">
        <w:rPr>
          <w:bCs/>
          <w:color w:val="000000"/>
        </w:rPr>
        <w:t>с 24 февраля 2023 г. по 02 марта 2023 г. - в размере 76,00% от начальной цены продажи лота;</w:t>
      </w:r>
    </w:p>
    <w:p w14:paraId="6D4AF3EC" w14:textId="77777777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565B4">
        <w:rPr>
          <w:bCs/>
          <w:color w:val="000000"/>
        </w:rPr>
        <w:t>с 03 марта 2023 г. по 09 марта 2023 г. - в размере 70,00% от начальной цены продажи лота;</w:t>
      </w:r>
    </w:p>
    <w:p w14:paraId="6F7C950D" w14:textId="77777777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565B4">
        <w:rPr>
          <w:bCs/>
          <w:color w:val="000000"/>
        </w:rPr>
        <w:t>с 10 марта 2023 г. по 16 марта 2023 г. - в размере 64,00% от начальной цены продажи лота;</w:t>
      </w:r>
    </w:p>
    <w:p w14:paraId="196EF85B" w14:textId="77777777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565B4">
        <w:rPr>
          <w:bCs/>
          <w:color w:val="000000"/>
        </w:rPr>
        <w:t>с 17 марта 2023 г. по 23 марта 2023 г. - в размере 58,00% от начальной цены продажи лота;</w:t>
      </w:r>
    </w:p>
    <w:p w14:paraId="513A6C70" w14:textId="77777777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565B4">
        <w:rPr>
          <w:bCs/>
          <w:color w:val="000000"/>
        </w:rPr>
        <w:t>с 24 марта 2023 г. по 30 марта 2023 г. - в размере 52,00% от начальной цены продажи лота;</w:t>
      </w:r>
    </w:p>
    <w:p w14:paraId="495ED310" w14:textId="77777777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565B4">
        <w:rPr>
          <w:bCs/>
          <w:color w:val="000000"/>
        </w:rPr>
        <w:t>с 31 марта 2023 г. по 06 апреля 2023 г. - в размере 46,00% от начальной цены продажи лота;</w:t>
      </w:r>
    </w:p>
    <w:p w14:paraId="7FE50913" w14:textId="02A4FB4E" w:rsidR="00714773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565B4">
        <w:rPr>
          <w:bCs/>
          <w:color w:val="000000"/>
        </w:rPr>
        <w:t>с 07 апреля 2023 г. по 13 апреля 2023 г. - в размере 40,00% от начальной цены продажи лота</w:t>
      </w:r>
      <w:r>
        <w:rPr>
          <w:bCs/>
          <w:color w:val="000000"/>
        </w:rPr>
        <w:t>.</w:t>
      </w:r>
    </w:p>
    <w:p w14:paraId="1DEAE197" w14:textId="177485F6" w:rsidR="00EE2718" w:rsidRDefault="000067AA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lastRenderedPageBreak/>
        <w:t>Для лот</w:t>
      </w:r>
      <w:r w:rsidR="00C035F0" w:rsidRPr="002B1B81">
        <w:rPr>
          <w:b/>
          <w:color w:val="000000"/>
        </w:rPr>
        <w:t xml:space="preserve">а </w:t>
      </w:r>
      <w:r w:rsidR="008565B4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73262C0E" w14:textId="77777777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5B4">
        <w:rPr>
          <w:color w:val="000000"/>
        </w:rPr>
        <w:t>с 16 декабря 2022 г. по 02 февраля 2023 г. - в размере начальной цены продажи лота;</w:t>
      </w:r>
    </w:p>
    <w:p w14:paraId="1A750BB3" w14:textId="77777777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5B4">
        <w:rPr>
          <w:color w:val="000000"/>
        </w:rPr>
        <w:t>с 03 февраля 2023 г. по 09 февраля 2023 г. - в размере 94,00% от начальной цены продажи лота;</w:t>
      </w:r>
    </w:p>
    <w:p w14:paraId="174E9A30" w14:textId="77777777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5B4">
        <w:rPr>
          <w:color w:val="000000"/>
        </w:rPr>
        <w:t>с 10 февраля 2023 г. по 16 февраля 2023 г. - в размере 88,00% от начальной цены продажи лота;</w:t>
      </w:r>
    </w:p>
    <w:p w14:paraId="3D7DD3D7" w14:textId="77777777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5B4">
        <w:rPr>
          <w:color w:val="000000"/>
        </w:rPr>
        <w:t>с 17 февраля 2023 г. по 23 февраля 2023 г. - в размере 82,00% от начальной цены продажи лота;</w:t>
      </w:r>
    </w:p>
    <w:p w14:paraId="1F34C5FC" w14:textId="77777777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5B4">
        <w:rPr>
          <w:color w:val="000000"/>
        </w:rPr>
        <w:t>с 24 февраля 2023 г. по 02 марта 2023 г. - в размере 76,00% от начальной цены продажи лота;</w:t>
      </w:r>
    </w:p>
    <w:p w14:paraId="469C1715" w14:textId="77777777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5B4">
        <w:rPr>
          <w:color w:val="000000"/>
        </w:rPr>
        <w:t>с 03 марта 2023 г. по 09 марта 2023 г. - в размере 70,00% от начальной цены продажи лота;</w:t>
      </w:r>
    </w:p>
    <w:p w14:paraId="6D2E65DB" w14:textId="77777777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5B4">
        <w:rPr>
          <w:color w:val="000000"/>
        </w:rPr>
        <w:t>с 10 марта 2023 г. по 16 марта 2023 г. - в размере 64,00% от начальной цены продажи лота;</w:t>
      </w:r>
    </w:p>
    <w:p w14:paraId="28066B9C" w14:textId="77777777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5B4">
        <w:rPr>
          <w:color w:val="000000"/>
        </w:rPr>
        <w:t>с 17 марта 2023 г. по 23 марта 2023 г. - в размере 58,00% от начальной цены продажи лота;</w:t>
      </w:r>
    </w:p>
    <w:p w14:paraId="195B0CA0" w14:textId="77777777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5B4">
        <w:rPr>
          <w:color w:val="000000"/>
        </w:rPr>
        <w:t>с 24 марта 2023 г. по 30 марта 2023 г. - в размере 52,00% от начальной цены продажи лота;</w:t>
      </w:r>
    </w:p>
    <w:p w14:paraId="6C43FA7E" w14:textId="5B3C8D49" w:rsid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5B4">
        <w:rPr>
          <w:color w:val="000000"/>
        </w:rPr>
        <w:t>с 31 марта 2023 г. по 06 апреля 2023 г. - в размере 46,00% от начальной цены продажи лота</w:t>
      </w:r>
      <w:r>
        <w:rPr>
          <w:color w:val="000000"/>
        </w:rPr>
        <w:t>.</w:t>
      </w:r>
    </w:p>
    <w:p w14:paraId="3D051378" w14:textId="5C4B6EDC" w:rsidR="008565B4" w:rsidRPr="008565B4" w:rsidRDefault="008565B4" w:rsidP="008565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565B4">
        <w:rPr>
          <w:b/>
          <w:bCs/>
          <w:color w:val="000000"/>
        </w:rPr>
        <w:t>Для лота 3:</w:t>
      </w:r>
    </w:p>
    <w:p w14:paraId="212E1C22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16 декабря 2022 г. по 02 февраля 2023 г. - в размере начальной цены продажи лота;</w:t>
      </w:r>
    </w:p>
    <w:p w14:paraId="00F9FAC1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92,00% от начальной цены продажи лота;</w:t>
      </w:r>
    </w:p>
    <w:p w14:paraId="11156CA6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84,00% от начальной цены продажи лота;</w:t>
      </w:r>
    </w:p>
    <w:p w14:paraId="7DF5C80F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76,00% от начальной цены продажи лота;</w:t>
      </w:r>
    </w:p>
    <w:p w14:paraId="5908F626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68,00% от начальной цены продажи лота;</w:t>
      </w:r>
    </w:p>
    <w:p w14:paraId="47D7FA6D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60,00% от начальной цены продажи лота;</w:t>
      </w:r>
    </w:p>
    <w:p w14:paraId="43AF13A5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52,00% от начальной цены продажи лота;</w:t>
      </w:r>
    </w:p>
    <w:p w14:paraId="2E9177EF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44,00% от начальной цены продажи лота;</w:t>
      </w:r>
    </w:p>
    <w:p w14:paraId="1DB2E13F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36,00% от начальной цены продажи лота;</w:t>
      </w:r>
    </w:p>
    <w:p w14:paraId="013D1DAF" w14:textId="4CFD5188" w:rsidR="00714773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28,00%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2DB390" w14:textId="2EE94548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360962ED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16 декабря 2022 г. по 02 февраля 2023 г. - в размере начальной цены продажи лота;</w:t>
      </w:r>
    </w:p>
    <w:p w14:paraId="2124DEFD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92,00% от начальной цены продажи лота;</w:t>
      </w:r>
    </w:p>
    <w:p w14:paraId="1E8B4EED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84,00% от начальной цены продажи лота;</w:t>
      </w:r>
    </w:p>
    <w:p w14:paraId="615FAAB8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76,00% от начальной цены продажи лота;</w:t>
      </w:r>
    </w:p>
    <w:p w14:paraId="2E253FC5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68,00% от начальной цены продажи лота;</w:t>
      </w:r>
    </w:p>
    <w:p w14:paraId="660C23C2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60,00% от начальной цены продажи лота;</w:t>
      </w:r>
    </w:p>
    <w:p w14:paraId="7AC4B658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10 марта 2023 г. по 16 марта 2023 г. - в размере 52,00% от начальной цены продажи лота;</w:t>
      </w:r>
    </w:p>
    <w:p w14:paraId="67944B3F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44,00% от начальной цены продажи лота;</w:t>
      </w:r>
    </w:p>
    <w:p w14:paraId="3F17A4B3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36,00% от начальной цены продажи лота;</w:t>
      </w:r>
    </w:p>
    <w:p w14:paraId="091647B0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28,00% от начальной цены продажи лота;</w:t>
      </w:r>
    </w:p>
    <w:p w14:paraId="46139ED1" w14:textId="35852485" w:rsid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20,00%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D6D32A" w14:textId="6D7D91C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21A67A46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16 декабря 2022 г. по 02 февраля 2023 г. - в размере начальной цены продажи лота;</w:t>
      </w:r>
    </w:p>
    <w:p w14:paraId="0AAD9963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92,00% от начальной цены продажи лота;</w:t>
      </w:r>
    </w:p>
    <w:p w14:paraId="40E22928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84,00% от начальной цены продажи лота;</w:t>
      </w:r>
    </w:p>
    <w:p w14:paraId="3F51B43B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76,00% от начальной цены продажи лота;</w:t>
      </w:r>
    </w:p>
    <w:p w14:paraId="3C7C06F6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68,00% от начальной цены продажи лота;</w:t>
      </w:r>
    </w:p>
    <w:p w14:paraId="7D23E8CD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60,00% от начальной цены продажи лота;</w:t>
      </w:r>
    </w:p>
    <w:p w14:paraId="65A6EDB7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52,00% от начальной цены продажи лота;</w:t>
      </w:r>
    </w:p>
    <w:p w14:paraId="4FFA7F63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44,00% от начальной цены продажи лота;</w:t>
      </w:r>
    </w:p>
    <w:p w14:paraId="57F5E71C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36,00% от начальной цены продажи лота;</w:t>
      </w:r>
    </w:p>
    <w:p w14:paraId="0FAFF777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28,00% от начальной цены продажи лота;</w:t>
      </w:r>
    </w:p>
    <w:p w14:paraId="6CB53EFC" w14:textId="7777777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20,00% от начальной цены продажи лота;</w:t>
      </w:r>
    </w:p>
    <w:p w14:paraId="6BC47C73" w14:textId="645FE07F" w:rsid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12,00%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344FD6" w14:textId="11F54CD8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5,8,9,17,18:</w:t>
      </w:r>
    </w:p>
    <w:p w14:paraId="399A9A1A" w14:textId="33BDE18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16 декабря 2022 г. по 02 февраля 2023 г. - в размере начальной цены продажи лот</w:t>
      </w:r>
      <w:r w:rsidR="009574D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65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16B3FA" w14:textId="2BFB384B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95,00% от начальной цены продажи лот</w:t>
      </w:r>
      <w:r w:rsidR="009574D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65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038A89" w14:textId="15A940EE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90,00% от начальной цены продажи лот</w:t>
      </w:r>
      <w:r w:rsidR="009574D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65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E68867" w14:textId="53F423E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85,00% от начальной цены продажи лот</w:t>
      </w:r>
      <w:r w:rsidR="009574DE"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7A0BC110" w14:textId="73B317EE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80,00% от начальной цены продажи лот</w:t>
      </w:r>
      <w:r w:rsidR="009574D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65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FA8783" w14:textId="6B8B81D7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75,00% от начальной цены продажи лот</w:t>
      </w:r>
      <w:r w:rsidR="009574D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65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2D7A71" w14:textId="18F0DCA2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70,00% от начальной цены продажи лот</w:t>
      </w:r>
      <w:r w:rsidR="009574D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65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BF1054" w14:textId="7F2E5D2B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65,00% от начальной цены продажи лот</w:t>
      </w:r>
      <w:r w:rsidR="009574D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65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E220BC" w14:textId="5B7BD84E" w:rsidR="008565B4" w:rsidRP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60,00% от начальной цены продажи лот</w:t>
      </w:r>
      <w:r w:rsidR="009574D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65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A7869B" w14:textId="311AE3ED" w:rsid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31 марта 2023 г. по 06 апреля 2023 г. - в размере 55,00% от начальной цены продажи лот</w:t>
      </w:r>
      <w:r w:rsidR="009574DE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5C12BD" w14:textId="34D71C93" w:rsidR="008565B4" w:rsidRDefault="008565B4" w:rsidP="0085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11:</w:t>
      </w:r>
    </w:p>
    <w:p w14:paraId="5BBB3618" w14:textId="77777777" w:rsidR="009574DE" w:rsidRPr="009574DE" w:rsidRDefault="009574DE" w:rsidP="0095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DE">
        <w:rPr>
          <w:rFonts w:ascii="Times New Roman" w:hAnsi="Times New Roman" w:cs="Times New Roman"/>
          <w:color w:val="000000"/>
          <w:sz w:val="24"/>
          <w:szCs w:val="24"/>
        </w:rPr>
        <w:t>с 16 декабря 2022 г. по 02 февраля 2023 г. - в размере начальной цены продажи лота;</w:t>
      </w:r>
    </w:p>
    <w:p w14:paraId="381726BD" w14:textId="77777777" w:rsidR="009574DE" w:rsidRPr="009574DE" w:rsidRDefault="009574DE" w:rsidP="0095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DE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95,00% от начальной цены продажи лота;</w:t>
      </w:r>
    </w:p>
    <w:p w14:paraId="6B35E957" w14:textId="77777777" w:rsidR="009574DE" w:rsidRPr="009574DE" w:rsidRDefault="009574DE" w:rsidP="0095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DE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90,00% от начальной цены продажи лота;</w:t>
      </w:r>
    </w:p>
    <w:p w14:paraId="0E458FCA" w14:textId="77777777" w:rsidR="009574DE" w:rsidRPr="009574DE" w:rsidRDefault="009574DE" w:rsidP="0095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DE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85,00% от начальной цены продажи лота;</w:t>
      </w:r>
    </w:p>
    <w:p w14:paraId="1DAA027D" w14:textId="77777777" w:rsidR="009574DE" w:rsidRPr="009574DE" w:rsidRDefault="009574DE" w:rsidP="0095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DE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80,00% от начальной цены продажи лота;</w:t>
      </w:r>
    </w:p>
    <w:p w14:paraId="1E2E418A" w14:textId="77777777" w:rsidR="009574DE" w:rsidRPr="009574DE" w:rsidRDefault="009574DE" w:rsidP="0095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DE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75,00% от начальной цены продажи лота;</w:t>
      </w:r>
    </w:p>
    <w:p w14:paraId="6F951396" w14:textId="77777777" w:rsidR="009574DE" w:rsidRPr="009574DE" w:rsidRDefault="009574DE" w:rsidP="0095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DE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70,00% от начальной цены продажи лота;</w:t>
      </w:r>
    </w:p>
    <w:p w14:paraId="3B700659" w14:textId="09615329" w:rsidR="009574DE" w:rsidRDefault="009574DE" w:rsidP="0095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DE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65,00%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C009A2" w14:textId="2286C7B5" w:rsidR="009574DE" w:rsidRPr="009574DE" w:rsidRDefault="009574DE" w:rsidP="0095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12,13:</w:t>
      </w:r>
    </w:p>
    <w:p w14:paraId="1AD61EF4" w14:textId="77777777" w:rsidR="009574DE" w:rsidRPr="009574DE" w:rsidRDefault="009574DE" w:rsidP="0095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DE">
        <w:rPr>
          <w:rFonts w:ascii="Times New Roman" w:hAnsi="Times New Roman" w:cs="Times New Roman"/>
          <w:color w:val="000000"/>
          <w:sz w:val="24"/>
          <w:szCs w:val="24"/>
        </w:rPr>
        <w:t>с 16 декабря 2022 г. по 02 февраля 2023 г. - в размере начальной цены продажи лота;</w:t>
      </w:r>
    </w:p>
    <w:p w14:paraId="236E379B" w14:textId="77777777" w:rsidR="009574DE" w:rsidRPr="009574DE" w:rsidRDefault="009574DE" w:rsidP="0095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DE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95,00% от начальной цены продажи лота;</w:t>
      </w:r>
    </w:p>
    <w:p w14:paraId="5657FB4A" w14:textId="77777777" w:rsidR="009574DE" w:rsidRPr="009574DE" w:rsidRDefault="009574DE" w:rsidP="0095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DE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90,00% от начальной цены продажи лота;</w:t>
      </w:r>
    </w:p>
    <w:p w14:paraId="085038C0" w14:textId="77777777" w:rsidR="009574DE" w:rsidRPr="009574DE" w:rsidRDefault="009574DE" w:rsidP="0095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DE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85,00% от начальной цены продажи лота;</w:t>
      </w:r>
    </w:p>
    <w:p w14:paraId="089DE2B0" w14:textId="77777777" w:rsidR="009574DE" w:rsidRPr="009574DE" w:rsidRDefault="009574DE" w:rsidP="0095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DE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80,00% от начальной цены продажи лота;</w:t>
      </w:r>
    </w:p>
    <w:p w14:paraId="2C0E319C" w14:textId="77777777" w:rsidR="009574DE" w:rsidRPr="009574DE" w:rsidRDefault="009574DE" w:rsidP="0095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DE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75,00% от начальной цены продажи лота;</w:t>
      </w:r>
    </w:p>
    <w:p w14:paraId="379205F0" w14:textId="77777777" w:rsidR="009574DE" w:rsidRPr="009574DE" w:rsidRDefault="009574DE" w:rsidP="0095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DE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70,00% от начальной цены продажи лота;</w:t>
      </w:r>
    </w:p>
    <w:p w14:paraId="77FAA0F9" w14:textId="77777777" w:rsidR="009574DE" w:rsidRPr="009574DE" w:rsidRDefault="009574DE" w:rsidP="0095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DE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65,00% от начальной цены продажи лота;</w:t>
      </w:r>
    </w:p>
    <w:p w14:paraId="3089AA9D" w14:textId="7AB7A03E" w:rsidR="009574DE" w:rsidRDefault="009574DE" w:rsidP="0095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4DE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60,00%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8B70CB" w14:textId="2E638FAD" w:rsidR="009574DE" w:rsidRDefault="00294A8D" w:rsidP="0095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1484F125" w14:textId="77777777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16 декабря 2022 г. по 02 февраля 2023 г. - в размере начальной цены продажи лота;</w:t>
      </w:r>
    </w:p>
    <w:p w14:paraId="4B23E65E" w14:textId="77777777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97,00% от начальной цены продажи лота;</w:t>
      </w:r>
    </w:p>
    <w:p w14:paraId="3B497A64" w14:textId="77777777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94,00% от начальной цены продажи лота;</w:t>
      </w:r>
    </w:p>
    <w:p w14:paraId="0CE92ACB" w14:textId="77777777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91,00% от начальной цены продажи лота;</w:t>
      </w:r>
    </w:p>
    <w:p w14:paraId="681B66C4" w14:textId="77777777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88,00% от начальной цены продажи лота;</w:t>
      </w:r>
    </w:p>
    <w:p w14:paraId="7E424FCE" w14:textId="77777777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85,00% от начальной цены продажи лота;</w:t>
      </w:r>
    </w:p>
    <w:p w14:paraId="50FC9389" w14:textId="77777777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82,00% от начальной цены продажи лота;</w:t>
      </w:r>
    </w:p>
    <w:p w14:paraId="04B4D8CC" w14:textId="77777777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79,00% от начальной цены продажи лота;</w:t>
      </w:r>
    </w:p>
    <w:p w14:paraId="28EDBE69" w14:textId="77777777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марта 2023 г. по 30 марта 2023 г. - в размере 76,00% от начальной цены продажи лота;</w:t>
      </w:r>
    </w:p>
    <w:p w14:paraId="3C8B9ABE" w14:textId="085CB139" w:rsid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73,00%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0780D7" w14:textId="50B0D349" w:rsid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10,14-16:</w:t>
      </w:r>
    </w:p>
    <w:p w14:paraId="36A83ACC" w14:textId="405DDD9D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16 декабря 2022 г. по 02 февраля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94A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E483DD" w14:textId="28A4F712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93,40%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94A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A3BABB" w14:textId="386D8850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86,80%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94A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3F851A" w14:textId="43DD128F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80,20%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94A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E2293C" w14:textId="7A50C0B0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73,60%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94A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54C721" w14:textId="0522B765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67,00%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94A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67F8C7" w14:textId="38E649E5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60,40%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94A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BFE88C" w14:textId="1FFCBA79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53,80%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94A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491F3F" w14:textId="045B0038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47,20%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94A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408C4E" w14:textId="301F8907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40,60%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94A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A67302" w14:textId="41EE65E7" w:rsidR="00294A8D" w:rsidRPr="00294A8D" w:rsidRDefault="00294A8D" w:rsidP="00294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8D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34,00%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A54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</w:t>
      </w:r>
      <w:r w:rsidRPr="00F42A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E637EEA" w14:textId="47994F87" w:rsidR="00D1302C" w:rsidRDefault="00AB030D" w:rsidP="00D13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1302C" w:rsidRPr="00D1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="00D1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D1302C" w:rsidRPr="00D1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 часов по адресу: г. Москва, Павелецкая наб</w:t>
      </w:r>
      <w:r w:rsidR="00D1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1302C" w:rsidRPr="00D1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д.8, тел. +7(495)725-31-15, доб. </w:t>
      </w:r>
      <w:r w:rsidR="00D1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66-73, 68-37; у ОТ:</w:t>
      </w:r>
      <w:r w:rsidR="00D1302C" w:rsidRPr="00D1302C">
        <w:t xml:space="preserve"> </w:t>
      </w:r>
      <w:r w:rsidR="00D1302C" w:rsidRPr="00D1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D1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1302C" w:rsidRPr="00D1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D1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60A7548D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B75B3"/>
    <w:rsid w:val="001E7487"/>
    <w:rsid w:val="001F039D"/>
    <w:rsid w:val="00240848"/>
    <w:rsid w:val="00284B1D"/>
    <w:rsid w:val="00294A8D"/>
    <w:rsid w:val="002B1B81"/>
    <w:rsid w:val="0031121C"/>
    <w:rsid w:val="003610C1"/>
    <w:rsid w:val="003A742A"/>
    <w:rsid w:val="00432832"/>
    <w:rsid w:val="00467D6B"/>
    <w:rsid w:val="00491D6D"/>
    <w:rsid w:val="0050059E"/>
    <w:rsid w:val="0054753F"/>
    <w:rsid w:val="00566347"/>
    <w:rsid w:val="0059668F"/>
    <w:rsid w:val="005B346C"/>
    <w:rsid w:val="005F1F68"/>
    <w:rsid w:val="006170D3"/>
    <w:rsid w:val="00662676"/>
    <w:rsid w:val="00714773"/>
    <w:rsid w:val="007229EA"/>
    <w:rsid w:val="00735EAD"/>
    <w:rsid w:val="007B575E"/>
    <w:rsid w:val="007E3E1A"/>
    <w:rsid w:val="00814A72"/>
    <w:rsid w:val="00825B29"/>
    <w:rsid w:val="008334BD"/>
    <w:rsid w:val="008565B4"/>
    <w:rsid w:val="00865FD7"/>
    <w:rsid w:val="00882E21"/>
    <w:rsid w:val="008B7835"/>
    <w:rsid w:val="008C1D61"/>
    <w:rsid w:val="00927CB6"/>
    <w:rsid w:val="009574DE"/>
    <w:rsid w:val="00971BF9"/>
    <w:rsid w:val="00AB030D"/>
    <w:rsid w:val="00AC490A"/>
    <w:rsid w:val="00AF3005"/>
    <w:rsid w:val="00B41D69"/>
    <w:rsid w:val="00B953CE"/>
    <w:rsid w:val="00B974F7"/>
    <w:rsid w:val="00C035F0"/>
    <w:rsid w:val="00C11EFF"/>
    <w:rsid w:val="00C64DBE"/>
    <w:rsid w:val="00CB2014"/>
    <w:rsid w:val="00CE498C"/>
    <w:rsid w:val="00CF06A5"/>
    <w:rsid w:val="00D1302C"/>
    <w:rsid w:val="00D1566F"/>
    <w:rsid w:val="00D62667"/>
    <w:rsid w:val="00DA477E"/>
    <w:rsid w:val="00DF1570"/>
    <w:rsid w:val="00E021D7"/>
    <w:rsid w:val="00E614D3"/>
    <w:rsid w:val="00E82DD0"/>
    <w:rsid w:val="00EE2718"/>
    <w:rsid w:val="00F04078"/>
    <w:rsid w:val="00F104BD"/>
    <w:rsid w:val="00F42A54"/>
    <w:rsid w:val="00F52C2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0C41ADD-17D0-4C1F-AA42-2CF7B2F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45</cp:revision>
  <dcterms:created xsi:type="dcterms:W3CDTF">2019-07-23T07:42:00Z</dcterms:created>
  <dcterms:modified xsi:type="dcterms:W3CDTF">2022-09-09T09:05:00Z</dcterms:modified>
</cp:coreProperties>
</file>