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75573D05" w:rsidR="00E41D4C" w:rsidRPr="00B141BB" w:rsidRDefault="002102E8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2E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102E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102E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102E8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2102E8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2102E8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Коммерческим банком «</w:t>
      </w:r>
      <w:proofErr w:type="spellStart"/>
      <w:r w:rsidRPr="002102E8">
        <w:rPr>
          <w:rFonts w:ascii="Times New Roman" w:hAnsi="Times New Roman" w:cs="Times New Roman"/>
          <w:color w:val="000000"/>
          <w:sz w:val="24"/>
          <w:szCs w:val="24"/>
        </w:rPr>
        <w:t>Интеркоммерц</w:t>
      </w:r>
      <w:proofErr w:type="spellEnd"/>
      <w:r w:rsidRPr="002102E8">
        <w:rPr>
          <w:rFonts w:ascii="Times New Roman" w:hAnsi="Times New Roman" w:cs="Times New Roman"/>
          <w:color w:val="000000"/>
          <w:sz w:val="24"/>
          <w:szCs w:val="24"/>
        </w:rPr>
        <w:t>» (общество с ограниченной ответственностью) (КБ «</w:t>
      </w:r>
      <w:proofErr w:type="spellStart"/>
      <w:r w:rsidRPr="002102E8">
        <w:rPr>
          <w:rFonts w:ascii="Times New Roman" w:hAnsi="Times New Roman" w:cs="Times New Roman"/>
          <w:color w:val="000000"/>
          <w:sz w:val="24"/>
          <w:szCs w:val="24"/>
        </w:rPr>
        <w:t>Интеркоммерц</w:t>
      </w:r>
      <w:proofErr w:type="spellEnd"/>
      <w:r w:rsidRPr="002102E8">
        <w:rPr>
          <w:rFonts w:ascii="Times New Roman" w:hAnsi="Times New Roman" w:cs="Times New Roman"/>
          <w:color w:val="000000"/>
          <w:sz w:val="24"/>
          <w:szCs w:val="24"/>
        </w:rPr>
        <w:t xml:space="preserve">» (ООО)), (адрес регистрации: 119435, г. Москва, Большой Саввинский пер., д. 2-4-6, стр. 10, ИНН 7704045650, ОГРН 1037700024581) (далее – финансовая организация), конкурсным управляющим (ликвидатором) которого на основании решения Арбитражного суда г. Москвы от 14 июня 2016 г. по делу №А40-31570/2016 является государственная корпорация «Агентство по страхованию вкладов» (109240, г. Москва, ул. Высоцкого, д. 4) 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69A44DE5" w:rsidR="00987A46" w:rsidRDefault="003E1ECF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ECF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B56998" w:rsidRPr="00B56998">
        <w:rPr>
          <w:rFonts w:ascii="Times New Roman" w:hAnsi="Times New Roman" w:cs="Times New Roman"/>
          <w:color w:val="000000"/>
          <w:sz w:val="24"/>
          <w:szCs w:val="24"/>
        </w:rPr>
        <w:t>явля</w:t>
      </w:r>
      <w:r w:rsidR="00274617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B56998" w:rsidRPr="00B56998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274617" w:rsidRPr="00274617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физическим лицам ((в скобках указана в </w:t>
      </w:r>
      <w:proofErr w:type="spellStart"/>
      <w:r w:rsidR="00274617" w:rsidRPr="00274617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274617" w:rsidRPr="00274617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39192292" w14:textId="77777777" w:rsidR="004F7CAF" w:rsidRPr="004F7CAF" w:rsidRDefault="004F7CAF" w:rsidP="004F7C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F7CAF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1 - </w:t>
      </w:r>
      <w:proofErr w:type="spellStart"/>
      <w:r w:rsidRPr="004F7CAF">
        <w:rPr>
          <w:rFonts w:ascii="Times New Roman CYR" w:hAnsi="Times New Roman CYR" w:cs="Times New Roman CYR"/>
          <w:color w:val="000000"/>
          <w:sz w:val="24"/>
          <w:szCs w:val="24"/>
        </w:rPr>
        <w:t>Иригов</w:t>
      </w:r>
      <w:proofErr w:type="spellEnd"/>
      <w:r w:rsidRPr="004F7CAF">
        <w:rPr>
          <w:rFonts w:ascii="Times New Roman CYR" w:hAnsi="Times New Roman CYR" w:cs="Times New Roman CYR"/>
          <w:color w:val="000000"/>
          <w:sz w:val="24"/>
          <w:szCs w:val="24"/>
        </w:rPr>
        <w:t xml:space="preserve"> Ислам Русланович, КД 0000-15-000041-121015 от 03.11.2015, определение АС Чеченской Республики от 28.01.2022 по делу А77-5/2021 о включении в РТК третьей очереди, находится в процедуре банкротства (185 868 941,27 руб.) - 19 584 000,00 руб.;</w:t>
      </w:r>
    </w:p>
    <w:p w14:paraId="14500885" w14:textId="77777777" w:rsidR="004F7CAF" w:rsidRPr="004F7CAF" w:rsidRDefault="004F7CAF" w:rsidP="004F7C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F7CAF">
        <w:rPr>
          <w:rFonts w:ascii="Times New Roman CYR" w:hAnsi="Times New Roman CYR" w:cs="Times New Roman CYR"/>
          <w:color w:val="000000"/>
          <w:sz w:val="24"/>
          <w:szCs w:val="24"/>
        </w:rPr>
        <w:t>Лот 2 - Федулов Вадим Евгеньевич, КД 14-194/11-КЛ от 14.04.2011, решение Таганского районного суда г. Москвы от 12.12.2013 по делу 2-2805/2013 (27 978 573,77 руб.) - 7 061 279,82 руб.;</w:t>
      </w:r>
    </w:p>
    <w:p w14:paraId="5D6382BF" w14:textId="77777777" w:rsidR="004F7CAF" w:rsidRPr="004F7CAF" w:rsidRDefault="004F7CAF" w:rsidP="004F7C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F7CAF">
        <w:rPr>
          <w:rFonts w:ascii="Times New Roman CYR" w:hAnsi="Times New Roman CYR" w:cs="Times New Roman CYR"/>
          <w:color w:val="000000"/>
          <w:sz w:val="24"/>
          <w:szCs w:val="24"/>
        </w:rPr>
        <w:t>Лот 3 - ВЕЛИЧКА ЛАЙМОНАС, КД 14-365/10-К от 21.09.2010, решение Таганского районного суда г. Москвы от 11.02.2020 по делу 2-28/2020 (1 075 253,83 Евро) (64 785 011,20 руб.) - 31 167 144,00 руб.;</w:t>
      </w:r>
    </w:p>
    <w:p w14:paraId="4D9BCE93" w14:textId="77777777" w:rsidR="004F7CAF" w:rsidRPr="004F7CAF" w:rsidRDefault="004F7CAF" w:rsidP="004F7C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F7CAF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4 - </w:t>
      </w:r>
      <w:proofErr w:type="spellStart"/>
      <w:r w:rsidRPr="004F7CAF">
        <w:rPr>
          <w:rFonts w:ascii="Times New Roman CYR" w:hAnsi="Times New Roman CYR" w:cs="Times New Roman CYR"/>
          <w:color w:val="000000"/>
          <w:sz w:val="24"/>
          <w:szCs w:val="24"/>
        </w:rPr>
        <w:t>Ларькин</w:t>
      </w:r>
      <w:proofErr w:type="spellEnd"/>
      <w:r w:rsidRPr="004F7CAF">
        <w:rPr>
          <w:rFonts w:ascii="Times New Roman CYR" w:hAnsi="Times New Roman CYR" w:cs="Times New Roman CYR"/>
          <w:color w:val="000000"/>
          <w:sz w:val="24"/>
          <w:szCs w:val="24"/>
        </w:rPr>
        <w:t xml:space="preserve"> Владимир Владимирович, КД 14-689/12-К от 27.11.2012, решение Хамовнического районного суда г. Москвы от 14.05.2019 по делу 02-1006/2017 (2 523 154,62 долларов США) (151 978 810,14 руб.) - 64 929 232,37 руб.;</w:t>
      </w:r>
    </w:p>
    <w:p w14:paraId="6D50BA89" w14:textId="77777777" w:rsidR="004F7CAF" w:rsidRPr="004F7CAF" w:rsidRDefault="004F7CAF" w:rsidP="004F7C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F7CAF">
        <w:rPr>
          <w:rFonts w:ascii="Times New Roman CYR" w:hAnsi="Times New Roman CYR" w:cs="Times New Roman CYR"/>
          <w:color w:val="000000"/>
          <w:sz w:val="24"/>
          <w:szCs w:val="24"/>
        </w:rPr>
        <w:t>Лот 5 - Ольшанский Игорь Витальевич, КД 14-276/11-К от 31.05.2011, решение Хамовнического районного суда города Москвы от 29.09.2015 по делу 2-3206/2015 (74 808,25 долларов США) (4 532 069,47 руб.) - 711 592,48 руб.;</w:t>
      </w:r>
    </w:p>
    <w:p w14:paraId="4D111181" w14:textId="77777777" w:rsidR="004F7CAF" w:rsidRPr="004F7CAF" w:rsidRDefault="004F7CAF" w:rsidP="004F7C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4F7CAF">
        <w:rPr>
          <w:rFonts w:ascii="Times New Roman CYR" w:hAnsi="Times New Roman CYR" w:cs="Times New Roman CYR"/>
          <w:color w:val="000000"/>
          <w:sz w:val="24"/>
          <w:szCs w:val="24"/>
        </w:rPr>
        <w:t>Лот 6 - Щуров Олег Юрьевич, КД 14-324/ 10-К от 13.11.2015, определение АС Московской области от 19.04.2017 по делу А41-65152/2016 о включении в РТК третьей очереди, определение АС Московской области от 11.04.2019 по делу А41-65152/2016 о завершении реализации имущества гражданина без применения правила об освобождении от обязательств (9 735 483,06 руб.) - 5 035 080,15 руб.;</w:t>
      </w:r>
      <w:proofErr w:type="gramEnd"/>
    </w:p>
    <w:p w14:paraId="22D965E5" w14:textId="77777777" w:rsidR="004F7CAF" w:rsidRPr="004F7CAF" w:rsidRDefault="004F7CAF" w:rsidP="004F7C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4F7CAF">
        <w:rPr>
          <w:rFonts w:ascii="Times New Roman CYR" w:hAnsi="Times New Roman CYR" w:cs="Times New Roman CYR"/>
          <w:color w:val="000000"/>
          <w:sz w:val="24"/>
          <w:szCs w:val="24"/>
        </w:rPr>
        <w:t>Лот 7 - Смирнов Вадим Анатольевич, КД 0000-15-000014-121015 от 09.04.2015, 0000-15-000023-121015 от 02.06.2015, 0000-15-000031-121015 от 01.07.2015, определение АС г. Москвы от 11.07.2018 по делу А40-61846/2016 о включении в РТК третьей очереди, определение АС г. Москвы от 01.06.2020 по делу А40-61846/2016 о завершении процедуры реализации имущества без освобождения от дальнейшего исполнения обязательств (207 763 971,48 руб.) - 60 310 800,00 руб.;</w:t>
      </w:r>
      <w:proofErr w:type="gramEnd"/>
    </w:p>
    <w:p w14:paraId="0926C87A" w14:textId="77777777" w:rsidR="004F7CAF" w:rsidRPr="004F7CAF" w:rsidRDefault="004F7CAF" w:rsidP="004F7C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F7CAF">
        <w:rPr>
          <w:rFonts w:ascii="Times New Roman CYR" w:hAnsi="Times New Roman CYR" w:cs="Times New Roman CYR"/>
          <w:color w:val="000000"/>
          <w:sz w:val="24"/>
          <w:szCs w:val="24"/>
        </w:rPr>
        <w:t>Лот 8 - Воронина Марина Павловна, КД 0000-16-000001-121015 от 19.01.2016, решение Октябрьского городского суда Республики Башкортостан от 27.01.2016 по делу 2-76/2017 (53 267 569,99 руб.) - 17 902 800,00 руб.;</w:t>
      </w:r>
    </w:p>
    <w:p w14:paraId="2FE5B255" w14:textId="77777777" w:rsidR="004F7CAF" w:rsidRPr="004F7CAF" w:rsidRDefault="004F7CAF" w:rsidP="004F7C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F7CAF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9 - </w:t>
      </w:r>
      <w:proofErr w:type="spellStart"/>
      <w:r w:rsidRPr="004F7CAF">
        <w:rPr>
          <w:rFonts w:ascii="Times New Roman CYR" w:hAnsi="Times New Roman CYR" w:cs="Times New Roman CYR"/>
          <w:color w:val="000000"/>
          <w:sz w:val="24"/>
          <w:szCs w:val="24"/>
        </w:rPr>
        <w:t>Фельберг</w:t>
      </w:r>
      <w:proofErr w:type="spellEnd"/>
      <w:r w:rsidRPr="004F7CAF">
        <w:rPr>
          <w:rFonts w:ascii="Times New Roman CYR" w:hAnsi="Times New Roman CYR" w:cs="Times New Roman CYR"/>
          <w:color w:val="000000"/>
          <w:sz w:val="24"/>
          <w:szCs w:val="24"/>
        </w:rPr>
        <w:t xml:space="preserve"> Александр Геннадьевич, КД 0000-15-000001-121013 от 02.02.2015, решение Преображенского районного суда г. Москвы от 01.10.2015 по делу 2-8275/2015 (22 084 140,31 руб.) - 7 524 000,00 руб.;</w:t>
      </w:r>
    </w:p>
    <w:p w14:paraId="19F741B2" w14:textId="77777777" w:rsidR="004F7CAF" w:rsidRPr="004F7CAF" w:rsidRDefault="004F7CAF" w:rsidP="004F7C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F7CAF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10 - Мусаев </w:t>
      </w:r>
      <w:proofErr w:type="spellStart"/>
      <w:r w:rsidRPr="004F7CAF">
        <w:rPr>
          <w:rFonts w:ascii="Times New Roman CYR" w:hAnsi="Times New Roman CYR" w:cs="Times New Roman CYR"/>
          <w:color w:val="000000"/>
          <w:sz w:val="24"/>
          <w:szCs w:val="24"/>
        </w:rPr>
        <w:t>Анзор</w:t>
      </w:r>
      <w:proofErr w:type="spellEnd"/>
      <w:r w:rsidRPr="004F7CAF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4F7CAF">
        <w:rPr>
          <w:rFonts w:ascii="Times New Roman CYR" w:hAnsi="Times New Roman CYR" w:cs="Times New Roman CYR"/>
          <w:color w:val="000000"/>
          <w:sz w:val="24"/>
          <w:szCs w:val="24"/>
        </w:rPr>
        <w:t>Ширваниевич</w:t>
      </w:r>
      <w:proofErr w:type="spellEnd"/>
      <w:r w:rsidRPr="004F7CAF">
        <w:rPr>
          <w:rFonts w:ascii="Times New Roman CYR" w:hAnsi="Times New Roman CYR" w:cs="Times New Roman CYR"/>
          <w:color w:val="000000"/>
          <w:sz w:val="24"/>
          <w:szCs w:val="24"/>
        </w:rPr>
        <w:t>, КД 14-715/12-КЛ от 17.12.2012, КД 14-066/13-К от 15.02.2013, определение АС Московской области от 22.07.2022 по делу А41-56225/2021 о включении в РТК третьей очереди, находится в процедуре банкротства (141 345 789,15 руб.) - 14 336 886,24 руб.;</w:t>
      </w:r>
    </w:p>
    <w:p w14:paraId="3DA002D6" w14:textId="65D56383" w:rsidR="004F7CAF" w:rsidRPr="004F7CAF" w:rsidRDefault="004F7CAF" w:rsidP="004F7C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4F7CAF">
        <w:rPr>
          <w:rFonts w:ascii="Times New Roman CYR" w:hAnsi="Times New Roman CYR" w:cs="Times New Roman CYR"/>
          <w:color w:val="000000"/>
          <w:sz w:val="24"/>
          <w:szCs w:val="24"/>
        </w:rPr>
        <w:t>Лот 11 - Дроздов Анатолий Михайлович, КД 0000-14-000017-121015 от 15.07.2014, 0000-14-000018-121015 от 22.07.2014, 0000-14-000027-121015 от 27.08.2014, 0000-14-000040-121015 от 08.10.2014,</w:t>
      </w:r>
      <w:r w:rsidRPr="004F7CAF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4F7CAF">
        <w:rPr>
          <w:rFonts w:ascii="Times New Roman CYR" w:hAnsi="Times New Roman CYR" w:cs="Times New Roman CYR"/>
          <w:color w:val="000000"/>
          <w:sz w:val="24"/>
          <w:szCs w:val="24"/>
        </w:rPr>
        <w:t xml:space="preserve">0000-14-000011-121014 от 13.11.2014, </w:t>
      </w:r>
      <w:r w:rsidRPr="004F7CAF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0000-15-000003-121014 от 24.04.2015, 0000-15-000005-121014 от 02.06.2015, 0000-15-000009-121014 от 30.09.2015, определение АС г. Москвы от 25.07.2022 по делу А40-45393/2022 о включении в РТК третьей очереди, находится в процедуре банкротства (234 983 226,03 руб.) - 37 938 733,08 руб.;</w:t>
      </w:r>
      <w:proofErr w:type="gramEnd"/>
    </w:p>
    <w:p w14:paraId="3E9995EC" w14:textId="77777777" w:rsidR="004F7CAF" w:rsidRPr="004F7CAF" w:rsidRDefault="004F7CAF" w:rsidP="004F7C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F7CAF">
        <w:rPr>
          <w:rFonts w:ascii="Times New Roman CYR" w:hAnsi="Times New Roman CYR" w:cs="Times New Roman CYR"/>
          <w:color w:val="000000"/>
          <w:sz w:val="24"/>
          <w:szCs w:val="24"/>
        </w:rPr>
        <w:t>Лот 12 - Кулешова Мария Николаевна, КД 14-170/10-К от 04.05.2010, решение Хамовнического районного суда Москвы от 04.12.2014 по делу 2-2171/2014 (10 610 083,70 руб.) - 3 924 000,00 руб.;</w:t>
      </w:r>
    </w:p>
    <w:p w14:paraId="251951D5" w14:textId="77777777" w:rsidR="004F7CAF" w:rsidRPr="004F7CAF" w:rsidRDefault="004F7CAF" w:rsidP="004F7C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F7CAF">
        <w:rPr>
          <w:rFonts w:ascii="Times New Roman CYR" w:hAnsi="Times New Roman CYR" w:cs="Times New Roman CYR"/>
          <w:color w:val="000000"/>
          <w:sz w:val="24"/>
          <w:szCs w:val="24"/>
        </w:rPr>
        <w:t>Лот 13 - Тимофеева Лариса Владимировна, КД 0000-14-000001-121014 от 29.04.2014, решение Хамовнического районного суда г. Москвы от 06.05.2019 по делу 2-1312/2019 (1 290 502,87 долларов США) (77 673 109,99 руб.) - 27 427 867,41 руб.;</w:t>
      </w:r>
    </w:p>
    <w:p w14:paraId="5F4D302B" w14:textId="19339C3A" w:rsidR="00274617" w:rsidRPr="004F7CAF" w:rsidRDefault="004F7CAF" w:rsidP="004F7C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4F7CAF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14 - Морозова Юлия Валентиновна, КД 14-073/11-К от 22.02.2011, решение Хамовнического районного суда г. Москвы от 11.07.2014 по делу 2-3556/14, Иванов Игорь Юрьевич, КД 14-315/11-К от 21.06.2011, решение </w:t>
      </w:r>
      <w:proofErr w:type="spellStart"/>
      <w:r w:rsidRPr="004F7CAF">
        <w:rPr>
          <w:rFonts w:ascii="Times New Roman CYR" w:hAnsi="Times New Roman CYR" w:cs="Times New Roman CYR"/>
          <w:color w:val="000000"/>
          <w:sz w:val="24"/>
          <w:szCs w:val="24"/>
        </w:rPr>
        <w:t>Солнцевского</w:t>
      </w:r>
      <w:proofErr w:type="spellEnd"/>
      <w:r w:rsidRPr="004F7CAF"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районного суда г. Москвы от 12.10.2015 по делу 2-2149/2015, г. Москва (80 675 261,12 руб.) - 20 378 634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,02 руб.</w:t>
      </w:r>
      <w:proofErr w:type="gramEnd"/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D6A7DBC" w:rsidR="0003404B" w:rsidRPr="004D0B39" w:rsidRDefault="008F1609" w:rsidP="002746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274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4D0B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746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</w:t>
      </w:r>
      <w:r w:rsidR="001B6B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декабря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</w:t>
      </w:r>
      <w:r w:rsidR="0003404B" w:rsidRPr="004D0B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</w:t>
      </w:r>
      <w:r w:rsidR="002746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="00AB4A72" w:rsidRPr="004D0B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746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марта</w:t>
      </w:r>
      <w:r w:rsidR="00AB4A72" w:rsidRPr="004D0B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2933" w:rsidRPr="004D0B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D0B39" w:rsidRPr="004D0B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4D0B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FB7F09B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2746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</w:t>
      </w:r>
      <w:r w:rsidR="001B6B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декабря</w:t>
      </w:r>
      <w:r w:rsidR="00B56998" w:rsidRPr="00B569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4A72" w:rsidRPr="00AB4A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2022</w:t>
      </w:r>
      <w:r w:rsidR="00AB4A72" w:rsidRPr="00AB4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</w:t>
      </w:r>
      <w:r w:rsidRPr="004D0B39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F67B7B" w:rsidRPr="004D0B3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4D0B3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F67B7B" w:rsidRPr="004D0B39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4D0B3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D0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</w:t>
      </w:r>
      <w:r w:rsidR="00B56998" w:rsidRPr="004D0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="00F67B7B" w:rsidRPr="004D0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4D0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F67B7B" w:rsidRPr="004D0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487572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364E93C9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48757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48757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DE6161A" w14:textId="77777777" w:rsidR="001B6B3F" w:rsidRDefault="001B6B3F" w:rsidP="001B6B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6EEAA288" w14:textId="1F822B6A" w:rsidR="001B6B3F" w:rsidRDefault="001B6B3F" w:rsidP="001B6B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274617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</w:t>
      </w:r>
      <w:r w:rsidR="00274617">
        <w:rPr>
          <w:rFonts w:ascii="Times New Roman" w:hAnsi="Times New Roman" w:cs="Times New Roman"/>
          <w:b/>
          <w:color w:val="000000"/>
          <w:sz w:val="24"/>
          <w:szCs w:val="24"/>
        </w:rPr>
        <w:t>-3, 7-10, 12, 13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AF91B70" w14:textId="77777777" w:rsidR="00562A7E" w:rsidRPr="00562A7E" w:rsidRDefault="00562A7E" w:rsidP="00562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A7E">
        <w:rPr>
          <w:rFonts w:ascii="Times New Roman" w:hAnsi="Times New Roman" w:cs="Times New Roman"/>
          <w:color w:val="000000"/>
          <w:sz w:val="24"/>
          <w:szCs w:val="24"/>
        </w:rPr>
        <w:t>с 27 декабря 2022 г. по 09 февраля 2023 г. - в размере начальной цены продажи лотов;</w:t>
      </w:r>
    </w:p>
    <w:p w14:paraId="419E8130" w14:textId="77777777" w:rsidR="00562A7E" w:rsidRPr="00562A7E" w:rsidRDefault="00562A7E" w:rsidP="00562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A7E">
        <w:rPr>
          <w:rFonts w:ascii="Times New Roman" w:hAnsi="Times New Roman" w:cs="Times New Roman"/>
          <w:color w:val="000000"/>
          <w:sz w:val="24"/>
          <w:szCs w:val="24"/>
        </w:rPr>
        <w:t>с 10 февраля 2023 г. по 12 февраля 2023 г. - в размере 92,00% от начальной цены продажи лотов;</w:t>
      </w:r>
    </w:p>
    <w:p w14:paraId="78CEDEAF" w14:textId="77777777" w:rsidR="00562A7E" w:rsidRPr="00562A7E" w:rsidRDefault="00562A7E" w:rsidP="00562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A7E">
        <w:rPr>
          <w:rFonts w:ascii="Times New Roman" w:hAnsi="Times New Roman" w:cs="Times New Roman"/>
          <w:color w:val="000000"/>
          <w:sz w:val="24"/>
          <w:szCs w:val="24"/>
        </w:rPr>
        <w:t>с 13 февраля 2023 г. по 15 февраля 2023 г. - в размере 84,00% от начальной цены продажи лотов;</w:t>
      </w:r>
    </w:p>
    <w:p w14:paraId="3341CE05" w14:textId="77777777" w:rsidR="00562A7E" w:rsidRPr="00562A7E" w:rsidRDefault="00562A7E" w:rsidP="00562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A7E">
        <w:rPr>
          <w:rFonts w:ascii="Times New Roman" w:hAnsi="Times New Roman" w:cs="Times New Roman"/>
          <w:color w:val="000000"/>
          <w:sz w:val="24"/>
          <w:szCs w:val="24"/>
        </w:rPr>
        <w:t>с 16 февраля 2023 г. по 18 февраля 2023 г. - в размере 76,00% от начальной цены продажи лотов;</w:t>
      </w:r>
    </w:p>
    <w:p w14:paraId="7E8965C3" w14:textId="77777777" w:rsidR="00562A7E" w:rsidRPr="00562A7E" w:rsidRDefault="00562A7E" w:rsidP="00562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A7E">
        <w:rPr>
          <w:rFonts w:ascii="Times New Roman" w:hAnsi="Times New Roman" w:cs="Times New Roman"/>
          <w:color w:val="000000"/>
          <w:sz w:val="24"/>
          <w:szCs w:val="24"/>
        </w:rPr>
        <w:t>с 19 февраля 2023 г. по 21 февраля 2023 г. - в размере 68,00% от начальной цены продажи лотов;</w:t>
      </w:r>
    </w:p>
    <w:p w14:paraId="7811E2C5" w14:textId="77777777" w:rsidR="00562A7E" w:rsidRPr="00562A7E" w:rsidRDefault="00562A7E" w:rsidP="00562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A7E">
        <w:rPr>
          <w:rFonts w:ascii="Times New Roman" w:hAnsi="Times New Roman" w:cs="Times New Roman"/>
          <w:color w:val="000000"/>
          <w:sz w:val="24"/>
          <w:szCs w:val="24"/>
        </w:rPr>
        <w:t>с 22 февраля 2023 г. по 24 февраля 2023 г. - в размере 60,00% от начальной цены продажи лотов;</w:t>
      </w:r>
    </w:p>
    <w:p w14:paraId="6135A65C" w14:textId="77777777" w:rsidR="00562A7E" w:rsidRPr="00562A7E" w:rsidRDefault="00562A7E" w:rsidP="00562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A7E">
        <w:rPr>
          <w:rFonts w:ascii="Times New Roman" w:hAnsi="Times New Roman" w:cs="Times New Roman"/>
          <w:color w:val="000000"/>
          <w:sz w:val="24"/>
          <w:szCs w:val="24"/>
        </w:rPr>
        <w:t>с 25 февраля 2023 г. по 27 февраля 2023 г. - в размере 52,00% от начальной цены продажи лотов;</w:t>
      </w:r>
    </w:p>
    <w:p w14:paraId="623C0EEE" w14:textId="77777777" w:rsidR="00562A7E" w:rsidRPr="00562A7E" w:rsidRDefault="00562A7E" w:rsidP="00562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A7E">
        <w:rPr>
          <w:rFonts w:ascii="Times New Roman" w:hAnsi="Times New Roman" w:cs="Times New Roman"/>
          <w:color w:val="000000"/>
          <w:sz w:val="24"/>
          <w:szCs w:val="24"/>
        </w:rPr>
        <w:t>с 28 февраля 2023 г. по 02 марта 2023 г. - в размере 44,00% от начальной цены продажи лотов;</w:t>
      </w:r>
    </w:p>
    <w:p w14:paraId="3515B5CD" w14:textId="77777777" w:rsidR="00562A7E" w:rsidRPr="00562A7E" w:rsidRDefault="00562A7E" w:rsidP="00562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A7E">
        <w:rPr>
          <w:rFonts w:ascii="Times New Roman" w:hAnsi="Times New Roman" w:cs="Times New Roman"/>
          <w:color w:val="000000"/>
          <w:sz w:val="24"/>
          <w:szCs w:val="24"/>
        </w:rPr>
        <w:t>с 03 марта 2023 г. по 05 марта 2023 г. - в размере 36,00% от начальной цены продажи лотов;</w:t>
      </w:r>
    </w:p>
    <w:p w14:paraId="1CEC3E2F" w14:textId="77777777" w:rsidR="00562A7E" w:rsidRPr="00562A7E" w:rsidRDefault="00562A7E" w:rsidP="00562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A7E">
        <w:rPr>
          <w:rFonts w:ascii="Times New Roman" w:hAnsi="Times New Roman" w:cs="Times New Roman"/>
          <w:color w:val="000000"/>
          <w:sz w:val="24"/>
          <w:szCs w:val="24"/>
        </w:rPr>
        <w:t>с 06 марта 2023 г. по 08 марта 2023 г. - в размере 28,00% от начальной цены продажи лотов;</w:t>
      </w:r>
    </w:p>
    <w:p w14:paraId="2E1A5A35" w14:textId="77777777" w:rsidR="00562A7E" w:rsidRPr="00562A7E" w:rsidRDefault="00562A7E" w:rsidP="00562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A7E">
        <w:rPr>
          <w:rFonts w:ascii="Times New Roman" w:hAnsi="Times New Roman" w:cs="Times New Roman"/>
          <w:color w:val="000000"/>
          <w:sz w:val="24"/>
          <w:szCs w:val="24"/>
        </w:rPr>
        <w:t>с 09 марта 2023 г. по 11 марта 2023 г. - в размере 20,00% от начальной цены продажи лотов;</w:t>
      </w:r>
    </w:p>
    <w:p w14:paraId="44036185" w14:textId="77777777" w:rsidR="00562A7E" w:rsidRPr="00562A7E" w:rsidRDefault="00562A7E" w:rsidP="00562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A7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12 марта 2023 г. по 14 марта 2023 г. - в размере 12,00% от начальной цены продажи лотов;</w:t>
      </w:r>
    </w:p>
    <w:p w14:paraId="50C102FB" w14:textId="77777777" w:rsidR="00562A7E" w:rsidRPr="00562A7E" w:rsidRDefault="00562A7E" w:rsidP="00562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A7E">
        <w:rPr>
          <w:rFonts w:ascii="Times New Roman" w:hAnsi="Times New Roman" w:cs="Times New Roman"/>
          <w:color w:val="000000"/>
          <w:sz w:val="24"/>
          <w:szCs w:val="24"/>
        </w:rPr>
        <w:t>с 15 марта 2023 г. по 17 марта 2023 г. - в размере 6,70% от начальной цены продажи лотов;</w:t>
      </w:r>
    </w:p>
    <w:p w14:paraId="6F3BD363" w14:textId="6FC436A7" w:rsidR="00562A7E" w:rsidRPr="00562A7E" w:rsidRDefault="00562A7E" w:rsidP="00562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A7E">
        <w:rPr>
          <w:rFonts w:ascii="Times New Roman" w:hAnsi="Times New Roman" w:cs="Times New Roman"/>
          <w:color w:val="000000"/>
          <w:sz w:val="24"/>
          <w:szCs w:val="24"/>
        </w:rPr>
        <w:t xml:space="preserve">с 18 марта 2023 г. по 20 марта 2023 г. - в размере 1,40%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612740ED" w14:textId="22880C79" w:rsidR="001B6B3F" w:rsidRDefault="001B6B3F" w:rsidP="001B6B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="00274617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0535B77" w14:textId="77777777" w:rsidR="00562A7E" w:rsidRPr="00562A7E" w:rsidRDefault="00562A7E" w:rsidP="00562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A7E">
        <w:rPr>
          <w:rFonts w:ascii="Times New Roman" w:hAnsi="Times New Roman" w:cs="Times New Roman"/>
          <w:color w:val="000000"/>
          <w:sz w:val="24"/>
          <w:szCs w:val="24"/>
        </w:rPr>
        <w:t>с 27 декабря 2022 г. по 09 февраля 2023 г. - в размере начальной цены продажи лота;</w:t>
      </w:r>
    </w:p>
    <w:p w14:paraId="48E8D958" w14:textId="77777777" w:rsidR="00562A7E" w:rsidRPr="00562A7E" w:rsidRDefault="00562A7E" w:rsidP="00562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A7E">
        <w:rPr>
          <w:rFonts w:ascii="Times New Roman" w:hAnsi="Times New Roman" w:cs="Times New Roman"/>
          <w:color w:val="000000"/>
          <w:sz w:val="24"/>
          <w:szCs w:val="24"/>
        </w:rPr>
        <w:t>с 10 февраля 2023 г. по 12 февраля 2023 г. - в размере 94,00% от начальной цены продажи лота;</w:t>
      </w:r>
    </w:p>
    <w:p w14:paraId="27E6DB37" w14:textId="77777777" w:rsidR="00562A7E" w:rsidRPr="00562A7E" w:rsidRDefault="00562A7E" w:rsidP="00562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A7E">
        <w:rPr>
          <w:rFonts w:ascii="Times New Roman" w:hAnsi="Times New Roman" w:cs="Times New Roman"/>
          <w:color w:val="000000"/>
          <w:sz w:val="24"/>
          <w:szCs w:val="24"/>
        </w:rPr>
        <w:t>с 13 февраля 2023 г. по 15 февраля 2023 г. - в размере 88,00% от начальной цены продажи лота;</w:t>
      </w:r>
    </w:p>
    <w:p w14:paraId="5E748314" w14:textId="77777777" w:rsidR="00562A7E" w:rsidRPr="00562A7E" w:rsidRDefault="00562A7E" w:rsidP="00562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A7E">
        <w:rPr>
          <w:rFonts w:ascii="Times New Roman" w:hAnsi="Times New Roman" w:cs="Times New Roman"/>
          <w:color w:val="000000"/>
          <w:sz w:val="24"/>
          <w:szCs w:val="24"/>
        </w:rPr>
        <w:t>с 16 февраля 2023 г. по 18 февраля 2023 г. - в размере 82,00% от начальной цены продажи лота;</w:t>
      </w:r>
    </w:p>
    <w:p w14:paraId="36D575A6" w14:textId="77777777" w:rsidR="00562A7E" w:rsidRPr="00562A7E" w:rsidRDefault="00562A7E" w:rsidP="00562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A7E">
        <w:rPr>
          <w:rFonts w:ascii="Times New Roman" w:hAnsi="Times New Roman" w:cs="Times New Roman"/>
          <w:color w:val="000000"/>
          <w:sz w:val="24"/>
          <w:szCs w:val="24"/>
        </w:rPr>
        <w:t>с 19 февраля 2023 г. по 21 февраля 2023 г. - в размере 76,00% от начальной цены продажи лота;</w:t>
      </w:r>
    </w:p>
    <w:p w14:paraId="360F43E9" w14:textId="77777777" w:rsidR="00562A7E" w:rsidRPr="00562A7E" w:rsidRDefault="00562A7E" w:rsidP="00562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A7E">
        <w:rPr>
          <w:rFonts w:ascii="Times New Roman" w:hAnsi="Times New Roman" w:cs="Times New Roman"/>
          <w:color w:val="000000"/>
          <w:sz w:val="24"/>
          <w:szCs w:val="24"/>
        </w:rPr>
        <w:t>с 22 февраля 2023 г. по 24 февраля 2023 г. - в размере 70,00% от начальной цены продажи лота;</w:t>
      </w:r>
    </w:p>
    <w:p w14:paraId="02AD1CFC" w14:textId="77777777" w:rsidR="00562A7E" w:rsidRPr="00562A7E" w:rsidRDefault="00562A7E" w:rsidP="00562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A7E">
        <w:rPr>
          <w:rFonts w:ascii="Times New Roman" w:hAnsi="Times New Roman" w:cs="Times New Roman"/>
          <w:color w:val="000000"/>
          <w:sz w:val="24"/>
          <w:szCs w:val="24"/>
        </w:rPr>
        <w:t>с 25 февраля 2023 г. по 27 февраля 2023 г. - в размере 64,00% от начальной цены продажи лота;</w:t>
      </w:r>
    </w:p>
    <w:p w14:paraId="463DB322" w14:textId="77777777" w:rsidR="00562A7E" w:rsidRPr="00562A7E" w:rsidRDefault="00562A7E" w:rsidP="00562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A7E">
        <w:rPr>
          <w:rFonts w:ascii="Times New Roman" w:hAnsi="Times New Roman" w:cs="Times New Roman"/>
          <w:color w:val="000000"/>
          <w:sz w:val="24"/>
          <w:szCs w:val="24"/>
        </w:rPr>
        <w:t>с 28 февраля 2023 г. по 02 марта 2023 г. - в размере 58,00% от начальной цены продажи лота;</w:t>
      </w:r>
    </w:p>
    <w:p w14:paraId="480DF30C" w14:textId="77777777" w:rsidR="00562A7E" w:rsidRPr="00562A7E" w:rsidRDefault="00562A7E" w:rsidP="00562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A7E">
        <w:rPr>
          <w:rFonts w:ascii="Times New Roman" w:hAnsi="Times New Roman" w:cs="Times New Roman"/>
          <w:color w:val="000000"/>
          <w:sz w:val="24"/>
          <w:szCs w:val="24"/>
        </w:rPr>
        <w:t>с 03 марта 2023 г. по 05 марта 2023 г. - в размере 52,00% от начальной цены продажи лота;</w:t>
      </w:r>
    </w:p>
    <w:p w14:paraId="5A320014" w14:textId="77777777" w:rsidR="00562A7E" w:rsidRPr="00562A7E" w:rsidRDefault="00562A7E" w:rsidP="00562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A7E">
        <w:rPr>
          <w:rFonts w:ascii="Times New Roman" w:hAnsi="Times New Roman" w:cs="Times New Roman"/>
          <w:color w:val="000000"/>
          <w:sz w:val="24"/>
          <w:szCs w:val="24"/>
        </w:rPr>
        <w:t>с 06 марта 2023 г. по 08 марта 2023 г. - в размере 46,00% от начальной цены продажи лота;</w:t>
      </w:r>
    </w:p>
    <w:p w14:paraId="4B39EE9C" w14:textId="77777777" w:rsidR="00562A7E" w:rsidRPr="00562A7E" w:rsidRDefault="00562A7E" w:rsidP="00562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A7E">
        <w:rPr>
          <w:rFonts w:ascii="Times New Roman" w:hAnsi="Times New Roman" w:cs="Times New Roman"/>
          <w:color w:val="000000"/>
          <w:sz w:val="24"/>
          <w:szCs w:val="24"/>
        </w:rPr>
        <w:t>с 09 марта 2023 г. по 11 марта 2023 г. - в размере 40,00% от начальной цены продажи лота;</w:t>
      </w:r>
    </w:p>
    <w:p w14:paraId="0883AD5E" w14:textId="77777777" w:rsidR="00562A7E" w:rsidRPr="00562A7E" w:rsidRDefault="00562A7E" w:rsidP="00562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A7E">
        <w:rPr>
          <w:rFonts w:ascii="Times New Roman" w:hAnsi="Times New Roman" w:cs="Times New Roman"/>
          <w:color w:val="000000"/>
          <w:sz w:val="24"/>
          <w:szCs w:val="24"/>
        </w:rPr>
        <w:t>с 12 марта 2023 г. по 14 марта 2023 г. - в размере 34,00% от начальной цены продажи лота;</w:t>
      </w:r>
    </w:p>
    <w:p w14:paraId="3E9EA8B2" w14:textId="77777777" w:rsidR="00562A7E" w:rsidRPr="00562A7E" w:rsidRDefault="00562A7E" w:rsidP="00562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A7E">
        <w:rPr>
          <w:rFonts w:ascii="Times New Roman" w:hAnsi="Times New Roman" w:cs="Times New Roman"/>
          <w:color w:val="000000"/>
          <w:sz w:val="24"/>
          <w:szCs w:val="24"/>
        </w:rPr>
        <w:t>с 15 марта 2023 г. по 17 марта 2023 г. - в размере 30,10% от начальной цены продажи лота;</w:t>
      </w:r>
    </w:p>
    <w:p w14:paraId="406DE8DD" w14:textId="50299849" w:rsidR="00562A7E" w:rsidRPr="00562A7E" w:rsidRDefault="00562A7E" w:rsidP="00562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A7E">
        <w:rPr>
          <w:rFonts w:ascii="Times New Roman" w:hAnsi="Times New Roman" w:cs="Times New Roman"/>
          <w:color w:val="000000"/>
          <w:sz w:val="24"/>
          <w:szCs w:val="24"/>
        </w:rPr>
        <w:t>с 18 марта 2023 г. по 20 марта 2023 г. - в размере 26,20%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0F538AAF" w14:textId="4AE60179" w:rsidR="00274617" w:rsidRDefault="00274617" w:rsidP="002746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702E0C8" w14:textId="77777777" w:rsidR="00562A7E" w:rsidRPr="00562A7E" w:rsidRDefault="00562A7E" w:rsidP="00562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A7E">
        <w:rPr>
          <w:rFonts w:ascii="Times New Roman" w:hAnsi="Times New Roman" w:cs="Times New Roman"/>
          <w:color w:val="000000"/>
          <w:sz w:val="24"/>
          <w:szCs w:val="24"/>
        </w:rPr>
        <w:t>с 27 декабря 2022 г. по 09 февраля 2023 г. - в размере начальной цены продажи лота;</w:t>
      </w:r>
    </w:p>
    <w:p w14:paraId="34760D7B" w14:textId="77777777" w:rsidR="00562A7E" w:rsidRPr="00562A7E" w:rsidRDefault="00562A7E" w:rsidP="00562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A7E">
        <w:rPr>
          <w:rFonts w:ascii="Times New Roman" w:hAnsi="Times New Roman" w:cs="Times New Roman"/>
          <w:color w:val="000000"/>
          <w:sz w:val="24"/>
          <w:szCs w:val="24"/>
        </w:rPr>
        <w:t>с 10 февраля 2023 г. по 12 февраля 2023 г. - в размере 92,00% от начальной цены продажи лота;</w:t>
      </w:r>
    </w:p>
    <w:p w14:paraId="2FF003B2" w14:textId="77777777" w:rsidR="00562A7E" w:rsidRPr="00562A7E" w:rsidRDefault="00562A7E" w:rsidP="00562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A7E">
        <w:rPr>
          <w:rFonts w:ascii="Times New Roman" w:hAnsi="Times New Roman" w:cs="Times New Roman"/>
          <w:color w:val="000000"/>
          <w:sz w:val="24"/>
          <w:szCs w:val="24"/>
        </w:rPr>
        <w:t>с 13 февраля 2023 г. по 15 февраля 2023 г. - в размере 84,00% от начальной цены продажи лота;</w:t>
      </w:r>
    </w:p>
    <w:p w14:paraId="25CA9F9A" w14:textId="77777777" w:rsidR="00562A7E" w:rsidRPr="00562A7E" w:rsidRDefault="00562A7E" w:rsidP="00562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A7E">
        <w:rPr>
          <w:rFonts w:ascii="Times New Roman" w:hAnsi="Times New Roman" w:cs="Times New Roman"/>
          <w:color w:val="000000"/>
          <w:sz w:val="24"/>
          <w:szCs w:val="24"/>
        </w:rPr>
        <w:t>с 16 февраля 2023 г. по 18 февраля 2023 г. - в размере 76,00% от начальной цены продажи лота;</w:t>
      </w:r>
    </w:p>
    <w:p w14:paraId="6959ABE9" w14:textId="77777777" w:rsidR="00562A7E" w:rsidRPr="00562A7E" w:rsidRDefault="00562A7E" w:rsidP="00562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A7E">
        <w:rPr>
          <w:rFonts w:ascii="Times New Roman" w:hAnsi="Times New Roman" w:cs="Times New Roman"/>
          <w:color w:val="000000"/>
          <w:sz w:val="24"/>
          <w:szCs w:val="24"/>
        </w:rPr>
        <w:t>с 19 февраля 2023 г. по 21 февраля 2023 г. - в размере 68,00% от начальной цены продажи лота;</w:t>
      </w:r>
    </w:p>
    <w:p w14:paraId="30250919" w14:textId="77777777" w:rsidR="00562A7E" w:rsidRPr="00562A7E" w:rsidRDefault="00562A7E" w:rsidP="00562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A7E">
        <w:rPr>
          <w:rFonts w:ascii="Times New Roman" w:hAnsi="Times New Roman" w:cs="Times New Roman"/>
          <w:color w:val="000000"/>
          <w:sz w:val="24"/>
          <w:szCs w:val="24"/>
        </w:rPr>
        <w:t>с 22 февраля 2023 г. по 24 февраля 2023 г. - в размере 60,00% от начальной цены продажи лота;</w:t>
      </w:r>
    </w:p>
    <w:p w14:paraId="17DADCCD" w14:textId="77777777" w:rsidR="00562A7E" w:rsidRPr="00562A7E" w:rsidRDefault="00562A7E" w:rsidP="00562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A7E">
        <w:rPr>
          <w:rFonts w:ascii="Times New Roman" w:hAnsi="Times New Roman" w:cs="Times New Roman"/>
          <w:color w:val="000000"/>
          <w:sz w:val="24"/>
          <w:szCs w:val="24"/>
        </w:rPr>
        <w:t>с 25 февраля 2023 г. по 27 февраля 2023 г. - в размере 52,00% от начальной цены продажи лота;</w:t>
      </w:r>
    </w:p>
    <w:p w14:paraId="42555A59" w14:textId="77777777" w:rsidR="00562A7E" w:rsidRPr="00562A7E" w:rsidRDefault="00562A7E" w:rsidP="00562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A7E">
        <w:rPr>
          <w:rFonts w:ascii="Times New Roman" w:hAnsi="Times New Roman" w:cs="Times New Roman"/>
          <w:color w:val="000000"/>
          <w:sz w:val="24"/>
          <w:szCs w:val="24"/>
        </w:rPr>
        <w:t>с 28 февраля 2023 г. по 02 марта 2023 г. - в размере 44,00% от начальной цены продажи лота;</w:t>
      </w:r>
    </w:p>
    <w:p w14:paraId="5F77D2CF" w14:textId="77777777" w:rsidR="00562A7E" w:rsidRPr="00562A7E" w:rsidRDefault="00562A7E" w:rsidP="00562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A7E">
        <w:rPr>
          <w:rFonts w:ascii="Times New Roman" w:hAnsi="Times New Roman" w:cs="Times New Roman"/>
          <w:color w:val="000000"/>
          <w:sz w:val="24"/>
          <w:szCs w:val="24"/>
        </w:rPr>
        <w:t>с 03 марта 2023 г. по 05 марта 2023 г. - в размере 36,00% от начальной цены продажи лота;</w:t>
      </w:r>
    </w:p>
    <w:p w14:paraId="12DF3E2C" w14:textId="77777777" w:rsidR="00562A7E" w:rsidRPr="00562A7E" w:rsidRDefault="00562A7E" w:rsidP="00562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A7E">
        <w:rPr>
          <w:rFonts w:ascii="Times New Roman" w:hAnsi="Times New Roman" w:cs="Times New Roman"/>
          <w:color w:val="000000"/>
          <w:sz w:val="24"/>
          <w:szCs w:val="24"/>
        </w:rPr>
        <w:t>с 06 марта 2023 г. по 08 марта 2023 г. - в размере 28,00% от начальной цены продажи лота;</w:t>
      </w:r>
    </w:p>
    <w:p w14:paraId="1960D1D6" w14:textId="77777777" w:rsidR="00562A7E" w:rsidRPr="00562A7E" w:rsidRDefault="00562A7E" w:rsidP="00562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A7E">
        <w:rPr>
          <w:rFonts w:ascii="Times New Roman" w:hAnsi="Times New Roman" w:cs="Times New Roman"/>
          <w:color w:val="000000"/>
          <w:sz w:val="24"/>
          <w:szCs w:val="24"/>
        </w:rPr>
        <w:t>с 09 марта 2023 г. по 11 марта 2023 г. - в размере 20,00% от начальной цены продажи лота;</w:t>
      </w:r>
    </w:p>
    <w:p w14:paraId="325ECCE5" w14:textId="77777777" w:rsidR="00562A7E" w:rsidRPr="00562A7E" w:rsidRDefault="00562A7E" w:rsidP="00562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A7E">
        <w:rPr>
          <w:rFonts w:ascii="Times New Roman" w:hAnsi="Times New Roman" w:cs="Times New Roman"/>
          <w:color w:val="000000"/>
          <w:sz w:val="24"/>
          <w:szCs w:val="24"/>
        </w:rPr>
        <w:t>с 12 марта 2023 г. по 14 марта 2023 г. - в размере 12,00% от начальной цены продажи лота;</w:t>
      </w:r>
    </w:p>
    <w:p w14:paraId="79E731F9" w14:textId="77777777" w:rsidR="00562A7E" w:rsidRPr="00562A7E" w:rsidRDefault="00562A7E" w:rsidP="00562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A7E">
        <w:rPr>
          <w:rFonts w:ascii="Times New Roman" w:hAnsi="Times New Roman" w:cs="Times New Roman"/>
          <w:color w:val="000000"/>
          <w:sz w:val="24"/>
          <w:szCs w:val="24"/>
        </w:rPr>
        <w:t>с 15 марта 2023 г. по 17 марта 2023 г. - в размере 8,00% от начальной цены продажи лота;</w:t>
      </w:r>
    </w:p>
    <w:p w14:paraId="66C40E6C" w14:textId="00738770" w:rsidR="00562A7E" w:rsidRPr="00562A7E" w:rsidRDefault="00562A7E" w:rsidP="00562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A7E">
        <w:rPr>
          <w:rFonts w:ascii="Times New Roman" w:hAnsi="Times New Roman" w:cs="Times New Roman"/>
          <w:color w:val="000000"/>
          <w:sz w:val="24"/>
          <w:szCs w:val="24"/>
        </w:rPr>
        <w:t>с 18 марта 2023 г. по 20 марта 2023 г. - в размере 4,00%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12FC0A1C" w14:textId="11D4F4F2" w:rsidR="00274617" w:rsidRDefault="00274617" w:rsidP="002746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6, 14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549DCBE" w14:textId="77777777" w:rsidR="00562A7E" w:rsidRPr="00562A7E" w:rsidRDefault="00562A7E" w:rsidP="00562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A7E">
        <w:rPr>
          <w:rFonts w:ascii="Times New Roman" w:hAnsi="Times New Roman" w:cs="Times New Roman"/>
          <w:color w:val="000000"/>
          <w:sz w:val="24"/>
          <w:szCs w:val="24"/>
        </w:rPr>
        <w:t>с 27 декабря 2022 г. по 09 февраля 2023 г. - в размере начальной цены продажи лотов;</w:t>
      </w:r>
    </w:p>
    <w:p w14:paraId="6DA62409" w14:textId="77777777" w:rsidR="00562A7E" w:rsidRPr="00562A7E" w:rsidRDefault="00562A7E" w:rsidP="00562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A7E">
        <w:rPr>
          <w:rFonts w:ascii="Times New Roman" w:hAnsi="Times New Roman" w:cs="Times New Roman"/>
          <w:color w:val="000000"/>
          <w:sz w:val="24"/>
          <w:szCs w:val="24"/>
        </w:rPr>
        <w:t>с 10 февраля 2023 г. по 12 февраля 2023 г. - в размере 92,00% от начальной цены продажи лотов;</w:t>
      </w:r>
    </w:p>
    <w:p w14:paraId="19C16442" w14:textId="77777777" w:rsidR="00562A7E" w:rsidRPr="00562A7E" w:rsidRDefault="00562A7E" w:rsidP="00562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A7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13 февраля 2023 г. по 15 февраля 2023 г. - в размере 84,00% от начальной цены продажи лотов;</w:t>
      </w:r>
    </w:p>
    <w:p w14:paraId="2B2FFC8A" w14:textId="77777777" w:rsidR="00562A7E" w:rsidRPr="00562A7E" w:rsidRDefault="00562A7E" w:rsidP="00562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A7E">
        <w:rPr>
          <w:rFonts w:ascii="Times New Roman" w:hAnsi="Times New Roman" w:cs="Times New Roman"/>
          <w:color w:val="000000"/>
          <w:sz w:val="24"/>
          <w:szCs w:val="24"/>
        </w:rPr>
        <w:t>с 16 февраля 2023 г. по 18 февраля 2023 г. - в размере 76,00% от начальной цены продажи лотов;</w:t>
      </w:r>
    </w:p>
    <w:p w14:paraId="6AF7F553" w14:textId="77777777" w:rsidR="00562A7E" w:rsidRPr="00562A7E" w:rsidRDefault="00562A7E" w:rsidP="00562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A7E">
        <w:rPr>
          <w:rFonts w:ascii="Times New Roman" w:hAnsi="Times New Roman" w:cs="Times New Roman"/>
          <w:color w:val="000000"/>
          <w:sz w:val="24"/>
          <w:szCs w:val="24"/>
        </w:rPr>
        <w:t>с 19 февраля 2023 г. по 21 февраля 2023 г. - в размере 68,00% от начальной цены продажи лотов;</w:t>
      </w:r>
    </w:p>
    <w:p w14:paraId="458B5E06" w14:textId="77777777" w:rsidR="00562A7E" w:rsidRPr="00562A7E" w:rsidRDefault="00562A7E" w:rsidP="00562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A7E">
        <w:rPr>
          <w:rFonts w:ascii="Times New Roman" w:hAnsi="Times New Roman" w:cs="Times New Roman"/>
          <w:color w:val="000000"/>
          <w:sz w:val="24"/>
          <w:szCs w:val="24"/>
        </w:rPr>
        <w:t>с 22 февраля 2023 г. по 24 февраля 2023 г. - в размере 60,00% от начальной цены продажи лотов;</w:t>
      </w:r>
    </w:p>
    <w:p w14:paraId="0EA2E32D" w14:textId="77777777" w:rsidR="00562A7E" w:rsidRPr="00562A7E" w:rsidRDefault="00562A7E" w:rsidP="00562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A7E">
        <w:rPr>
          <w:rFonts w:ascii="Times New Roman" w:hAnsi="Times New Roman" w:cs="Times New Roman"/>
          <w:color w:val="000000"/>
          <w:sz w:val="24"/>
          <w:szCs w:val="24"/>
        </w:rPr>
        <w:t>с 25 февраля 2023 г. по 27 февраля 2023 г. - в размере 52,00% от начальной цены продажи лотов;</w:t>
      </w:r>
    </w:p>
    <w:p w14:paraId="19F1E468" w14:textId="77777777" w:rsidR="00562A7E" w:rsidRPr="00562A7E" w:rsidRDefault="00562A7E" w:rsidP="00562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A7E">
        <w:rPr>
          <w:rFonts w:ascii="Times New Roman" w:hAnsi="Times New Roman" w:cs="Times New Roman"/>
          <w:color w:val="000000"/>
          <w:sz w:val="24"/>
          <w:szCs w:val="24"/>
        </w:rPr>
        <w:t>с 28 февраля 2023 г. по 02 марта 2023 г. - в размере 44,00% от начальной цены продажи лотов;</w:t>
      </w:r>
    </w:p>
    <w:p w14:paraId="6FD41FF4" w14:textId="77777777" w:rsidR="00562A7E" w:rsidRPr="00562A7E" w:rsidRDefault="00562A7E" w:rsidP="00562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A7E">
        <w:rPr>
          <w:rFonts w:ascii="Times New Roman" w:hAnsi="Times New Roman" w:cs="Times New Roman"/>
          <w:color w:val="000000"/>
          <w:sz w:val="24"/>
          <w:szCs w:val="24"/>
        </w:rPr>
        <w:t>с 03 марта 2023 г. по 05 марта 2023 г. - в размере 36,00% от начальной цены продажи лотов;</w:t>
      </w:r>
    </w:p>
    <w:p w14:paraId="37DAB9FE" w14:textId="77777777" w:rsidR="00562A7E" w:rsidRPr="00562A7E" w:rsidRDefault="00562A7E" w:rsidP="00562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A7E">
        <w:rPr>
          <w:rFonts w:ascii="Times New Roman" w:hAnsi="Times New Roman" w:cs="Times New Roman"/>
          <w:color w:val="000000"/>
          <w:sz w:val="24"/>
          <w:szCs w:val="24"/>
        </w:rPr>
        <w:t>с 06 марта 2023 г. по 08 марта 2023 г. - в размере 28,00% от начальной цены продажи лотов;</w:t>
      </w:r>
    </w:p>
    <w:p w14:paraId="5D1E23E8" w14:textId="77777777" w:rsidR="00562A7E" w:rsidRPr="00562A7E" w:rsidRDefault="00562A7E" w:rsidP="00562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A7E">
        <w:rPr>
          <w:rFonts w:ascii="Times New Roman" w:hAnsi="Times New Roman" w:cs="Times New Roman"/>
          <w:color w:val="000000"/>
          <w:sz w:val="24"/>
          <w:szCs w:val="24"/>
        </w:rPr>
        <w:t>с 09 марта 2023 г. по 11 марта 2023 г. - в размере 20,00% от начальной цены продажи лотов;</w:t>
      </w:r>
    </w:p>
    <w:p w14:paraId="685464EE" w14:textId="77777777" w:rsidR="00562A7E" w:rsidRPr="00562A7E" w:rsidRDefault="00562A7E" w:rsidP="00562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A7E">
        <w:rPr>
          <w:rFonts w:ascii="Times New Roman" w:hAnsi="Times New Roman" w:cs="Times New Roman"/>
          <w:color w:val="000000"/>
          <w:sz w:val="24"/>
          <w:szCs w:val="24"/>
        </w:rPr>
        <w:t>с 12 марта 2023 г. по 14 марта 2023 г. - в размере 12,00% от начальной цены продажи лотов;</w:t>
      </w:r>
    </w:p>
    <w:p w14:paraId="08B0DCA6" w14:textId="77777777" w:rsidR="00562A7E" w:rsidRPr="00562A7E" w:rsidRDefault="00562A7E" w:rsidP="00562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A7E">
        <w:rPr>
          <w:rFonts w:ascii="Times New Roman" w:hAnsi="Times New Roman" w:cs="Times New Roman"/>
          <w:color w:val="000000"/>
          <w:sz w:val="24"/>
          <w:szCs w:val="24"/>
        </w:rPr>
        <w:t>с 15 марта 2023 г. по 17 марта 2023 г. - в размере 6,40% от начальной цены продажи лотов;</w:t>
      </w:r>
    </w:p>
    <w:p w14:paraId="557186E6" w14:textId="484CABF6" w:rsidR="00562A7E" w:rsidRPr="00562A7E" w:rsidRDefault="00562A7E" w:rsidP="00562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A7E">
        <w:rPr>
          <w:rFonts w:ascii="Times New Roman" w:hAnsi="Times New Roman" w:cs="Times New Roman"/>
          <w:color w:val="000000"/>
          <w:sz w:val="24"/>
          <w:szCs w:val="24"/>
        </w:rPr>
        <w:t xml:space="preserve">с 18 марта 2023 г. по 20 марта 2023 г. - в размере 0,80%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6A1C7FEE" w14:textId="54471A2E" w:rsidR="00274617" w:rsidRDefault="00274617" w:rsidP="002746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E69F199" w14:textId="77777777" w:rsidR="00562A7E" w:rsidRPr="00562A7E" w:rsidRDefault="00562A7E" w:rsidP="00562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A7E">
        <w:rPr>
          <w:rFonts w:ascii="Times New Roman" w:hAnsi="Times New Roman" w:cs="Times New Roman"/>
          <w:color w:val="000000"/>
          <w:sz w:val="24"/>
          <w:szCs w:val="24"/>
        </w:rPr>
        <w:t>с 27 декабря 2022 г. по 09 февраля 2023 г. - в размере начальной цены продажи лота;</w:t>
      </w:r>
    </w:p>
    <w:p w14:paraId="01665852" w14:textId="77777777" w:rsidR="00562A7E" w:rsidRPr="00562A7E" w:rsidRDefault="00562A7E" w:rsidP="00562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A7E">
        <w:rPr>
          <w:rFonts w:ascii="Times New Roman" w:hAnsi="Times New Roman" w:cs="Times New Roman"/>
          <w:color w:val="000000"/>
          <w:sz w:val="24"/>
          <w:szCs w:val="24"/>
        </w:rPr>
        <w:t>с 10 февраля 2023 г. по 12 февраля 2023 г. - в размере 92,00% от начальной цены продажи лота;</w:t>
      </w:r>
    </w:p>
    <w:p w14:paraId="4E56FE2E" w14:textId="77777777" w:rsidR="00562A7E" w:rsidRPr="00562A7E" w:rsidRDefault="00562A7E" w:rsidP="00562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A7E">
        <w:rPr>
          <w:rFonts w:ascii="Times New Roman" w:hAnsi="Times New Roman" w:cs="Times New Roman"/>
          <w:color w:val="000000"/>
          <w:sz w:val="24"/>
          <w:szCs w:val="24"/>
        </w:rPr>
        <w:t>с 13 февраля 2023 г. по 15 февраля 2023 г. - в размере 84,00% от начальной цены продажи лота;</w:t>
      </w:r>
    </w:p>
    <w:p w14:paraId="7A6213FC" w14:textId="77777777" w:rsidR="00562A7E" w:rsidRPr="00562A7E" w:rsidRDefault="00562A7E" w:rsidP="00562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A7E">
        <w:rPr>
          <w:rFonts w:ascii="Times New Roman" w:hAnsi="Times New Roman" w:cs="Times New Roman"/>
          <w:color w:val="000000"/>
          <w:sz w:val="24"/>
          <w:szCs w:val="24"/>
        </w:rPr>
        <w:t>с 16 февраля 2023 г. по 18 февраля 2023 г. - в размере 76,00% от начальной цены продажи лота;</w:t>
      </w:r>
    </w:p>
    <w:p w14:paraId="1FA597B8" w14:textId="77777777" w:rsidR="00562A7E" w:rsidRPr="00562A7E" w:rsidRDefault="00562A7E" w:rsidP="00562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A7E">
        <w:rPr>
          <w:rFonts w:ascii="Times New Roman" w:hAnsi="Times New Roman" w:cs="Times New Roman"/>
          <w:color w:val="000000"/>
          <w:sz w:val="24"/>
          <w:szCs w:val="24"/>
        </w:rPr>
        <w:t>с 19 февраля 2023 г. по 21 февраля 2023 г. - в размере 68,00% от начальной цены продажи лота;</w:t>
      </w:r>
    </w:p>
    <w:p w14:paraId="2EBA3A59" w14:textId="77777777" w:rsidR="00562A7E" w:rsidRPr="00562A7E" w:rsidRDefault="00562A7E" w:rsidP="00562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A7E">
        <w:rPr>
          <w:rFonts w:ascii="Times New Roman" w:hAnsi="Times New Roman" w:cs="Times New Roman"/>
          <w:color w:val="000000"/>
          <w:sz w:val="24"/>
          <w:szCs w:val="24"/>
        </w:rPr>
        <w:t>с 22 февраля 2023 г. по 24 февраля 2023 г. - в размере 60,00% от начальной цены продажи лота;</w:t>
      </w:r>
    </w:p>
    <w:p w14:paraId="395D2D44" w14:textId="77777777" w:rsidR="00562A7E" w:rsidRPr="00562A7E" w:rsidRDefault="00562A7E" w:rsidP="00562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A7E">
        <w:rPr>
          <w:rFonts w:ascii="Times New Roman" w:hAnsi="Times New Roman" w:cs="Times New Roman"/>
          <w:color w:val="000000"/>
          <w:sz w:val="24"/>
          <w:szCs w:val="24"/>
        </w:rPr>
        <w:t>с 25 февраля 2023 г. по 27 февраля 2023 г. - в размере 52,00% от начальной цены продажи лота;</w:t>
      </w:r>
    </w:p>
    <w:p w14:paraId="469E67BD" w14:textId="77777777" w:rsidR="00562A7E" w:rsidRPr="00562A7E" w:rsidRDefault="00562A7E" w:rsidP="00562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A7E">
        <w:rPr>
          <w:rFonts w:ascii="Times New Roman" w:hAnsi="Times New Roman" w:cs="Times New Roman"/>
          <w:color w:val="000000"/>
          <w:sz w:val="24"/>
          <w:szCs w:val="24"/>
        </w:rPr>
        <w:t>с 28 февраля 2023 г. по 02 марта 2023 г. - в размере 44,00% от начальной цены продажи лота;</w:t>
      </w:r>
    </w:p>
    <w:p w14:paraId="45FE95ED" w14:textId="77777777" w:rsidR="00562A7E" w:rsidRPr="00562A7E" w:rsidRDefault="00562A7E" w:rsidP="00562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A7E">
        <w:rPr>
          <w:rFonts w:ascii="Times New Roman" w:hAnsi="Times New Roman" w:cs="Times New Roman"/>
          <w:color w:val="000000"/>
          <w:sz w:val="24"/>
          <w:szCs w:val="24"/>
        </w:rPr>
        <w:t>с 03 марта 2023 г. по 05 марта 2023 г. - в размере 36,00% от начальной цены продажи лота;</w:t>
      </w:r>
    </w:p>
    <w:p w14:paraId="52CA7DE3" w14:textId="77777777" w:rsidR="00562A7E" w:rsidRPr="00562A7E" w:rsidRDefault="00562A7E" w:rsidP="00562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A7E">
        <w:rPr>
          <w:rFonts w:ascii="Times New Roman" w:hAnsi="Times New Roman" w:cs="Times New Roman"/>
          <w:color w:val="000000"/>
          <w:sz w:val="24"/>
          <w:szCs w:val="24"/>
        </w:rPr>
        <w:t>с 06 марта 2023 г. по 08 марта 2023 г. - в размере 28,00% от начальной цены продажи лота;</w:t>
      </w:r>
    </w:p>
    <w:p w14:paraId="3D4C50AC" w14:textId="77777777" w:rsidR="00562A7E" w:rsidRPr="00562A7E" w:rsidRDefault="00562A7E" w:rsidP="00562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A7E">
        <w:rPr>
          <w:rFonts w:ascii="Times New Roman" w:hAnsi="Times New Roman" w:cs="Times New Roman"/>
          <w:color w:val="000000"/>
          <w:sz w:val="24"/>
          <w:szCs w:val="24"/>
        </w:rPr>
        <w:t>с 09 марта 2023 г. по 11 марта 2023 г. - в размере 20,00% от начальной цены продажи лота;</w:t>
      </w:r>
    </w:p>
    <w:p w14:paraId="33BF9CD8" w14:textId="77777777" w:rsidR="00562A7E" w:rsidRPr="00562A7E" w:rsidRDefault="00562A7E" w:rsidP="00562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A7E">
        <w:rPr>
          <w:rFonts w:ascii="Times New Roman" w:hAnsi="Times New Roman" w:cs="Times New Roman"/>
          <w:color w:val="000000"/>
          <w:sz w:val="24"/>
          <w:szCs w:val="24"/>
        </w:rPr>
        <w:t>с 12 марта 2023 г. по 14 марта 2023 г. - в размере 12,00% от начальной цены продажи лота;</w:t>
      </w:r>
    </w:p>
    <w:p w14:paraId="58F0D373" w14:textId="77777777" w:rsidR="00562A7E" w:rsidRPr="00562A7E" w:rsidRDefault="00562A7E" w:rsidP="00562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A7E">
        <w:rPr>
          <w:rFonts w:ascii="Times New Roman" w:hAnsi="Times New Roman" w:cs="Times New Roman"/>
          <w:color w:val="000000"/>
          <w:sz w:val="24"/>
          <w:szCs w:val="24"/>
        </w:rPr>
        <w:t>с 15 марта 2023 г. по 17 марта 2023 г. - в размере 6,51% от начальной цены продажи лота;</w:t>
      </w:r>
    </w:p>
    <w:p w14:paraId="46C438DE" w14:textId="6EDD323E" w:rsidR="00274617" w:rsidRPr="00562A7E" w:rsidRDefault="00562A7E" w:rsidP="00562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A7E">
        <w:rPr>
          <w:rFonts w:ascii="Times New Roman" w:hAnsi="Times New Roman" w:cs="Times New Roman"/>
          <w:color w:val="000000"/>
          <w:sz w:val="24"/>
          <w:szCs w:val="24"/>
        </w:rPr>
        <w:t>с 18 марта 2023 г. по 20 марта 2023 г. - в размере 1,02%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5781E6D0" w:rsidR="008F1609" w:rsidRPr="00DD01CB" w:rsidRDefault="008F1609" w:rsidP="00B56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510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ППП Заявитель представляет Оператору в электронной форме подписанный электронной подписью Заявителя договор о внесении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1BC2AA1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ППП составляет 10 (Десять) процентов</w:t>
      </w:r>
      <w:bookmarkStart w:id="0" w:name="_GoBack"/>
      <w:bookmarkEnd w:id="0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50DBBE0" w14:textId="5FA7B645" w:rsidR="004D0B39" w:rsidRDefault="004D0B3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D0B39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4D0B39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5AED60CE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C5615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BC5A80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</w:t>
      </w:r>
      <w:r w:rsidR="00BC5A80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</w:t>
      </w:r>
      <w:r w:rsidR="00C56153" w:rsidRPr="00274163">
        <w:rPr>
          <w:rFonts w:ascii="Times New Roman" w:hAnsi="Times New Roman" w:cs="Times New Roman"/>
          <w:color w:val="000000"/>
          <w:sz w:val="24"/>
          <w:szCs w:val="24"/>
        </w:rPr>
        <w:t>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02A9067E" w:rsidR="00C56153" w:rsidRDefault="002102E8" w:rsidP="000C65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08432253"/>
      <w:r w:rsidRPr="002102E8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10:00 до 17:00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02E8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Москва, Павелецкая наб., д. 8, стр. 2, тел. </w:t>
      </w:r>
      <w:r w:rsidR="001B6B3F" w:rsidRPr="001B6B3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27461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B6B3F" w:rsidRPr="001B6B3F"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="0027461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B6B3F" w:rsidRPr="001B6B3F">
        <w:rPr>
          <w:rFonts w:ascii="Times New Roman" w:hAnsi="Times New Roman" w:cs="Times New Roman"/>
          <w:color w:val="000000"/>
          <w:sz w:val="24"/>
          <w:szCs w:val="24"/>
        </w:rPr>
        <w:t>505-80-32</w:t>
      </w:r>
      <w:r w:rsidRPr="002102E8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</w:t>
      </w:r>
      <w:r w:rsidR="004D0B39" w:rsidRPr="004D0B39">
        <w:rPr>
          <w:rFonts w:ascii="Times New Roman" w:hAnsi="Times New Roman" w:cs="Times New Roman"/>
          <w:color w:val="000000"/>
          <w:sz w:val="24"/>
          <w:szCs w:val="24"/>
        </w:rPr>
        <w:t xml:space="preserve">тел. 8(499)395-00-20 (с 9.00 до 18.00 по московскому времени в рабочие дни) </w:t>
      </w:r>
      <w:hyperlink r:id="rId8" w:history="1">
        <w:r w:rsidR="004D0B39" w:rsidRPr="0022477C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Pr="002102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1"/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B6DB645" w14:textId="4CAED5EB" w:rsidR="0003404B" w:rsidRPr="00DD01CB" w:rsidRDefault="00B97A00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C6586"/>
    <w:rsid w:val="000F64CF"/>
    <w:rsid w:val="00101AB0"/>
    <w:rsid w:val="001122F4"/>
    <w:rsid w:val="001726D6"/>
    <w:rsid w:val="001B6B3F"/>
    <w:rsid w:val="00203862"/>
    <w:rsid w:val="002102E8"/>
    <w:rsid w:val="00274163"/>
    <w:rsid w:val="00274617"/>
    <w:rsid w:val="00293460"/>
    <w:rsid w:val="002A2DE5"/>
    <w:rsid w:val="002C3A2C"/>
    <w:rsid w:val="002E5589"/>
    <w:rsid w:val="002F684A"/>
    <w:rsid w:val="00360DC6"/>
    <w:rsid w:val="003E1ECF"/>
    <w:rsid w:val="003E6C81"/>
    <w:rsid w:val="00415493"/>
    <w:rsid w:val="00487572"/>
    <w:rsid w:val="00495D59"/>
    <w:rsid w:val="004B74A7"/>
    <w:rsid w:val="004D0B39"/>
    <w:rsid w:val="004E45F8"/>
    <w:rsid w:val="004F7CAF"/>
    <w:rsid w:val="00513D5E"/>
    <w:rsid w:val="00555595"/>
    <w:rsid w:val="00562A7E"/>
    <w:rsid w:val="005742CC"/>
    <w:rsid w:val="0058046C"/>
    <w:rsid w:val="005F1F68"/>
    <w:rsid w:val="00621553"/>
    <w:rsid w:val="006578B1"/>
    <w:rsid w:val="006663E4"/>
    <w:rsid w:val="00762232"/>
    <w:rsid w:val="00775C5B"/>
    <w:rsid w:val="007A10EE"/>
    <w:rsid w:val="007E1A0C"/>
    <w:rsid w:val="007E3D68"/>
    <w:rsid w:val="007F4FD7"/>
    <w:rsid w:val="008C4892"/>
    <w:rsid w:val="008F1609"/>
    <w:rsid w:val="00953DA4"/>
    <w:rsid w:val="00967FEE"/>
    <w:rsid w:val="009804F8"/>
    <w:rsid w:val="009827DF"/>
    <w:rsid w:val="00987A46"/>
    <w:rsid w:val="009B3B6A"/>
    <w:rsid w:val="009E68C2"/>
    <w:rsid w:val="009F0C4D"/>
    <w:rsid w:val="00A61E9E"/>
    <w:rsid w:val="00AB4A72"/>
    <w:rsid w:val="00B56998"/>
    <w:rsid w:val="00B749D3"/>
    <w:rsid w:val="00B97A00"/>
    <w:rsid w:val="00BC39DC"/>
    <w:rsid w:val="00BC5A80"/>
    <w:rsid w:val="00C15400"/>
    <w:rsid w:val="00C31D65"/>
    <w:rsid w:val="00C56153"/>
    <w:rsid w:val="00C66976"/>
    <w:rsid w:val="00CD0E4F"/>
    <w:rsid w:val="00D02882"/>
    <w:rsid w:val="00D03532"/>
    <w:rsid w:val="00D115EC"/>
    <w:rsid w:val="00D16130"/>
    <w:rsid w:val="00D72F12"/>
    <w:rsid w:val="00D92E83"/>
    <w:rsid w:val="00DD01CB"/>
    <w:rsid w:val="00DE5DC5"/>
    <w:rsid w:val="00E13510"/>
    <w:rsid w:val="00E2452B"/>
    <w:rsid w:val="00E41D4C"/>
    <w:rsid w:val="00E645EC"/>
    <w:rsid w:val="00EC2102"/>
    <w:rsid w:val="00EE3F19"/>
    <w:rsid w:val="00F463FC"/>
    <w:rsid w:val="00F67B7B"/>
    <w:rsid w:val="00F72EAA"/>
    <w:rsid w:val="00F8472E"/>
    <w:rsid w:val="00F92A8F"/>
    <w:rsid w:val="00FB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3235</Words>
  <Characters>17363</Characters>
  <Application>Microsoft Office Word</Application>
  <DocSecurity>0</DocSecurity>
  <Lines>144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63</cp:revision>
  <dcterms:created xsi:type="dcterms:W3CDTF">2019-07-23T07:53:00Z</dcterms:created>
  <dcterms:modified xsi:type="dcterms:W3CDTF">2022-12-19T08:39:00Z</dcterms:modified>
</cp:coreProperties>
</file>