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18482" w14:textId="463D3FFF" w:rsidR="00687458" w:rsidRDefault="00DD4891" w:rsidP="0079740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DD489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D489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489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DD4891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DD4891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DD4891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торгов), действующее на основании договора с Обществом с ограниченной ответственностью КОММЕРЧЕСКИМ БАНКОМ «ОГНИ МОСКВЫ» (ООО КБ «ОГНИ МОСКВЫ»), (адрес регистрации: 105066, г. Москва, ул. Новая </w:t>
      </w:r>
      <w:proofErr w:type="spellStart"/>
      <w:r w:rsidRPr="00DD4891">
        <w:rPr>
          <w:rFonts w:ascii="Times New Roman" w:hAnsi="Times New Roman" w:cs="Times New Roman"/>
          <w:color w:val="000000"/>
          <w:sz w:val="24"/>
          <w:szCs w:val="24"/>
        </w:rPr>
        <w:t>Басманная</w:t>
      </w:r>
      <w:proofErr w:type="spellEnd"/>
      <w:r w:rsidRPr="00DD4891">
        <w:rPr>
          <w:rFonts w:ascii="Times New Roman" w:hAnsi="Times New Roman" w:cs="Times New Roman"/>
          <w:color w:val="000000"/>
          <w:sz w:val="24"/>
          <w:szCs w:val="24"/>
        </w:rPr>
        <w:t xml:space="preserve">, д. 27, ИНН 7701028536, ОГРН 1037739768220) (далее – финансовая </w:t>
      </w:r>
      <w:proofErr w:type="gramStart"/>
      <w:r w:rsidRPr="00DD4891">
        <w:rPr>
          <w:rFonts w:ascii="Times New Roman" w:hAnsi="Times New Roman" w:cs="Times New Roman"/>
          <w:color w:val="000000"/>
          <w:sz w:val="24"/>
          <w:szCs w:val="24"/>
        </w:rPr>
        <w:t>организация), конкурсным управляющим (ликвидатором) которого на основании решения Арбитражного суда г. Москвы от 04 июля 2014 г. по делу №А40-78661/2014 является государственная корпорация «Агентство по страхованию вкладов» (109240, г. Москва, ул. Высоцкого, д. 4) (далее – КУ),</w:t>
      </w:r>
      <w:r w:rsidR="005939EB" w:rsidRPr="00593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7458" w:rsidRPr="00687458">
        <w:rPr>
          <w:rFonts w:ascii="Times New Roman" w:hAnsi="Times New Roman" w:cs="Times New Roman"/>
          <w:color w:val="000000"/>
          <w:sz w:val="24"/>
          <w:szCs w:val="24"/>
        </w:rPr>
        <w:t>сообщает о внесении изменений в электронные торги посредством публичного предложения (далее - Торги ППП)</w:t>
      </w:r>
      <w:r w:rsidR="00797402">
        <w:rPr>
          <w:rFonts w:ascii="Times New Roman" w:hAnsi="Times New Roman" w:cs="Times New Roman"/>
          <w:color w:val="000000"/>
          <w:sz w:val="24"/>
          <w:szCs w:val="24"/>
        </w:rPr>
        <w:t xml:space="preserve"> (сообщение № </w:t>
      </w:r>
      <w:r w:rsidRPr="00DD4891">
        <w:rPr>
          <w:rFonts w:ascii="Times New Roman" w:hAnsi="Times New Roman" w:cs="Times New Roman"/>
          <w:color w:val="000000"/>
          <w:sz w:val="24"/>
          <w:szCs w:val="24"/>
        </w:rPr>
        <w:t>2030152889</w:t>
      </w:r>
      <w:r w:rsidR="00797402">
        <w:rPr>
          <w:rFonts w:ascii="Times New Roman" w:hAnsi="Times New Roman" w:cs="Times New Roman"/>
          <w:color w:val="000000"/>
          <w:sz w:val="24"/>
          <w:szCs w:val="24"/>
        </w:rPr>
        <w:t xml:space="preserve"> в газете АО «Коммерсантъ» от </w:t>
      </w: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797402"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797402">
        <w:rPr>
          <w:rFonts w:ascii="Times New Roman" w:hAnsi="Times New Roman" w:cs="Times New Roman"/>
          <w:color w:val="000000"/>
          <w:sz w:val="24"/>
          <w:szCs w:val="24"/>
        </w:rPr>
        <w:t>.2022 №1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797402">
        <w:rPr>
          <w:rFonts w:ascii="Times New Roman" w:hAnsi="Times New Roman" w:cs="Times New Roman"/>
          <w:color w:val="000000"/>
          <w:sz w:val="24"/>
          <w:szCs w:val="24"/>
        </w:rPr>
        <w:t>2(73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797402">
        <w:rPr>
          <w:rFonts w:ascii="Times New Roman" w:hAnsi="Times New Roman" w:cs="Times New Roman"/>
          <w:color w:val="000000"/>
          <w:sz w:val="24"/>
          <w:szCs w:val="24"/>
        </w:rPr>
        <w:t>3))</w:t>
      </w:r>
      <w:r w:rsidR="0068745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4005B87B" w14:textId="77777777" w:rsidR="00687458" w:rsidRDefault="00687458" w:rsidP="006874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Изменить сроки проведения Торгов ППП, и установить следующие начальные цены продажи лотов:</w:t>
      </w:r>
    </w:p>
    <w:p w14:paraId="36831B5A" w14:textId="3150AA5D" w:rsidR="00687458" w:rsidRDefault="00687458" w:rsidP="006874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Торги ППП будут проведены на ЭТП с 2</w:t>
      </w:r>
      <w:r w:rsidR="00DD4891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4891">
        <w:rPr>
          <w:rFonts w:ascii="Times New Roman" w:hAnsi="Times New Roman" w:cs="Times New Roman"/>
          <w:color w:val="000000"/>
          <w:sz w:val="24"/>
          <w:szCs w:val="24"/>
        </w:rPr>
        <w:t>дека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бря 2022 г. по </w:t>
      </w:r>
      <w:r w:rsidR="00DD4891">
        <w:rPr>
          <w:rFonts w:ascii="Times New Roman" w:hAnsi="Times New Roman" w:cs="Times New Roman"/>
          <w:color w:val="000000"/>
          <w:sz w:val="24"/>
          <w:szCs w:val="24"/>
        </w:rPr>
        <w:t>05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4891">
        <w:rPr>
          <w:rFonts w:ascii="Times New Roman" w:hAnsi="Times New Roman" w:cs="Times New Roman"/>
          <w:color w:val="000000"/>
          <w:sz w:val="24"/>
          <w:szCs w:val="24"/>
        </w:rPr>
        <w:t>января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DD4891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14:paraId="5EBD2F46" w14:textId="4F84D02D" w:rsidR="00687458" w:rsidRDefault="00687458" w:rsidP="006874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DD4891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1:</w:t>
      </w:r>
    </w:p>
    <w:p w14:paraId="085C5E07" w14:textId="77777777" w:rsidR="00DD4891" w:rsidRPr="00DD4891" w:rsidRDefault="00DD4891" w:rsidP="00DD4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891">
        <w:rPr>
          <w:rFonts w:ascii="Times New Roman" w:hAnsi="Times New Roman" w:cs="Times New Roman"/>
          <w:color w:val="000000"/>
          <w:sz w:val="24"/>
          <w:szCs w:val="24"/>
        </w:rPr>
        <w:t>с 22 декабря 2022 г. по 26 декабря 2022 г. - в размере начальной цены продажи лота;</w:t>
      </w:r>
    </w:p>
    <w:p w14:paraId="5A8FD7EE" w14:textId="77777777" w:rsidR="00DD4891" w:rsidRPr="00DD4891" w:rsidRDefault="00DD4891" w:rsidP="00DD4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891">
        <w:rPr>
          <w:rFonts w:ascii="Times New Roman" w:hAnsi="Times New Roman" w:cs="Times New Roman"/>
          <w:color w:val="000000"/>
          <w:sz w:val="24"/>
          <w:szCs w:val="24"/>
        </w:rPr>
        <w:t>с 27 декабря 2022 г. по 31 декабря 2022 г. - в размере 97,00% от начальной цены продажи лота;</w:t>
      </w:r>
    </w:p>
    <w:p w14:paraId="3FA4ADBE" w14:textId="6CC4BB93" w:rsidR="00687458" w:rsidRDefault="00DD4891" w:rsidP="00DD4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891">
        <w:rPr>
          <w:rFonts w:ascii="Times New Roman" w:hAnsi="Times New Roman" w:cs="Times New Roman"/>
          <w:color w:val="000000"/>
          <w:sz w:val="24"/>
          <w:szCs w:val="24"/>
        </w:rPr>
        <w:t>с 01 января 2023 г. по 05 января 2023 г. - в размере 94,00%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="0068745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753A8E1" w14:textId="77777777" w:rsidR="00687458" w:rsidRDefault="00687458" w:rsidP="006874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Вся остальная информация остается без изменений.</w:t>
      </w:r>
    </w:p>
    <w:bookmarkEnd w:id="0"/>
    <w:p w14:paraId="241F948F" w14:textId="27C26C2D" w:rsidR="00D77DA4" w:rsidRPr="00CE2424" w:rsidRDefault="00D77DA4" w:rsidP="00797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85007D" w14:textId="4412E673" w:rsidR="001F72E0" w:rsidRPr="00CE2424" w:rsidRDefault="001F72E0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F72E0" w:rsidRPr="00CE2424" w:rsidSect="00413CB7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F4"/>
    <w:rsid w:val="000E1C9F"/>
    <w:rsid w:val="0015099D"/>
    <w:rsid w:val="001F039D"/>
    <w:rsid w:val="001F72E0"/>
    <w:rsid w:val="00205880"/>
    <w:rsid w:val="00274274"/>
    <w:rsid w:val="003142EB"/>
    <w:rsid w:val="003E308F"/>
    <w:rsid w:val="00413CB7"/>
    <w:rsid w:val="00467D6B"/>
    <w:rsid w:val="005939EB"/>
    <w:rsid w:val="005A4FCB"/>
    <w:rsid w:val="005E0573"/>
    <w:rsid w:val="005F1F68"/>
    <w:rsid w:val="00662676"/>
    <w:rsid w:val="00687458"/>
    <w:rsid w:val="007229EA"/>
    <w:rsid w:val="00722C3D"/>
    <w:rsid w:val="00797402"/>
    <w:rsid w:val="007C4C92"/>
    <w:rsid w:val="007D09F4"/>
    <w:rsid w:val="0081733B"/>
    <w:rsid w:val="00865FD7"/>
    <w:rsid w:val="009009D5"/>
    <w:rsid w:val="009D3077"/>
    <w:rsid w:val="00A06B7B"/>
    <w:rsid w:val="00AF1817"/>
    <w:rsid w:val="00B52EAF"/>
    <w:rsid w:val="00B545BB"/>
    <w:rsid w:val="00BC1AAC"/>
    <w:rsid w:val="00C11EFF"/>
    <w:rsid w:val="00CA33E5"/>
    <w:rsid w:val="00CE2424"/>
    <w:rsid w:val="00D60AD1"/>
    <w:rsid w:val="00D61515"/>
    <w:rsid w:val="00D62667"/>
    <w:rsid w:val="00D77DA4"/>
    <w:rsid w:val="00DD4891"/>
    <w:rsid w:val="00E144DB"/>
    <w:rsid w:val="00E6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4BFC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2058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58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5880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2058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58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5880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208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23</cp:revision>
  <dcterms:created xsi:type="dcterms:W3CDTF">2019-07-23T07:49:00Z</dcterms:created>
  <dcterms:modified xsi:type="dcterms:W3CDTF">2022-09-23T07:45:00Z</dcterms:modified>
</cp:coreProperties>
</file>