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3ACCF1DE" w:rsidR="00EE2718" w:rsidRPr="00607957" w:rsidRDefault="00C47AB1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bookmarkStart w:id="0" w:name="_GoBack"/>
      <w:bookmarkEnd w:id="0"/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 (далее – финансовая организация), конкурсным управляющим (ликвидатором) которого на основании решения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</w:t>
      </w:r>
      <w:r w:rsidR="00814A72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220239C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47AB1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7AB1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1-3, 5, 7, 8, 12, 13, 15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7C43314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E0FAC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47AB1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2, 4, 6 - 16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9ED3290" w14:textId="02F3EC51" w:rsidR="00DA477E" w:rsidRPr="00607957" w:rsidRDefault="00EE2718" w:rsidP="007E0F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7E0FAC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юридическим и физическим лицам ((в скобках указана в </w:t>
      </w:r>
      <w:proofErr w:type="spellStart"/>
      <w:r w:rsidR="007E0FAC" w:rsidRPr="0060795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7E0FAC" w:rsidRPr="00607957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15DB8F6" w14:textId="25E18A7B" w:rsidR="00D206FF" w:rsidRPr="00607957" w:rsidRDefault="00D206FF" w:rsidP="00D206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Лот 1 - ООО «СТРОЙСЕРВИС-2», ИНН 3810060846 (правопреемник ООО «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СтройСервис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», ИНН 7710637453), КЮ/57-13-Л от 10.10.2013, определение АС Иркутской области от 31.08.2021 по делу А19-21238/2020 о включении в 3-ю очередь РТК, в стадии банкротства (709 295 480,92 руб.) - </w:t>
      </w:r>
      <w:r w:rsidR="006716C3" w:rsidRPr="00607957">
        <w:rPr>
          <w:rFonts w:ascii="Times New Roman" w:hAnsi="Times New Roman" w:cs="Times New Roman"/>
          <w:color w:val="000000"/>
          <w:sz w:val="24"/>
          <w:szCs w:val="24"/>
        </w:rPr>
        <w:t>709 295 480,92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38D8997" w14:textId="67FEF7BF" w:rsidR="00D206FF" w:rsidRPr="00607957" w:rsidRDefault="00D206FF" w:rsidP="00D206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ЕвроДом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», ИНН 7604121850, Акопян 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Грачья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Владимирович, ККЮ/Яр/004 от 28.06.2012, решение 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Красноперекопского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Ярославля от 04.02.2015 по делу 2-109/2015, определение 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Красноперекопского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Ярославля от 18.03.2015 по делу 13-53/2015, определение АС Ярославской обл. от 31.07.2018 по делу А82-6366/2017 о включении в третью очередь РТК, Акопян Г.В. находится в стадии банкротства, в отношении ООО «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ЕвроДом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», ИНН 7604121850 подано заявление о признании несостоятельным (банкротом) (1 395 755,22 руб.) - </w:t>
      </w:r>
      <w:r w:rsidR="006716C3" w:rsidRPr="00607957">
        <w:rPr>
          <w:rFonts w:ascii="Times New Roman" w:hAnsi="Times New Roman" w:cs="Times New Roman"/>
          <w:color w:val="000000"/>
          <w:sz w:val="24"/>
          <w:szCs w:val="24"/>
        </w:rPr>
        <w:t>1 395 755,22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7E41FA0" w14:textId="77777777" w:rsidR="00D206FF" w:rsidRPr="00607957" w:rsidRDefault="00D206FF" w:rsidP="00D206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Лот 3 - ООО «Торговый дом «ТРОЯ», ИНН 7709922865, Мартынова Елена Дмитриевна, КЮ/22-12-Л от 21.06.2012, решение АС г. Москвы от 14.02.2017 по делу А40-191542/16-98-1711, решение Одинцовского городского суда Московской области от 13.02.2017 по делу 2-74/2017 (174 421 604,07 руб.) - 128 723 143,80 руб.;</w:t>
      </w:r>
    </w:p>
    <w:p w14:paraId="459E18B0" w14:textId="77777777" w:rsidR="00D206FF" w:rsidRPr="00607957" w:rsidRDefault="00D206FF" w:rsidP="00D206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Лот 4 - ООО «ТВЕРЬНЕФТЕХИМРЕСУРСЫ», ИНН 6912005656, ООО «ТОРОПА», ИНН 6944007303, КЮ/39-13-Л от 12.08.2013, определение АС г. Москвы от 26.10.2016 по делу А40-65209/15-73-167 «Б» о включении в 3-ю очередь РТК, определение АС Тверской области от 26.08.2019 по делу А66-2616/2019 о включении в 3-ю очередь РТК, находятся в стадии банкротства (60 461 769,30 руб.) - 21 770 859,65 руб.;</w:t>
      </w:r>
    </w:p>
    <w:p w14:paraId="5D25F06D" w14:textId="77777777" w:rsidR="00D206FF" w:rsidRPr="00607957" w:rsidRDefault="00D206FF" w:rsidP="00D206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Лот 5 - ООО «Петрово-2», ИНН 4003015718, солидарно с 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Клыша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Виктором Степановичем, КД КЮ/23-11 от 06.06.2011, решение Хамовнического суда г. Москвы от 03.02.2015 г. по делу 2-52/15 (29 389 911,09 руб.) - 29 389 911,09 руб.;</w:t>
      </w:r>
    </w:p>
    <w:p w14:paraId="1385734C" w14:textId="77777777" w:rsidR="00D206FF" w:rsidRPr="00607957" w:rsidRDefault="00D206FF" w:rsidP="00D206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Лот 6 - ООО «Производственно-коммерческая фирма АВТО», ИНН 6922003136, поручитель Шатров Дмитрий Михайлович, КД КЮ/59-13-Л от 22.10.2013, КД З/КЮ/11-15-Л-4, определение АС Тверской области от 24.11.2016 по делу А66-7456/2016 о включении в РТК третьей очереди, находится в стадии банкротства (57 434 170,35 руб.) - 42 697 268,81 руб.;</w:t>
      </w:r>
    </w:p>
    <w:p w14:paraId="01A4DB18" w14:textId="61679669" w:rsidR="00D206FF" w:rsidRPr="00607957" w:rsidRDefault="00D206FF" w:rsidP="00D206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Лот 7 - ЗАО «Торговая компания «ОПТ-СЭЛЛ», ИНН 5013057797, Тарасенко Сергей Васильевич, 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Скопинов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Дмитрий Александрович, КЮ/34-13-Л от 24.07.2013, КЮ/34-15-Л от 11.08.2015, постановление АС Московской области от 03.07.2018 по делу А41-62998/2016, апелляционное определение Московского городского суда от 16.05.2018 по делу 2-1997/2017, определение АС г. Москвы от 20.07.2018 по делу А40-689/2017 о включении в РТК третьей очереди, 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Скопинов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Д.А. находится в стадии банкротства (333 133 262,16 руб.) - </w:t>
      </w:r>
      <w:r w:rsidR="006716C3" w:rsidRPr="00607957">
        <w:rPr>
          <w:rFonts w:ascii="Times New Roman" w:hAnsi="Times New Roman" w:cs="Times New Roman"/>
          <w:color w:val="000000"/>
          <w:sz w:val="24"/>
          <w:szCs w:val="24"/>
        </w:rPr>
        <w:t>333 133 262,16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C75C8D7" w14:textId="481E093A" w:rsidR="00D206FF" w:rsidRPr="00607957" w:rsidRDefault="00D206FF" w:rsidP="00D206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Лот 8 - ООО «РТК Центр», ИНН 7729675075, 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Главацкий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Сергей Дмитриевич, 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Медведчук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Григорий Петрович, 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Медведчук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Петр 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Минович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Низаметдинов 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Данис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Шайхуллович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КФ/04-13 от 29.03.2013, КФ/02-13 от 29.03.2013, КФ/03-13 от 29.03.2013, КЮ/15-13-Л от 27.05.2013, решение АС г. Москвы от 25.05.2016 по делу А40-33268/16-162-803, решение Одинцовского городского суда Московской области от 23.05.2014 по делу 2-2072/2014, решение Одинцовского городского суда Московской области от 08.04.2014 по делу 2-1643/2014, решение Одинцовского городского суда Московской области от 02.12.2014 по делу 2-9372/2014, решение Одинцовского городского суда Московской области от 06.09.2016 по делу 2-8523/2016, решение Одинцовского городского суда Московской области от 23.05.2014 по делу 2-1929/2014, в отношении Низаметдинова Д.Ш. пропущен срок предъявления исполнительного листа (196 357 983,06 руб.) - </w:t>
      </w:r>
      <w:r w:rsidR="006716C3" w:rsidRPr="00607957">
        <w:rPr>
          <w:rFonts w:ascii="Times New Roman" w:hAnsi="Times New Roman" w:cs="Times New Roman"/>
          <w:color w:val="000000"/>
          <w:sz w:val="24"/>
          <w:szCs w:val="24"/>
        </w:rPr>
        <w:t>196 357 983,06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DA69E86" w14:textId="77777777" w:rsidR="00D206FF" w:rsidRPr="00607957" w:rsidRDefault="00D206FF" w:rsidP="00D206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Лот 9 - ООО «КОЛЛИЗЕЙ», ИНН 7705836630, КЮ/03-13-Л от 18.02.2013, решение АС г. Москвы от 24.06.2017 по делу А40-179714/16 (21 443 830,67 руб.) - 10 614 696,18 руб.;</w:t>
      </w:r>
    </w:p>
    <w:p w14:paraId="3C1C456C" w14:textId="77777777" w:rsidR="00D206FF" w:rsidRPr="00607957" w:rsidRDefault="00D206FF" w:rsidP="00D206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Лот 10 - ОАО «Московский завод по ремонту кассовых аппаратов и торгового оборудования» (ОАО «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Москассзавод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»), ИНН 7743611468, поручитель 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Тулбури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Игорь Иванович, КЮ/52-13-Л от 17.10.2013, определение АС г. Москвы от 18.05.2018 по делу А40-4583/18-178-8 о включении в РТК третьей очереди, решение Хамовнического районного суда г. Москвы от 19.06.2018 по делу 02-1030/2018, ОАО «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Москассзавод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>» находится в стадии банкротства (487 162 781,60 руб.) - 263 067 902,06 руб.;</w:t>
      </w:r>
    </w:p>
    <w:p w14:paraId="23A00E03" w14:textId="77777777" w:rsidR="00D206FF" w:rsidRPr="00607957" w:rsidRDefault="00D206FF" w:rsidP="00D206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Лот 11 - Шатров Дмитрий Михайлович, КФ/01-14 от 03.02.2014, КФ/07-15 от 03.09.2015, определение АС Тверской области от 25.04.2017 по делу А66-13683/2015 о включении в РТК третьей очереди, находится в стадии банкротства (31 663 753,97 руб.) - 15 673 558,22 руб.;</w:t>
      </w:r>
    </w:p>
    <w:p w14:paraId="4E465165" w14:textId="58E613E8" w:rsidR="00D206FF" w:rsidRPr="00607957" w:rsidRDefault="00D206FF" w:rsidP="00D206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Лот 12 - Крылова Людмила Юрьевна, солидарно с Клименченко Сергеем Николаевичем, Гавриловым Владимиром Ивановичем, 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Максимейко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Олегом Владимировичем, ООО «КЛАСС-К» ИНН 5012018450 (поручители ООО «СБК+», ИНН 7705127802, исключен из ЕГРЮЛ), КД КЮ/224 от 08.09.2008, решение Хамовнического районного суда г. Москвы от 18.11.2010 по делу 2-1056/2010 (10 243 046,66 руб.) - </w:t>
      </w:r>
      <w:r w:rsidR="006716C3" w:rsidRPr="00607957">
        <w:rPr>
          <w:rFonts w:ascii="Times New Roman" w:hAnsi="Times New Roman" w:cs="Times New Roman"/>
          <w:color w:val="000000"/>
          <w:sz w:val="24"/>
          <w:szCs w:val="24"/>
        </w:rPr>
        <w:t>10 243 046,66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AAD7464" w14:textId="550EFFBB" w:rsidR="00D206FF" w:rsidRPr="00607957" w:rsidRDefault="00D206FF" w:rsidP="00D206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Лот 13 - Краснощекий Богдан Валентинович, солидарно с Краснощекой Натальей Константиновной, КД КД-088 от 09.10.2008, решение Хамовнического районного суда г. Москвы от 16.03.2009 по делу 2-752/2009, решение Хамовнического районного суда г. Москвы от 19.12.2016 по делу 2-5285/2016 (2 350 167,04 руб.) - </w:t>
      </w:r>
      <w:r w:rsidR="006716C3" w:rsidRPr="00607957">
        <w:rPr>
          <w:rFonts w:ascii="Times New Roman" w:hAnsi="Times New Roman" w:cs="Times New Roman"/>
          <w:color w:val="000000"/>
          <w:sz w:val="24"/>
          <w:szCs w:val="24"/>
        </w:rPr>
        <w:t>2 350 167,04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B572553" w14:textId="77777777" w:rsidR="00D206FF" w:rsidRPr="00607957" w:rsidRDefault="00D206FF" w:rsidP="00D206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Лот 14 - 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Балкаев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Максим </w:t>
      </w:r>
      <w:proofErr w:type="spell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Геральдович</w:t>
      </w:r>
      <w:proofErr w:type="spell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КД КФ/06-14 от 23.06.2014, определение АС г. Москвы А40-171779/17 от 12.04.2018 о включении в РТК третьей очереди, находится в стадии банкротства (26 881 555,15 руб.) - 13 306 369,80 руб.;</w:t>
      </w:r>
    </w:p>
    <w:p w14:paraId="093FCAE1" w14:textId="372C381E" w:rsidR="00D206FF" w:rsidRPr="00607957" w:rsidRDefault="00D206FF" w:rsidP="00D206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Лот 15 - Права требования к 15 физическим лицам, г. Москва (94 239 491,00 руб.) - </w:t>
      </w:r>
      <w:r w:rsidR="006716C3" w:rsidRPr="00607957">
        <w:rPr>
          <w:rFonts w:ascii="Times New Roman" w:hAnsi="Times New Roman" w:cs="Times New Roman"/>
          <w:color w:val="000000"/>
          <w:sz w:val="24"/>
          <w:szCs w:val="24"/>
        </w:rPr>
        <w:t>94 239 491,00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CE82F68" w14:textId="3671AA5F" w:rsidR="00C47AB1" w:rsidRPr="00607957" w:rsidRDefault="00D206FF" w:rsidP="00D206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Лот 16 - Права требования к 9 физическим лицам, г. Москва, Попов С.А., Маркин В.В</w:t>
      </w:r>
      <w:r w:rsidR="006716C3" w:rsidRPr="0060795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находятся в стадии банкротства (5 137 523,95 руб.) - 2 631 956,99 руб.</w:t>
      </w:r>
    </w:p>
    <w:p w14:paraId="63AC13C9" w14:textId="31DC58BB" w:rsidR="00662676" w:rsidRPr="00607957" w:rsidRDefault="00662676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607957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607957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B7FEA7F" w14:textId="28DD7415" w:rsidR="00662676" w:rsidRPr="006079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E0FAC" w:rsidRPr="00607957">
        <w:t>5 (Пять)</w:t>
      </w:r>
      <w:r w:rsidR="00003DFC" w:rsidRPr="00607957">
        <w:t xml:space="preserve"> </w:t>
      </w:r>
      <w:r w:rsidRPr="00607957">
        <w:rPr>
          <w:color w:val="000000"/>
        </w:rPr>
        <w:t>процентов от начальной цены продажи предмета Торгов (лота).</w:t>
      </w:r>
    </w:p>
    <w:p w14:paraId="3AB884ED" w14:textId="7AC35098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08 ноября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607957"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53D04A9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8CA828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BFE890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EDBA17E" w14:textId="3B9A1978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случае, если по итогам Торгов, назначенных на 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08 ноября 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26 декабря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ACF3159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49A4DD40" w14:textId="447A79B8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сентября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ноября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79C7C284" w:rsidR="00EE2718" w:rsidRPr="00607957" w:rsidRDefault="00EE2718" w:rsidP="007E0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607957">
        <w:rPr>
          <w:b/>
          <w:color w:val="000000"/>
        </w:rPr>
        <w:t xml:space="preserve"> лот</w:t>
      </w:r>
      <w:r w:rsidR="00C47AB1" w:rsidRPr="00607957">
        <w:rPr>
          <w:b/>
          <w:color w:val="000000"/>
        </w:rPr>
        <w:t>ы</w:t>
      </w:r>
      <w:r w:rsidR="00240848" w:rsidRPr="00607957">
        <w:rPr>
          <w:b/>
          <w:color w:val="000000"/>
        </w:rPr>
        <w:t xml:space="preserve"> </w:t>
      </w:r>
      <w:r w:rsidR="00C47AB1" w:rsidRPr="00607957">
        <w:rPr>
          <w:b/>
          <w:color w:val="000000"/>
        </w:rPr>
        <w:t>1, 2, 7, 8, 12, 13, 15</w:t>
      </w:r>
      <w:r w:rsidRPr="00607957">
        <w:rPr>
          <w:color w:val="000000"/>
        </w:rPr>
        <w:t>, не реализованны</w:t>
      </w:r>
      <w:r w:rsidR="00C47AB1" w:rsidRPr="00607957">
        <w:rPr>
          <w:color w:val="000000"/>
        </w:rPr>
        <w:t>е</w:t>
      </w:r>
      <w:r w:rsidRPr="00607957">
        <w:rPr>
          <w:color w:val="000000"/>
        </w:rPr>
        <w:t xml:space="preserve"> на повторных Торгах, а также</w:t>
      </w:r>
      <w:r w:rsidR="000067AA" w:rsidRPr="00607957">
        <w:rPr>
          <w:b/>
          <w:color w:val="000000"/>
        </w:rPr>
        <w:t xml:space="preserve"> лот</w:t>
      </w:r>
      <w:r w:rsidR="007E0FAC" w:rsidRPr="00607957">
        <w:rPr>
          <w:b/>
          <w:color w:val="000000"/>
        </w:rPr>
        <w:t>ы</w:t>
      </w:r>
      <w:r w:rsidR="00735EAD" w:rsidRPr="00607957">
        <w:rPr>
          <w:b/>
          <w:color w:val="000000"/>
        </w:rPr>
        <w:t xml:space="preserve"> </w:t>
      </w:r>
      <w:r w:rsidR="00C47AB1" w:rsidRPr="00607957">
        <w:rPr>
          <w:b/>
          <w:color w:val="000000"/>
        </w:rPr>
        <w:t>4, 6, 9 – 11, 14, 16</w:t>
      </w:r>
      <w:r w:rsidRPr="00607957">
        <w:rPr>
          <w:color w:val="000000"/>
        </w:rPr>
        <w:t>, выставляются на Торги ППП.</w:t>
      </w:r>
    </w:p>
    <w:p w14:paraId="2BD8AE9C" w14:textId="77777777" w:rsidR="00EE2718" w:rsidRPr="0060795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b/>
          <w:bCs/>
          <w:color w:val="000000"/>
        </w:rPr>
        <w:t>Торги ППП</w:t>
      </w:r>
      <w:r w:rsidRPr="00607957">
        <w:rPr>
          <w:color w:val="000000"/>
          <w:shd w:val="clear" w:color="auto" w:fill="FFFFFF"/>
        </w:rPr>
        <w:t xml:space="preserve"> будут проведены на ЭТП</w:t>
      </w:r>
      <w:r w:rsidR="00EE2718" w:rsidRPr="00607957">
        <w:rPr>
          <w:color w:val="000000"/>
          <w:shd w:val="clear" w:color="auto" w:fill="FFFFFF"/>
        </w:rPr>
        <w:t>:</w:t>
      </w:r>
    </w:p>
    <w:p w14:paraId="29351095" w14:textId="0525E1CB" w:rsidR="00C47AB1" w:rsidRPr="00607957" w:rsidRDefault="00C47AB1" w:rsidP="00C47A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11 - с 28 декабря 2022 г. по 28 марта 2023 г.;</w:t>
      </w:r>
    </w:p>
    <w:p w14:paraId="275DE7F8" w14:textId="1570E693" w:rsidR="00C47AB1" w:rsidRPr="00607957" w:rsidRDefault="00C47AB1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2 - с 28 декабря 2022 г. по 04 апреля 2023 г.;</w:t>
      </w:r>
    </w:p>
    <w:p w14:paraId="3A58795C" w14:textId="45DFCEBB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 w:rsidR="00C47AB1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4, 6-10, 12-14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2</w:t>
      </w:r>
      <w:r w:rsidR="00C47AB1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C47AB1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863349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</w:t>
      </w:r>
      <w:r w:rsidR="00C47AB1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2023 г.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6B41E963" w14:textId="27A9FA6A" w:rsidR="00F4657B" w:rsidRPr="00607957" w:rsidRDefault="00F4657B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 w:rsidR="00C47AB1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15, 16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2</w:t>
      </w:r>
      <w:r w:rsidR="00C47AB1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2022 г. по </w:t>
      </w:r>
      <w:r w:rsidR="00863349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C47AB1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63349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</w:t>
      </w:r>
      <w:r w:rsidR="00C47AB1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</w:p>
    <w:p w14:paraId="2D284BB7" w14:textId="5E51E018" w:rsidR="00EE2718" w:rsidRPr="0060795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>Заявки на участие в Торгах ППП принимаются Оператором, начиная с 00:</w:t>
      </w:r>
      <w:r w:rsidR="00F104BD" w:rsidRPr="00607957">
        <w:rPr>
          <w:color w:val="000000"/>
        </w:rPr>
        <w:t>00</w:t>
      </w:r>
      <w:r w:rsidRPr="00607957">
        <w:rPr>
          <w:color w:val="000000"/>
        </w:rPr>
        <w:t xml:space="preserve"> часов по московскому времени </w:t>
      </w:r>
      <w:r w:rsidR="007E0FAC" w:rsidRPr="00607957">
        <w:rPr>
          <w:b/>
          <w:bCs/>
          <w:color w:val="000000"/>
        </w:rPr>
        <w:t>2</w:t>
      </w:r>
      <w:r w:rsidR="00C47AB1" w:rsidRPr="00607957">
        <w:rPr>
          <w:b/>
          <w:bCs/>
          <w:color w:val="000000"/>
        </w:rPr>
        <w:t>8</w:t>
      </w:r>
      <w:r w:rsidR="007E0FAC" w:rsidRPr="00607957">
        <w:rPr>
          <w:b/>
          <w:bCs/>
          <w:color w:val="000000"/>
        </w:rPr>
        <w:t xml:space="preserve"> декабря 2022 г.</w:t>
      </w:r>
      <w:r w:rsidRPr="0060795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607957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607957">
        <w:rPr>
          <w:color w:val="000000"/>
        </w:rPr>
        <w:t>:</w:t>
      </w:r>
    </w:p>
    <w:p w14:paraId="1E210FB7" w14:textId="28AAE0F7" w:rsidR="00EE2718" w:rsidRPr="00607957" w:rsidRDefault="000067AA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b/>
          <w:color w:val="000000"/>
        </w:rPr>
        <w:t>Для лот</w:t>
      </w:r>
      <w:r w:rsidR="00C47AB1" w:rsidRPr="00607957">
        <w:rPr>
          <w:b/>
          <w:color w:val="000000"/>
        </w:rPr>
        <w:t>ов</w:t>
      </w:r>
      <w:r w:rsidR="00C035F0" w:rsidRPr="00607957">
        <w:rPr>
          <w:b/>
          <w:color w:val="000000"/>
        </w:rPr>
        <w:t xml:space="preserve"> </w:t>
      </w:r>
      <w:r w:rsidR="00863349" w:rsidRPr="00607957">
        <w:rPr>
          <w:b/>
          <w:color w:val="000000"/>
        </w:rPr>
        <w:t>1</w:t>
      </w:r>
      <w:r w:rsidR="00C47AB1" w:rsidRPr="00607957">
        <w:rPr>
          <w:b/>
          <w:color w:val="000000"/>
        </w:rPr>
        <w:t>, 7, 8</w:t>
      </w:r>
      <w:r w:rsidRPr="00607957">
        <w:rPr>
          <w:b/>
          <w:color w:val="000000"/>
        </w:rPr>
        <w:t>:</w:t>
      </w:r>
    </w:p>
    <w:p w14:paraId="6FC008A3" w14:textId="77777777" w:rsidR="006716C3" w:rsidRPr="00607957" w:rsidRDefault="006716C3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28 декабря 2022 г. по 14 февраля 2023 г. - в размере начальной цены продажи лотов;</w:t>
      </w:r>
    </w:p>
    <w:p w14:paraId="3518550B" w14:textId="77777777" w:rsidR="006716C3" w:rsidRPr="00607957" w:rsidRDefault="006716C3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15 февраля 2023 г. по 21 февраля 2023 г. - в размере 93,00% от начальной цены продажи лотов;</w:t>
      </w:r>
    </w:p>
    <w:p w14:paraId="01835C58" w14:textId="77777777" w:rsidR="006716C3" w:rsidRPr="00607957" w:rsidRDefault="006716C3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22 февраля 2023 г. по 28 февраля 2023 г. - в размере 86,00% от начальной цены продажи лотов;</w:t>
      </w:r>
    </w:p>
    <w:p w14:paraId="277A4B2D" w14:textId="77777777" w:rsidR="006716C3" w:rsidRPr="00607957" w:rsidRDefault="006716C3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01 марта 2023 г. по 07 марта 2023 г. - в размере 79,00% от начальной цены продажи лотов;</w:t>
      </w:r>
    </w:p>
    <w:p w14:paraId="19A2C176" w14:textId="77777777" w:rsidR="006716C3" w:rsidRPr="00607957" w:rsidRDefault="006716C3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08 марта 2023 г. по 14 марта 2023 г. - в размере 72,00% от начальной цены продажи лотов;</w:t>
      </w:r>
    </w:p>
    <w:p w14:paraId="13E48F1E" w14:textId="77777777" w:rsidR="006716C3" w:rsidRPr="00607957" w:rsidRDefault="006716C3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15 марта 2023 г. по 21 марта 2023 г. - в размере 65,00% от начальной цены продажи лотов;</w:t>
      </w:r>
    </w:p>
    <w:p w14:paraId="4253396B" w14:textId="77777777" w:rsidR="006716C3" w:rsidRPr="00607957" w:rsidRDefault="006716C3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22 марта 2023 г. по 28 марта 2023 г. - в размере 58,00% от начальной цены продажи лотов;</w:t>
      </w:r>
    </w:p>
    <w:p w14:paraId="0DCE92F5" w14:textId="77777777" w:rsidR="006716C3" w:rsidRPr="00607957" w:rsidRDefault="006716C3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29 марта 2023 г. по 04 апреля 2023 г. - в размере 50,00% от начальной цены продажи лотов;</w:t>
      </w:r>
    </w:p>
    <w:p w14:paraId="48E86AF7" w14:textId="77777777" w:rsidR="006716C3" w:rsidRPr="00607957" w:rsidRDefault="006716C3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05 апреля 2023 г. по 11 апреля 2023 г. - в размере 42,00% от начальной цены продажи лотов;</w:t>
      </w:r>
    </w:p>
    <w:p w14:paraId="5B1A7777" w14:textId="380E0C41" w:rsidR="006716C3" w:rsidRPr="00607957" w:rsidRDefault="006716C3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12 апреля 2023 г. по 18 апреля 2023 г. - в размере 34,00% от начальной цены продажи лотов.</w:t>
      </w:r>
    </w:p>
    <w:p w14:paraId="1589FEE4" w14:textId="3D22484D" w:rsidR="00C47AB1" w:rsidRPr="00607957" w:rsidRDefault="00C47AB1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b/>
          <w:color w:val="000000"/>
        </w:rPr>
        <w:t>Для лота 2:</w:t>
      </w:r>
    </w:p>
    <w:p w14:paraId="5C7DD101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lastRenderedPageBreak/>
        <w:t>с 28 декабря 2022 г. по 14 февраля 2023 г. - в размере начальной цены продажи лота;</w:t>
      </w:r>
    </w:p>
    <w:p w14:paraId="61C80B8C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15 февраля 2023 г. по 21 февраля 2023 г. - в размере 97,00% от начальной цены продажи лота;</w:t>
      </w:r>
    </w:p>
    <w:p w14:paraId="526FE12F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22 февраля 2023 г. по 28 февраля 2023 г. - в размере 94,00% от начальной цены продажи лота;</w:t>
      </w:r>
    </w:p>
    <w:p w14:paraId="291EB46C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01 марта 2023 г. по 07 марта 2023 г. - в размере 91,00% от начальной цены продажи лота;</w:t>
      </w:r>
    </w:p>
    <w:p w14:paraId="19FC5FBD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08 марта 2023 г. по 14 марта 2023 г. - в размере 88,00% от начальной цены продажи лота;</w:t>
      </w:r>
    </w:p>
    <w:p w14:paraId="01F19A99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15 марта 2023 г. по 21 марта 2023 г. - в размере 85,00% от начальной цены продажи лота;</w:t>
      </w:r>
    </w:p>
    <w:p w14:paraId="2CC49741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22 марта 2023 г. по 28 марта 2023 г. - в размере 82,00% от начальной цены продажи лота;</w:t>
      </w:r>
    </w:p>
    <w:p w14:paraId="3C82F34A" w14:textId="46FB800B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29 марта 2023 г. по 04 апреля 2023 г. - в размере 79,00% от начальной цены продажи лота.</w:t>
      </w:r>
    </w:p>
    <w:p w14:paraId="4AE1786F" w14:textId="2EB5875C" w:rsidR="00C47AB1" w:rsidRPr="00607957" w:rsidRDefault="00C47AB1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b/>
          <w:color w:val="000000"/>
        </w:rPr>
        <w:t>Для лота 4:</w:t>
      </w:r>
    </w:p>
    <w:p w14:paraId="5AD102F6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28 декабря 2022 г. по 14 февраля 2023 г. - в размере начальной цены продажи лота;</w:t>
      </w:r>
    </w:p>
    <w:p w14:paraId="1F6B7C26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15 февраля 2023 г. по 21 февраля 2023 г. - в размере 94,00% от начальной цены продажи лота;</w:t>
      </w:r>
    </w:p>
    <w:p w14:paraId="79867D0A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22 февраля 2023 г. по 28 февраля 2023 г. - в размере 88,00% от начальной цены продажи лота;</w:t>
      </w:r>
    </w:p>
    <w:p w14:paraId="3777F486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01 марта 2023 г. по 07 марта 2023 г. - в размере 82,00% от начальной цены продажи лота;</w:t>
      </w:r>
    </w:p>
    <w:p w14:paraId="0FEC9751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08 марта 2023 г. по 14 марта 2023 г. - в размере 76,00% от начальной цены продажи лота;</w:t>
      </w:r>
    </w:p>
    <w:p w14:paraId="0275C1B7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15 марта 2023 г. по 21 марта 2023 г. - в размере 70,00% от начальной цены продажи лота;</w:t>
      </w:r>
    </w:p>
    <w:p w14:paraId="7A95414C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22 марта 2023 г. по 28 марта 2023 г. - в размере 64,00% от начальной цены продажи лота;</w:t>
      </w:r>
    </w:p>
    <w:p w14:paraId="4AF70D2D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29 марта 2023 г. по 04 апреля 2023 г. - в размере 58,00% от начальной цены продажи лота;</w:t>
      </w:r>
    </w:p>
    <w:p w14:paraId="02C15EFA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05 апреля 2023 г. по 11 апреля 2023 г. - в размере 52,00% от начальной цены продажи лота;</w:t>
      </w:r>
    </w:p>
    <w:p w14:paraId="396BEF0D" w14:textId="2CDF2B2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12 апреля 2023 г. по 18 апреля 2023 г. - в размере 46,00% от начальной цены продажи лота.</w:t>
      </w:r>
    </w:p>
    <w:p w14:paraId="3DA7D904" w14:textId="627729CA" w:rsidR="00C47AB1" w:rsidRPr="00607957" w:rsidRDefault="00725750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b/>
          <w:color w:val="000000"/>
        </w:rPr>
        <w:t>Для лота 6</w:t>
      </w:r>
      <w:r w:rsidR="00C47AB1" w:rsidRPr="00607957">
        <w:rPr>
          <w:b/>
          <w:color w:val="000000"/>
        </w:rPr>
        <w:t>:</w:t>
      </w:r>
    </w:p>
    <w:p w14:paraId="570EB818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28 декабря 2022 г. по 14 февраля 2023 г. - в размере начальной цены продажи лота;</w:t>
      </w:r>
    </w:p>
    <w:p w14:paraId="6AB9605C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15 февраля 2023 г. по 21 февраля 2023 г. - в размере 92,00% от начальной цены продажи лота;</w:t>
      </w:r>
    </w:p>
    <w:p w14:paraId="64B29BFC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22 февраля 2023 г. по 28 февраля 2023 г. - в размере 84,00% от начальной цены продажи лота;</w:t>
      </w:r>
    </w:p>
    <w:p w14:paraId="33170856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01 марта 2023 г. по 07 марта 2023 г. - в размере 76,00% от начальной цены продажи лота;</w:t>
      </w:r>
    </w:p>
    <w:p w14:paraId="15A79367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08 марта 2023 г. по 14 марта 2023 г. - в размере 68,00% от начальной цены продажи лота;</w:t>
      </w:r>
    </w:p>
    <w:p w14:paraId="58CE86D2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15 марта 2023 г. по 21 марта 2023 г. - в размере 60,00% от начальной цены продажи лота;</w:t>
      </w:r>
    </w:p>
    <w:p w14:paraId="06170D2B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22 марта 2023 г. по 28 марта 2023 г. - в размере 52,00% от начальной цены продажи лота;</w:t>
      </w:r>
    </w:p>
    <w:p w14:paraId="3D60ED28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29 марта 2023 г. по 04 апреля 2023 г. - в размере 44,00% от начальной цены продажи лота;</w:t>
      </w:r>
    </w:p>
    <w:p w14:paraId="4A76FCC2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lastRenderedPageBreak/>
        <w:t>с 05 апреля 2023 г. по 11 апреля 2023 г. - в размере 36,00% от начальной цены продажи лота;</w:t>
      </w:r>
    </w:p>
    <w:p w14:paraId="0887519C" w14:textId="796C765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12 апреля 2023 г. по 18 апреля 2023 г. - в размере 28,00% от начальной цены продажи лота.</w:t>
      </w:r>
    </w:p>
    <w:p w14:paraId="4EDC95D1" w14:textId="012EF4EB" w:rsidR="00C47AB1" w:rsidRPr="00607957" w:rsidRDefault="00725750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b/>
          <w:color w:val="000000"/>
        </w:rPr>
        <w:t>Для лота 9</w:t>
      </w:r>
      <w:r w:rsidR="00C47AB1" w:rsidRPr="00607957">
        <w:rPr>
          <w:b/>
          <w:color w:val="000000"/>
        </w:rPr>
        <w:t>:</w:t>
      </w:r>
    </w:p>
    <w:p w14:paraId="3185C5D1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28 декабря 2022 г. по 14 февраля 2023 г. - в размере начальной цены продажи лота;</w:t>
      </w:r>
    </w:p>
    <w:p w14:paraId="7402B771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15 февраля 2023 г. по 21 февраля 2023 г. - в размере 96,00% от начальной цены продажи лота;</w:t>
      </w:r>
    </w:p>
    <w:p w14:paraId="2744660F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22 февраля 2023 г. по 28 февраля 2023 г. - в размере 92,00% от начальной цены продажи лота;</w:t>
      </w:r>
    </w:p>
    <w:p w14:paraId="060C189B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01 марта 2023 г. по 07 марта 2023 г. - в размере 88,00% от начальной цены продажи лота;</w:t>
      </w:r>
    </w:p>
    <w:p w14:paraId="1918ACE8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08 марта 2023 г. по 14 марта 2023 г. - в размере 84,00% от начальной цены продажи лота;</w:t>
      </w:r>
    </w:p>
    <w:p w14:paraId="62ADF567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15 марта 2023 г. по 21 марта 2023 г. - в размере 80,00% от начальной цены продажи лота;</w:t>
      </w:r>
    </w:p>
    <w:p w14:paraId="46AC684E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22 марта 2023 г. по 28 марта 2023 г. - в размере 76,00% от начальной цены продажи лота;</w:t>
      </w:r>
    </w:p>
    <w:p w14:paraId="5F2A43CA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29 марта 2023 г. по 04 апреля 2023 г. - в размере 72,00% от начальной цены продажи лота;</w:t>
      </w:r>
    </w:p>
    <w:p w14:paraId="737772D9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05 апреля 2023 г. по 11 апреля 2023 г. - в размере 68,00% от начальной цены продажи лота;</w:t>
      </w:r>
    </w:p>
    <w:p w14:paraId="5104E7BB" w14:textId="750D5084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12 апреля 2023 г. по 18 апреля 2023 г. - в размере 64,00% от начальной цены продажи лота.</w:t>
      </w:r>
    </w:p>
    <w:p w14:paraId="729F068D" w14:textId="6D9D1C1D" w:rsidR="00C47AB1" w:rsidRPr="00607957" w:rsidRDefault="00725750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b/>
          <w:color w:val="000000"/>
        </w:rPr>
        <w:t>Для лота 10</w:t>
      </w:r>
      <w:r w:rsidR="00C47AB1" w:rsidRPr="00607957">
        <w:rPr>
          <w:b/>
          <w:color w:val="000000"/>
        </w:rPr>
        <w:t>:</w:t>
      </w:r>
    </w:p>
    <w:p w14:paraId="1151BE11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28 декабря 2022 г. по 14 февраля 2023 г. - в размере начальной цены продажи лота;</w:t>
      </w:r>
    </w:p>
    <w:p w14:paraId="07F548E1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15 февраля 2023 г. по 21 февраля 2023 г. - в размере 97,00% от начальной цены продажи лота;</w:t>
      </w:r>
    </w:p>
    <w:p w14:paraId="67F983C7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22 февраля 2023 г. по 28 февраля 2023 г. - в размере 94,00% от начальной цены продажи лота;</w:t>
      </w:r>
    </w:p>
    <w:p w14:paraId="6A41514B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01 марта 2023 г. по 07 марта 2023 г. - в размере 91,00% от начальной цены продажи лота;</w:t>
      </w:r>
    </w:p>
    <w:p w14:paraId="66D88894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08 марта 2023 г. по 14 марта 2023 г. - в размере 88,00% от начальной цены продажи лота;</w:t>
      </w:r>
    </w:p>
    <w:p w14:paraId="1BFC89E8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15 марта 2023 г. по 21 марта 2023 г. - в размере 85,00% от начальной цены продажи лота;</w:t>
      </w:r>
    </w:p>
    <w:p w14:paraId="42435196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22 марта 2023 г. по 28 марта 2023 г. - в размере 82,00% от начальной цены продажи лота;</w:t>
      </w:r>
    </w:p>
    <w:p w14:paraId="2B9DCC33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29 марта 2023 г. по 04 апреля 2023 г. - в размере 79,00% от начальной цены продажи лота;</w:t>
      </w:r>
    </w:p>
    <w:p w14:paraId="5FAF78CC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05 апреля 2023 г. по 11 апреля 2023 г. - в размере 76,00% от начальной цены продажи лота;</w:t>
      </w:r>
    </w:p>
    <w:p w14:paraId="1AD6D144" w14:textId="17144222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12 апреля 2023 г. по 18 апреля 2023 г. - в размере 73,00% от начальной цены продажи лота.</w:t>
      </w:r>
    </w:p>
    <w:p w14:paraId="2CDD8BD6" w14:textId="1D973F29" w:rsidR="00C47AB1" w:rsidRPr="00607957" w:rsidRDefault="00725750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b/>
          <w:color w:val="000000"/>
        </w:rPr>
        <w:t>Для лота 11</w:t>
      </w:r>
      <w:r w:rsidR="00C47AB1" w:rsidRPr="00607957">
        <w:rPr>
          <w:b/>
          <w:color w:val="000000"/>
        </w:rPr>
        <w:t>:</w:t>
      </w:r>
    </w:p>
    <w:p w14:paraId="0D43BB99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28 декабря 2022 г. по 14 февраля 2023 г. - в размере начальной цены продажи лота;</w:t>
      </w:r>
    </w:p>
    <w:p w14:paraId="7A80A5EF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15 февраля 2023 г. по 21 февраля 2023 г. - в размере 93,50% от начальной цены продажи лота;</w:t>
      </w:r>
    </w:p>
    <w:p w14:paraId="346ABB5C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22 февраля 2023 г. по 28 февраля 2023 г. - в размере 87,00% от начальной цены продажи лота;</w:t>
      </w:r>
    </w:p>
    <w:p w14:paraId="7DA283DF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01 марта 2023 г. по 07 марта 2023 г. - в размере 80,50% от начальной цены продажи лота;</w:t>
      </w:r>
    </w:p>
    <w:p w14:paraId="5EA9FED7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lastRenderedPageBreak/>
        <w:t>с 08 марта 2023 г. по 14 марта 2023 г. - в размере 74,00% от начальной цены продажи лота;</w:t>
      </w:r>
    </w:p>
    <w:p w14:paraId="3AA26F9F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15 марта 2023 г. по 21 марта 2023 г. - в размере 67,50% от начальной цены продажи лота;</w:t>
      </w:r>
    </w:p>
    <w:p w14:paraId="7F39CFF0" w14:textId="260A51DF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22 марта 2023 г. по 28 марта 2023 г. - в размере 61,00% от начальной цены продажи лота.</w:t>
      </w:r>
    </w:p>
    <w:p w14:paraId="7FE50913" w14:textId="54D3E560" w:rsidR="00714773" w:rsidRPr="00607957" w:rsidRDefault="00863349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b/>
          <w:color w:val="000000"/>
        </w:rPr>
        <w:t xml:space="preserve">Для лотов </w:t>
      </w:r>
      <w:r w:rsidR="00725750" w:rsidRPr="00607957">
        <w:rPr>
          <w:b/>
          <w:color w:val="000000"/>
        </w:rPr>
        <w:t>12, 13</w:t>
      </w:r>
      <w:r w:rsidRPr="00607957">
        <w:rPr>
          <w:b/>
          <w:color w:val="000000"/>
        </w:rPr>
        <w:t>:</w:t>
      </w:r>
    </w:p>
    <w:p w14:paraId="29AB0A48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28 декабря 2022 г. по 14 февраля 2023 г. - в размере начальной цены продажи лотов;</w:t>
      </w:r>
    </w:p>
    <w:p w14:paraId="21B63FC7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15 февраля 2023 г. по 21 февраля 2023 г. - в размере 95,00% от начальной цены продажи лотов;</w:t>
      </w:r>
    </w:p>
    <w:p w14:paraId="67B9840A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22 февраля 2023 г. по 28 февраля 2023 г. - в размере 90,00% от начальной цены продажи лотов;</w:t>
      </w:r>
    </w:p>
    <w:p w14:paraId="530B702A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01 марта 2023 г. по 07 марта 2023 г. - в размере 85,00% от начальной цены продажи лотов;</w:t>
      </w:r>
    </w:p>
    <w:p w14:paraId="78DAD0BF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08 марта 2023 г. по 14 марта 2023 г. - в размере 80,00% от начальной цены продажи лотов;</w:t>
      </w:r>
    </w:p>
    <w:p w14:paraId="7D873940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15 марта 2023 г. по 21 марта 2023 г. - в размере 75,00% от начальной цены продажи лотов;</w:t>
      </w:r>
    </w:p>
    <w:p w14:paraId="47AC54D8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22 марта 2023 г. по 28 марта 2023 г. - в размере 70,00% от начальной цены продажи лотов;</w:t>
      </w:r>
    </w:p>
    <w:p w14:paraId="393FC167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29 марта 2023 г. по 04 апреля 2023 г. - в размере 65,00% от начальной цены продажи лотов;</w:t>
      </w:r>
    </w:p>
    <w:p w14:paraId="5DEB6B93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05 апреля 2023 г. по 11 апреля 2023 г. - в размере 60,00% от начальной цены продажи лотов;</w:t>
      </w:r>
    </w:p>
    <w:p w14:paraId="74F3AE7A" w14:textId="738313C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12 апреля 2023 г. по 18 апреля 2023 г. - в размере 55,00% от начальной цены продажи лотов.</w:t>
      </w:r>
    </w:p>
    <w:p w14:paraId="5DF6B628" w14:textId="3054B480" w:rsidR="00725750" w:rsidRPr="00607957" w:rsidRDefault="00725750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b/>
          <w:color w:val="000000"/>
        </w:rPr>
        <w:t>Для лота 14:</w:t>
      </w:r>
    </w:p>
    <w:p w14:paraId="733D3E3A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28 декабря 2022 г. по 14 февраля 2023 г. - в размере начальной цены продажи лота;</w:t>
      </w:r>
    </w:p>
    <w:p w14:paraId="0F892B36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15 февраля 2023 г. по 21 февраля 2023 г. - в размере 92,00% от начальной цены продажи лота;</w:t>
      </w:r>
    </w:p>
    <w:p w14:paraId="1C4B7F13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22 февраля 2023 г. по 28 февраля 2023 г. - в размере 84,00% от начальной цены продажи лота;</w:t>
      </w:r>
    </w:p>
    <w:p w14:paraId="1756C82F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01 марта 2023 г. по 07 марта 2023 г. - в размере 76,00% от начальной цены продажи лота;</w:t>
      </w:r>
    </w:p>
    <w:p w14:paraId="774A631A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08 марта 2023 г. по 14 марта 2023 г. - в размере 68,00% от начальной цены продажи лота;</w:t>
      </w:r>
    </w:p>
    <w:p w14:paraId="7BC8C6D7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15 марта 2023 г. по 21 марта 2023 г. - в размере 60,00% от начальной цены продажи лота;</w:t>
      </w:r>
    </w:p>
    <w:p w14:paraId="6081239C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22 марта 2023 г. по 28 марта 2023 г. - в размере 52,00% от начальной цены продажи лота;</w:t>
      </w:r>
    </w:p>
    <w:p w14:paraId="553FFB1A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29 марта 2023 г. по 04 апреля 2023 г. - в размере 44,00% от начальной цены продажи лота;</w:t>
      </w:r>
    </w:p>
    <w:p w14:paraId="1290EFB6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05 апреля 2023 г. по 11 апреля 2023 г. - в размере 36,00% от начальной цены продажи лота;</w:t>
      </w:r>
    </w:p>
    <w:p w14:paraId="069AA678" w14:textId="5C16334E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12 апреля 2023 г. по 18 апреля 2023 г. - в размере 30,00% от начальной цены продажи лота.</w:t>
      </w:r>
    </w:p>
    <w:p w14:paraId="5CB70475" w14:textId="7BC2B4C3" w:rsidR="00725750" w:rsidRPr="00607957" w:rsidRDefault="00725750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b/>
          <w:color w:val="000000"/>
        </w:rPr>
        <w:t>Для лота 15:</w:t>
      </w:r>
    </w:p>
    <w:p w14:paraId="7A8953BE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28 декабря 2022 г. по 14 февраля 2023 г. - в размере начальной цены продажи лота;</w:t>
      </w:r>
    </w:p>
    <w:p w14:paraId="015EA699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15 февраля 2023 г. по 21 февраля 2023 г. - в размере 92,00% от начальной цены продажи лота;</w:t>
      </w:r>
    </w:p>
    <w:p w14:paraId="2729F7C0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22 февраля 2023 г. по 28 февраля 2023 г. - в размере 84,00% от начальной цены продажи лота;</w:t>
      </w:r>
    </w:p>
    <w:p w14:paraId="10125520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lastRenderedPageBreak/>
        <w:t>с 01 марта 2023 г. по 07 марта 2023 г. - в размере 76,00% от начальной цены продажи лота;</w:t>
      </w:r>
    </w:p>
    <w:p w14:paraId="2A585979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08 марта 2023 г. по 14 марта 2023 г. - в размере 68,00% от начальной цены продажи лота;</w:t>
      </w:r>
    </w:p>
    <w:p w14:paraId="1A6D3291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15 марта 2023 г. по 21 марта 2023 г. - в размере 60,00% от начальной цены продажи лота;</w:t>
      </w:r>
    </w:p>
    <w:p w14:paraId="6A3997F6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22 марта 2023 г. по 28 марта 2023 г. - в размере 52,00% от начальной цены продажи лота;</w:t>
      </w:r>
    </w:p>
    <w:p w14:paraId="3E87B22A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29 марта 2023 г. по 04 апреля 2023 г. - в размере 44,00% от начальной цены продажи лота;</w:t>
      </w:r>
    </w:p>
    <w:p w14:paraId="76CAC5BA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05 апреля 2023 г. по 11 апреля 2023 г. - в размере 36,00% от начальной цены продажи лота;</w:t>
      </w:r>
    </w:p>
    <w:p w14:paraId="5C1073EB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12 апреля 2023 г. по 18 апреля 2023 г. - в размере 28,00% от начальной цены продажи лота;</w:t>
      </w:r>
    </w:p>
    <w:p w14:paraId="7E3BE83E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19 апреля 2023 г. по 25 апреля 2023 г. - в размере 20,00% от начальной цены продажи лота;</w:t>
      </w:r>
    </w:p>
    <w:p w14:paraId="5B49859D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26 апреля 2023 г. по 02 мая 2023 г. - в размере 12,00% от начальной цены продажи лота;</w:t>
      </w:r>
    </w:p>
    <w:p w14:paraId="2E97B1E0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03 мая 2023 г. по 09 мая 2023 г. - в размере 4,00% от начальной цены продажи лота;</w:t>
      </w:r>
    </w:p>
    <w:p w14:paraId="5ABB21F5" w14:textId="5EBDA692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10 мая 2023 г. по 16 мая 2023 г. - в размере 0,60% от начальной цены продажи лота.</w:t>
      </w:r>
    </w:p>
    <w:p w14:paraId="50B995D1" w14:textId="71A1E324" w:rsidR="00725750" w:rsidRPr="00607957" w:rsidRDefault="00725750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b/>
          <w:color w:val="000000"/>
        </w:rPr>
        <w:t>Для лота 16:</w:t>
      </w:r>
    </w:p>
    <w:p w14:paraId="7BC37281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28 декабря 2022 г. по 14 февраля 2023 г. - в размере начальной цены продажи лота;</w:t>
      </w:r>
    </w:p>
    <w:p w14:paraId="140CB720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15 февраля 2023 г. по 21 февраля 2023 г. - в размере 92,00% от начальной цены продажи лота;</w:t>
      </w:r>
    </w:p>
    <w:p w14:paraId="46DA0EA2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22 февраля 2023 г. по 28 февраля 2023 г. - в размере 84,00% от начальной цены продажи лота;</w:t>
      </w:r>
    </w:p>
    <w:p w14:paraId="367025AF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01 марта 2023 г. по 07 марта 2023 г. - в размере 76,00% от начальной цены продажи лота;</w:t>
      </w:r>
    </w:p>
    <w:p w14:paraId="07627355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08 марта 2023 г. по 14 марта 2023 г. - в размере 68,00% от начальной цены продажи лота;</w:t>
      </w:r>
    </w:p>
    <w:p w14:paraId="66EF45AA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15 марта 2023 г. по 21 марта 2023 г. - в размере 60,00% от начальной цены продажи лота;</w:t>
      </w:r>
    </w:p>
    <w:p w14:paraId="04507708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22 марта 2023 г. по 28 марта 2023 г. - в размере 52,00% от начальной цены продажи лота;</w:t>
      </w:r>
    </w:p>
    <w:p w14:paraId="1DF33371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29 марта 2023 г. по 04 апреля 2023 г. - в размере 44,00% от начальной цены продажи лота;</w:t>
      </w:r>
    </w:p>
    <w:p w14:paraId="16093F1C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05 апреля 2023 г. по 11 апреля 2023 г. - в размере 36,00% от начальной цены продажи лота;</w:t>
      </w:r>
    </w:p>
    <w:p w14:paraId="7BC6CC77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12 апреля 2023 г. по 18 апреля 2023 г. - в размере 28,00% от начальной цены продажи лота;</w:t>
      </w:r>
    </w:p>
    <w:p w14:paraId="149EF362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19 апреля 2023 г. по 25 апреля 2023 г. - в размере 20,00% от начальной цены продажи лота;</w:t>
      </w:r>
    </w:p>
    <w:p w14:paraId="30EBBDB6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26 апреля 2023 г. по 02 мая 2023 г. - в размере 12,00% от начальной цены продажи лота;</w:t>
      </w:r>
    </w:p>
    <w:p w14:paraId="5ED9B10D" w14:textId="77777777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03 мая 2023 г. по 09 мая 2023 г. - в размере 4,00% от начальной цены продажи лота;</w:t>
      </w:r>
    </w:p>
    <w:p w14:paraId="2CAC2162" w14:textId="7EAF9301" w:rsidR="00D46CFF" w:rsidRPr="00607957" w:rsidRDefault="00D46CFF" w:rsidP="007811A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с 10 мая 2023 г. по 16 мая 2023 г. - в размере 1,10% от начальной цены продажи лота.</w:t>
      </w:r>
    </w:p>
    <w:p w14:paraId="2639B9A4" w14:textId="109A0EF9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607957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57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</w:t>
      </w:r>
      <w:r w:rsidRPr="00607957">
        <w:rPr>
          <w:rFonts w:ascii="Times New Roman" w:hAnsi="Times New Roman" w:cs="Times New Roman"/>
          <w:sz w:val="24"/>
          <w:szCs w:val="24"/>
        </w:rPr>
        <w:lastRenderedPageBreak/>
        <w:t xml:space="preserve">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60795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95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607957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1A91E583" w:rsidR="00FA2178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75B99D29" w:rsidR="00003DFC" w:rsidRPr="00607957" w:rsidRDefault="00863349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 w:rsidR="00FD4642" w:rsidRPr="00607957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FD4642" w:rsidRPr="0060795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FD4642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д.8, тел.+7(495)725-31-15 доб. </w:t>
      </w:r>
      <w:r w:rsidR="00FD4642" w:rsidRPr="00607957">
        <w:rPr>
          <w:rFonts w:ascii="Times New Roman" w:hAnsi="Times New Roman" w:cs="Times New Roman"/>
          <w:color w:val="000000"/>
          <w:sz w:val="24"/>
          <w:szCs w:val="24"/>
        </w:rPr>
        <w:t>65-98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, 6</w:t>
      </w:r>
      <w:r w:rsidR="00FD4642" w:rsidRPr="0060795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D4642" w:rsidRPr="00607957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; а также у ОТ: тел. 8(499)395-00-20 (с 9.00 до 18.00 по московскому времени в рабочие дни) informmsk@auction-house.ru.</w:t>
      </w:r>
    </w:p>
    <w:p w14:paraId="0A8F63DB" w14:textId="2E6A68DE" w:rsidR="00B41D69" w:rsidRPr="00607957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607957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B715C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B715C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B75B3"/>
    <w:rsid w:val="001E7487"/>
    <w:rsid w:val="001F039D"/>
    <w:rsid w:val="00240848"/>
    <w:rsid w:val="00273875"/>
    <w:rsid w:val="00284B1D"/>
    <w:rsid w:val="002B1B81"/>
    <w:rsid w:val="002F5F5A"/>
    <w:rsid w:val="0031121C"/>
    <w:rsid w:val="00432832"/>
    <w:rsid w:val="00467D6B"/>
    <w:rsid w:val="0054753F"/>
    <w:rsid w:val="0059668F"/>
    <w:rsid w:val="005B346C"/>
    <w:rsid w:val="005F1F68"/>
    <w:rsid w:val="00607957"/>
    <w:rsid w:val="00662676"/>
    <w:rsid w:val="006716C3"/>
    <w:rsid w:val="0067512D"/>
    <w:rsid w:val="006845A2"/>
    <w:rsid w:val="00714773"/>
    <w:rsid w:val="007229EA"/>
    <w:rsid w:val="00725750"/>
    <w:rsid w:val="00735EAD"/>
    <w:rsid w:val="007811AF"/>
    <w:rsid w:val="007B575E"/>
    <w:rsid w:val="007E0FAC"/>
    <w:rsid w:val="007E3E1A"/>
    <w:rsid w:val="00814A72"/>
    <w:rsid w:val="00825B29"/>
    <w:rsid w:val="00863349"/>
    <w:rsid w:val="00865FD7"/>
    <w:rsid w:val="00882E21"/>
    <w:rsid w:val="00927CB6"/>
    <w:rsid w:val="00AB030D"/>
    <w:rsid w:val="00AF3005"/>
    <w:rsid w:val="00B41D69"/>
    <w:rsid w:val="00B715C8"/>
    <w:rsid w:val="00B953CE"/>
    <w:rsid w:val="00C035F0"/>
    <w:rsid w:val="00C11EFF"/>
    <w:rsid w:val="00C47AB1"/>
    <w:rsid w:val="00C64DBE"/>
    <w:rsid w:val="00CF06A5"/>
    <w:rsid w:val="00D1566F"/>
    <w:rsid w:val="00D206FF"/>
    <w:rsid w:val="00D46CFF"/>
    <w:rsid w:val="00D62667"/>
    <w:rsid w:val="00DA477E"/>
    <w:rsid w:val="00E16E00"/>
    <w:rsid w:val="00E614D3"/>
    <w:rsid w:val="00E82DD0"/>
    <w:rsid w:val="00EE2718"/>
    <w:rsid w:val="00F104BD"/>
    <w:rsid w:val="00F4657B"/>
    <w:rsid w:val="00FA2178"/>
    <w:rsid w:val="00FB25C7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4310</Words>
  <Characters>24571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37</cp:revision>
  <dcterms:created xsi:type="dcterms:W3CDTF">2019-07-23T07:42:00Z</dcterms:created>
  <dcterms:modified xsi:type="dcterms:W3CDTF">2022-09-19T14:45:00Z</dcterms:modified>
</cp:coreProperties>
</file>