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2F242DC5" w:rsidR="00950CC9" w:rsidRPr="0037642D" w:rsidRDefault="00964E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EC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64EC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64EC1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964EC1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964EC1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964EC1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Коммерческим банком «</w:t>
      </w:r>
      <w:proofErr w:type="spellStart"/>
      <w:r w:rsidRPr="00964EC1">
        <w:rPr>
          <w:rFonts w:ascii="Times New Roman" w:hAnsi="Times New Roman" w:cs="Times New Roman"/>
          <w:color w:val="000000"/>
          <w:sz w:val="24"/>
          <w:szCs w:val="24"/>
        </w:rPr>
        <w:t>Интеркоммерц</w:t>
      </w:r>
      <w:proofErr w:type="spellEnd"/>
      <w:r w:rsidRPr="00964EC1">
        <w:rPr>
          <w:rFonts w:ascii="Times New Roman" w:hAnsi="Times New Roman" w:cs="Times New Roman"/>
          <w:color w:val="000000"/>
          <w:sz w:val="24"/>
          <w:szCs w:val="24"/>
        </w:rPr>
        <w:t>» (общество с ограниченной ответственностью) (КБ «</w:t>
      </w:r>
      <w:proofErr w:type="spellStart"/>
      <w:r w:rsidRPr="00964EC1">
        <w:rPr>
          <w:rFonts w:ascii="Times New Roman" w:hAnsi="Times New Roman" w:cs="Times New Roman"/>
          <w:color w:val="000000"/>
          <w:sz w:val="24"/>
          <w:szCs w:val="24"/>
        </w:rPr>
        <w:t>Интеркоммерц</w:t>
      </w:r>
      <w:proofErr w:type="spellEnd"/>
      <w:r w:rsidRPr="00964EC1">
        <w:rPr>
          <w:rFonts w:ascii="Times New Roman" w:hAnsi="Times New Roman" w:cs="Times New Roman"/>
          <w:color w:val="000000"/>
          <w:sz w:val="24"/>
          <w:szCs w:val="24"/>
        </w:rPr>
        <w:t xml:space="preserve">» (ООО)), (адрес регистрации: 119435, г. Москва, Большой Саввинский пер., д. 2-4-6, стр. 10, ИНН 7704045650, ОГРН 1037700024581) (далее – </w:t>
      </w:r>
      <w:proofErr w:type="gramStart"/>
      <w:r w:rsidRPr="00964EC1">
        <w:rPr>
          <w:rFonts w:ascii="Times New Roman" w:hAnsi="Times New Roman" w:cs="Times New Roman"/>
          <w:color w:val="000000"/>
          <w:sz w:val="24"/>
          <w:szCs w:val="24"/>
        </w:rPr>
        <w:t xml:space="preserve">финансовая организация), конкурсным управляющим (ликвидатором) которого на основании решения Арбитражного суда г. Москвы от 14 июня 2016 г. по делу №А40-31570/2016 является государственная корпорация «Агентство по страхованию вкладов» (109240, г. Москва, ул. Высоцкого, д. 4)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2A60772C" w14:textId="19FCBD81" w:rsidR="009725E3" w:rsidRPr="00CB3A06" w:rsidRDefault="00950CC9" w:rsidP="00CB3A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</w:t>
      </w:r>
      <w:r w:rsidR="009725E3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9725E3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9725E3" w:rsidRPr="00032DC1">
        <w:rPr>
          <w:rFonts w:ascii="Times New Roman" w:hAnsi="Times New Roman" w:cs="Times New Roman"/>
          <w:color w:val="000000"/>
          <w:sz w:val="24"/>
          <w:szCs w:val="24"/>
        </w:rPr>
        <w:t xml:space="preserve">рава требования к </w:t>
      </w:r>
      <w:r w:rsidR="009725E3">
        <w:rPr>
          <w:rFonts w:ascii="Times New Roman" w:hAnsi="Times New Roman" w:cs="Times New Roman"/>
          <w:color w:val="000000"/>
          <w:sz w:val="24"/>
          <w:szCs w:val="24"/>
        </w:rPr>
        <w:t>физическим</w:t>
      </w:r>
      <w:r w:rsidR="009725E3" w:rsidRPr="00032DC1">
        <w:rPr>
          <w:rFonts w:ascii="Times New Roman" w:hAnsi="Times New Roman" w:cs="Times New Roman"/>
          <w:color w:val="000000"/>
          <w:sz w:val="24"/>
          <w:szCs w:val="24"/>
        </w:rPr>
        <w:t xml:space="preserve"> лиц</w:t>
      </w:r>
      <w:r w:rsidR="009725E3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="009725E3" w:rsidRPr="00032DC1"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 w:rsidR="009725E3" w:rsidRPr="00032DC1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9725E3" w:rsidRPr="00032DC1">
        <w:rPr>
          <w:rFonts w:ascii="Times New Roman" w:hAnsi="Times New Roman" w:cs="Times New Roman"/>
          <w:color w:val="000000"/>
          <w:sz w:val="24"/>
          <w:szCs w:val="24"/>
        </w:rPr>
        <w:t>. сумма д</w:t>
      </w:r>
      <w:r w:rsidR="009725E3" w:rsidRPr="00863967">
        <w:rPr>
          <w:rFonts w:ascii="Times New Roman" w:hAnsi="Times New Roman" w:cs="Times New Roman"/>
          <w:color w:val="000000"/>
          <w:sz w:val="24"/>
          <w:szCs w:val="24"/>
        </w:rPr>
        <w:t>олга) – начальн</w:t>
      </w:r>
      <w:r w:rsidR="009725E3" w:rsidRPr="00CB3A06">
        <w:rPr>
          <w:rFonts w:ascii="Times New Roman" w:hAnsi="Times New Roman" w:cs="Times New Roman"/>
          <w:color w:val="000000"/>
          <w:sz w:val="24"/>
          <w:szCs w:val="24"/>
        </w:rPr>
        <w:t>ая цена продажи лота):</w:t>
      </w:r>
    </w:p>
    <w:p w14:paraId="5091E8DC" w14:textId="77777777" w:rsidR="00CB3A06" w:rsidRPr="00CB3A06" w:rsidRDefault="00CB3A06" w:rsidP="00CB3A0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3A06">
        <w:rPr>
          <w:color w:val="000000"/>
        </w:rPr>
        <w:t>Лот 1 - Права требования к 25 физическим лицам, г. Москва (23</w:t>
      </w:r>
      <w:r w:rsidRPr="00CB3A06">
        <w:rPr>
          <w:color w:val="000000"/>
          <w:lang w:val="en-US"/>
        </w:rPr>
        <w:t> </w:t>
      </w:r>
      <w:r w:rsidRPr="00CB3A06">
        <w:rPr>
          <w:color w:val="000000"/>
        </w:rPr>
        <w:t>295</w:t>
      </w:r>
      <w:r w:rsidRPr="00CB3A06">
        <w:rPr>
          <w:color w:val="000000"/>
          <w:lang w:val="en-US"/>
        </w:rPr>
        <w:t> </w:t>
      </w:r>
      <w:r w:rsidRPr="00CB3A06">
        <w:rPr>
          <w:color w:val="000000"/>
        </w:rPr>
        <w:t>574,53 руб.) - 23 295 574,53 руб.;</w:t>
      </w:r>
    </w:p>
    <w:p w14:paraId="089F121F" w14:textId="77777777" w:rsidR="00CB3A06" w:rsidRPr="00CB3A06" w:rsidRDefault="00CB3A06" w:rsidP="00CB3A0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3A06">
        <w:rPr>
          <w:color w:val="000000"/>
        </w:rPr>
        <w:t xml:space="preserve">Лот 2 - </w:t>
      </w:r>
      <w:proofErr w:type="spellStart"/>
      <w:r w:rsidRPr="00CB3A06">
        <w:rPr>
          <w:color w:val="000000"/>
        </w:rPr>
        <w:t>Голото</w:t>
      </w:r>
      <w:proofErr w:type="spellEnd"/>
      <w:r w:rsidRPr="00CB3A06">
        <w:rPr>
          <w:color w:val="000000"/>
        </w:rPr>
        <w:t xml:space="preserve"> Сергей Иванович (залогодатель </w:t>
      </w:r>
      <w:proofErr w:type="spellStart"/>
      <w:r w:rsidRPr="00CB3A06">
        <w:rPr>
          <w:color w:val="000000"/>
        </w:rPr>
        <w:t>Голото</w:t>
      </w:r>
      <w:proofErr w:type="spellEnd"/>
      <w:r w:rsidRPr="00CB3A06">
        <w:rPr>
          <w:color w:val="000000"/>
        </w:rPr>
        <w:t xml:space="preserve"> Сергей Иванович), КД 0000-15-000006-121026 от 10.11.2015 (6</w:t>
      </w:r>
      <w:r w:rsidRPr="00CB3A06">
        <w:rPr>
          <w:color w:val="000000"/>
          <w:lang w:val="en-US"/>
        </w:rPr>
        <w:t> </w:t>
      </w:r>
      <w:r w:rsidRPr="00CB3A06">
        <w:rPr>
          <w:color w:val="000000"/>
        </w:rPr>
        <w:t>006</w:t>
      </w:r>
      <w:r w:rsidRPr="00CB3A06">
        <w:rPr>
          <w:color w:val="000000"/>
          <w:lang w:val="en-US"/>
        </w:rPr>
        <w:t> </w:t>
      </w:r>
      <w:r w:rsidRPr="00CB3A06">
        <w:rPr>
          <w:color w:val="000000"/>
        </w:rPr>
        <w:t>524,98 руб.) - 6 006 524,98 руб.;</w:t>
      </w:r>
    </w:p>
    <w:p w14:paraId="5986ECB4" w14:textId="77777777" w:rsidR="00CB3A06" w:rsidRPr="00CB3A06" w:rsidRDefault="00CB3A06" w:rsidP="00CB3A0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B3A06">
        <w:rPr>
          <w:color w:val="000000"/>
        </w:rPr>
        <w:t>Лот 3 - Иванов Никита Алексеевич, КД 0000-15-000004-121015 от 09.02.2015, КД 0000-15-000038-121015 от 29.10.2015, определение АС г. Москвы от 07.03.2019 по делу А40-264405/2018 о включении в РТК третьей очереди, КД 290711-002/ПК от 29.07.2011, определение АС г. Москвы от 29.01.2020 по делу А40-264405/2018 о включении в РТК третьей очереди, Иванов Никита Алексеевич находится в процедуре банкротства (247</w:t>
      </w:r>
      <w:r w:rsidRPr="00CB3A06">
        <w:rPr>
          <w:color w:val="000000"/>
          <w:lang w:val="en-US"/>
        </w:rPr>
        <w:t> </w:t>
      </w:r>
      <w:r w:rsidRPr="00CB3A06">
        <w:rPr>
          <w:color w:val="000000"/>
        </w:rPr>
        <w:t>895</w:t>
      </w:r>
      <w:r w:rsidRPr="00CB3A06">
        <w:rPr>
          <w:color w:val="000000"/>
          <w:lang w:val="en-US"/>
        </w:rPr>
        <w:t> </w:t>
      </w:r>
      <w:r w:rsidRPr="00CB3A06">
        <w:rPr>
          <w:color w:val="000000"/>
        </w:rPr>
        <w:t>707,97</w:t>
      </w:r>
      <w:proofErr w:type="gramEnd"/>
      <w:r w:rsidRPr="00CB3A06">
        <w:rPr>
          <w:color w:val="000000"/>
        </w:rPr>
        <w:t xml:space="preserve"> руб.) - 247 895 707,97 руб.;</w:t>
      </w:r>
    </w:p>
    <w:p w14:paraId="28338D22" w14:textId="77777777" w:rsidR="00CB3A06" w:rsidRPr="00CB3A06" w:rsidRDefault="00CB3A06" w:rsidP="00CB3A0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3A06">
        <w:rPr>
          <w:color w:val="000000"/>
        </w:rPr>
        <w:t xml:space="preserve">Лот 4 - Киселева Наталия Александровна, </w:t>
      </w:r>
      <w:proofErr w:type="spellStart"/>
      <w:r w:rsidRPr="00CB3A06">
        <w:rPr>
          <w:color w:val="000000"/>
        </w:rPr>
        <w:t>Чупановский</w:t>
      </w:r>
      <w:proofErr w:type="spellEnd"/>
      <w:r w:rsidRPr="00CB3A06">
        <w:rPr>
          <w:color w:val="000000"/>
        </w:rPr>
        <w:t xml:space="preserve"> Павел Анатольевич, Сафарова Ирина Вячеславовна, КД 0053-14-000068-121002 от 24.09.2014, КД 0000-15-000016-121015 от 12.05.2015, КД 0000-15-000027-121015 от 10.08.2015 (3</w:t>
      </w:r>
      <w:r w:rsidRPr="00CB3A06">
        <w:rPr>
          <w:color w:val="000000"/>
          <w:lang w:val="en-US"/>
        </w:rPr>
        <w:t> </w:t>
      </w:r>
      <w:r w:rsidRPr="00CB3A06">
        <w:rPr>
          <w:color w:val="000000"/>
        </w:rPr>
        <w:t>926</w:t>
      </w:r>
      <w:r w:rsidRPr="00CB3A06">
        <w:rPr>
          <w:color w:val="000000"/>
          <w:lang w:val="en-US"/>
        </w:rPr>
        <w:t> </w:t>
      </w:r>
      <w:r w:rsidRPr="00CB3A06">
        <w:rPr>
          <w:color w:val="000000"/>
        </w:rPr>
        <w:t>576,00 руб.) - 3 926 576,00 руб.;</w:t>
      </w:r>
    </w:p>
    <w:p w14:paraId="0FFEB6AA" w14:textId="5C5D5A13" w:rsidR="00964EC1" w:rsidRPr="00CB3A06" w:rsidRDefault="00CB3A06" w:rsidP="00CB3A0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3A06">
        <w:rPr>
          <w:color w:val="000000"/>
        </w:rPr>
        <w:t>Лот 5 - Права требования к 61 физическому лицу (решения суда на сумму 70 666 580,72 руб.), г. Москва, Борисова Татьяна Владимировна, Четвериков Анатолий Владимирович, Романцов Анатолий Владимирович находятся в стадии банкротства (72</w:t>
      </w:r>
      <w:r w:rsidRPr="00CB3A06">
        <w:rPr>
          <w:color w:val="000000"/>
          <w:lang w:val="en-US"/>
        </w:rPr>
        <w:t> </w:t>
      </w:r>
      <w:r w:rsidRPr="00CB3A06">
        <w:rPr>
          <w:color w:val="000000"/>
        </w:rPr>
        <w:t>471</w:t>
      </w:r>
      <w:r w:rsidRPr="00CB3A06">
        <w:rPr>
          <w:color w:val="000000"/>
          <w:lang w:val="en-US"/>
        </w:rPr>
        <w:t> </w:t>
      </w:r>
      <w:r w:rsidRPr="00CB3A06">
        <w:rPr>
          <w:color w:val="000000"/>
        </w:rPr>
        <w:t>47</w:t>
      </w:r>
      <w:r w:rsidRPr="00CB3A06">
        <w:rPr>
          <w:color w:val="000000"/>
        </w:rPr>
        <w:t>5,61 руб.) - 72 471 475,61 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2E6A6808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964EC1" w:rsidRPr="00964EC1">
        <w:rPr>
          <w:rFonts w:ascii="Times New Roman CYR" w:hAnsi="Times New Roman CYR" w:cs="Times New Roman CYR"/>
          <w:color w:val="000000"/>
        </w:rPr>
        <w:t>10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964EC1">
        <w:rPr>
          <w:rFonts w:ascii="Times New Roman CYR" w:hAnsi="Times New Roman CYR" w:cs="Times New Roman CYR"/>
          <w:color w:val="000000"/>
        </w:rPr>
        <w:t>дес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14427388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64EC1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="005C41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февраля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7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2003DFF0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964EC1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="005C41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февраля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964EC1"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042A2">
        <w:rPr>
          <w:rFonts w:ascii="Times New Roman" w:hAnsi="Times New Roman" w:cs="Times New Roman"/>
          <w:b/>
          <w:color w:val="000000"/>
          <w:sz w:val="24"/>
          <w:szCs w:val="24"/>
        </w:rPr>
        <w:t>апреля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3C8202D6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964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09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64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января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964EC1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8042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964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41F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феврал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34764E9" w14:textId="77777777" w:rsidR="00964EC1" w:rsidRDefault="00964EC1" w:rsidP="00964E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ЭТП:</w:t>
      </w:r>
    </w:p>
    <w:p w14:paraId="29ACF802" w14:textId="7D5BF6BE" w:rsidR="00964EC1" w:rsidRPr="00964EC1" w:rsidRDefault="00964EC1" w:rsidP="00964E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лотам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1-4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с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апреля 2023 г. по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2023 г.</w:t>
      </w:r>
    </w:p>
    <w:p w14:paraId="44F73AE0" w14:textId="6A753F6C" w:rsidR="00964EC1" w:rsidRDefault="00964EC1" w:rsidP="00964E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лоту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с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апреля 2023 г. по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19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июля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2023 г.;</w:t>
      </w:r>
    </w:p>
    <w:p w14:paraId="11692C3C" w14:textId="3285C84B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964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</w:t>
      </w:r>
      <w:r w:rsidR="008042A2" w:rsidRPr="008042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апреля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964EC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64EC1">
        <w:rPr>
          <w:rFonts w:ascii="Times New Roman" w:hAnsi="Times New Roman" w:cs="Times New Roman"/>
          <w:color w:val="000000"/>
          <w:sz w:val="24"/>
          <w:szCs w:val="24"/>
        </w:rPr>
        <w:t>Пять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964EC1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964EC1">
        <w:rPr>
          <w:rFonts w:ascii="Times New Roman" w:hAnsi="Times New Roman" w:cs="Times New Roman"/>
          <w:color w:val="000000"/>
          <w:sz w:val="24"/>
          <w:szCs w:val="24"/>
        </w:rPr>
        <w:t>ней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008B17CB" w14:textId="462529A1" w:rsidR="00964EC1" w:rsidRDefault="00964EC1" w:rsidP="00863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>Для лотов 1, 2, 4:</w:t>
      </w:r>
    </w:p>
    <w:p w14:paraId="231A4C15" w14:textId="77777777" w:rsidR="00510C4E" w:rsidRPr="00510C4E" w:rsidRDefault="00510C4E" w:rsidP="00510C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0C4E">
        <w:rPr>
          <w:rFonts w:ascii="Times New Roman" w:hAnsi="Times New Roman" w:cs="Times New Roman"/>
          <w:color w:val="000000"/>
          <w:sz w:val="24"/>
          <w:szCs w:val="24"/>
        </w:rPr>
        <w:t>с 13 апреля 2023 г. по 19 апреля 2023 г. - в размере начальной цены продажи лотов;</w:t>
      </w:r>
    </w:p>
    <w:p w14:paraId="42E586A3" w14:textId="77777777" w:rsidR="00510C4E" w:rsidRPr="00510C4E" w:rsidRDefault="00510C4E" w:rsidP="00510C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0C4E">
        <w:rPr>
          <w:rFonts w:ascii="Times New Roman" w:hAnsi="Times New Roman" w:cs="Times New Roman"/>
          <w:color w:val="000000"/>
          <w:sz w:val="24"/>
          <w:szCs w:val="24"/>
        </w:rPr>
        <w:t>с 20 апреля 2023 г. по 26 апреля 2023 г. - в размере 94,00% от начальной цены продажи лотов;</w:t>
      </w:r>
    </w:p>
    <w:p w14:paraId="1ABAD85D" w14:textId="57AE8308" w:rsidR="00510C4E" w:rsidRPr="00510C4E" w:rsidRDefault="00510C4E" w:rsidP="00510C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0C4E">
        <w:rPr>
          <w:rFonts w:ascii="Times New Roman" w:hAnsi="Times New Roman" w:cs="Times New Roman"/>
          <w:color w:val="000000"/>
          <w:sz w:val="24"/>
          <w:szCs w:val="24"/>
        </w:rPr>
        <w:t>с 27 апреля 2023 г. по 03 мая 2023 г. - в размере 88,90% от начальной цены прода</w:t>
      </w:r>
      <w:r>
        <w:rPr>
          <w:rFonts w:ascii="Times New Roman" w:hAnsi="Times New Roman" w:cs="Times New Roman"/>
          <w:color w:val="000000"/>
          <w:sz w:val="24"/>
          <w:szCs w:val="24"/>
        </w:rPr>
        <w:t>жи лотов.</w:t>
      </w:r>
    </w:p>
    <w:p w14:paraId="278C62BE" w14:textId="4FB4DE53" w:rsidR="00964EC1" w:rsidRDefault="00964EC1" w:rsidP="00863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>Для лота 3:</w:t>
      </w:r>
    </w:p>
    <w:p w14:paraId="390CAC3E" w14:textId="77777777" w:rsidR="00510C4E" w:rsidRPr="00510C4E" w:rsidRDefault="00510C4E" w:rsidP="00510C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0C4E">
        <w:rPr>
          <w:rFonts w:ascii="Times New Roman" w:hAnsi="Times New Roman" w:cs="Times New Roman"/>
          <w:color w:val="000000"/>
          <w:sz w:val="24"/>
          <w:szCs w:val="24"/>
        </w:rPr>
        <w:t>с 13 апреля 2023 г. по 19 апреля 2023 г. - в размере начальной цены продажи лота;</w:t>
      </w:r>
    </w:p>
    <w:p w14:paraId="36389B31" w14:textId="77777777" w:rsidR="00510C4E" w:rsidRPr="00510C4E" w:rsidRDefault="00510C4E" w:rsidP="00510C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0C4E">
        <w:rPr>
          <w:rFonts w:ascii="Times New Roman" w:hAnsi="Times New Roman" w:cs="Times New Roman"/>
          <w:color w:val="000000"/>
          <w:sz w:val="24"/>
          <w:szCs w:val="24"/>
        </w:rPr>
        <w:t>с 20 апреля 2023 г. по 26 апреля 2023 г. - в размере 94,00% от начальной цены продажи лота;</w:t>
      </w:r>
    </w:p>
    <w:p w14:paraId="5CE5A4DE" w14:textId="55DA993D" w:rsidR="00510C4E" w:rsidRPr="00510C4E" w:rsidRDefault="00510C4E" w:rsidP="00510C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0C4E">
        <w:rPr>
          <w:rFonts w:ascii="Times New Roman" w:hAnsi="Times New Roman" w:cs="Times New Roman"/>
          <w:color w:val="000000"/>
          <w:sz w:val="24"/>
          <w:szCs w:val="24"/>
        </w:rPr>
        <w:t>с 27 апреля 2023 г. по 03 мая 2023 г. - в размере 88,40%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695EBD5F" w14:textId="634C521E" w:rsidR="00964EC1" w:rsidRPr="00964EC1" w:rsidRDefault="00964EC1" w:rsidP="00863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>Для лота 5:</w:t>
      </w:r>
    </w:p>
    <w:p w14:paraId="4ADF4290" w14:textId="77777777" w:rsidR="00510C4E" w:rsidRPr="00510C4E" w:rsidRDefault="00510C4E" w:rsidP="00510C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0C4E">
        <w:rPr>
          <w:rFonts w:ascii="Times New Roman" w:hAnsi="Times New Roman" w:cs="Times New Roman"/>
          <w:color w:val="000000"/>
          <w:sz w:val="24"/>
          <w:szCs w:val="24"/>
        </w:rPr>
        <w:t>с 13 апреля 2023 г. по 19 апреля 2023 г. - в размере начальной цены продажи лота;</w:t>
      </w:r>
    </w:p>
    <w:p w14:paraId="720959B0" w14:textId="77777777" w:rsidR="00510C4E" w:rsidRPr="00510C4E" w:rsidRDefault="00510C4E" w:rsidP="00510C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0C4E">
        <w:rPr>
          <w:rFonts w:ascii="Times New Roman" w:hAnsi="Times New Roman" w:cs="Times New Roman"/>
          <w:color w:val="000000"/>
          <w:sz w:val="24"/>
          <w:szCs w:val="24"/>
        </w:rPr>
        <w:t>с 20 апреля 2023 г. по 26 апреля 2023 г. - в размере 92,00% от начальной цены продажи лота;</w:t>
      </w:r>
    </w:p>
    <w:p w14:paraId="6BC2AACC" w14:textId="77777777" w:rsidR="00510C4E" w:rsidRPr="00510C4E" w:rsidRDefault="00510C4E" w:rsidP="00510C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0C4E">
        <w:rPr>
          <w:rFonts w:ascii="Times New Roman" w:hAnsi="Times New Roman" w:cs="Times New Roman"/>
          <w:color w:val="000000"/>
          <w:sz w:val="24"/>
          <w:szCs w:val="24"/>
        </w:rPr>
        <w:t>с 27 апреля 2023 г. по 03 мая 2023 г. - в размере 84,00% от начальной цены продажи лота;</w:t>
      </w:r>
    </w:p>
    <w:p w14:paraId="261F49AC" w14:textId="77777777" w:rsidR="00510C4E" w:rsidRPr="00510C4E" w:rsidRDefault="00510C4E" w:rsidP="00510C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0C4E">
        <w:rPr>
          <w:rFonts w:ascii="Times New Roman" w:hAnsi="Times New Roman" w:cs="Times New Roman"/>
          <w:color w:val="000000"/>
          <w:sz w:val="24"/>
          <w:szCs w:val="24"/>
        </w:rPr>
        <w:t>с 04 мая 2023 г. по 10 мая 2023 г. - в размере 76,00% от начальной цены продажи лота;</w:t>
      </w:r>
    </w:p>
    <w:p w14:paraId="195A252D" w14:textId="77777777" w:rsidR="00510C4E" w:rsidRPr="00510C4E" w:rsidRDefault="00510C4E" w:rsidP="00510C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0C4E">
        <w:rPr>
          <w:rFonts w:ascii="Times New Roman" w:hAnsi="Times New Roman" w:cs="Times New Roman"/>
          <w:color w:val="000000"/>
          <w:sz w:val="24"/>
          <w:szCs w:val="24"/>
        </w:rPr>
        <w:t>с 11 мая 2023 г. по 17 мая 2023 г. - в размере 68,00% от начальной цены продажи лота;</w:t>
      </w:r>
    </w:p>
    <w:p w14:paraId="3250F316" w14:textId="77777777" w:rsidR="00510C4E" w:rsidRPr="00510C4E" w:rsidRDefault="00510C4E" w:rsidP="00510C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0C4E">
        <w:rPr>
          <w:rFonts w:ascii="Times New Roman" w:hAnsi="Times New Roman" w:cs="Times New Roman"/>
          <w:color w:val="000000"/>
          <w:sz w:val="24"/>
          <w:szCs w:val="24"/>
        </w:rPr>
        <w:t>с 18 мая 2023 г. по 24 мая 2023 г. - в размере 60,00% от начальной цены продажи лота;</w:t>
      </w:r>
    </w:p>
    <w:p w14:paraId="668A4E42" w14:textId="77777777" w:rsidR="00510C4E" w:rsidRPr="00510C4E" w:rsidRDefault="00510C4E" w:rsidP="00510C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0C4E">
        <w:rPr>
          <w:rFonts w:ascii="Times New Roman" w:hAnsi="Times New Roman" w:cs="Times New Roman"/>
          <w:color w:val="000000"/>
          <w:sz w:val="24"/>
          <w:szCs w:val="24"/>
        </w:rPr>
        <w:t>с 25 мая 2023 г. по 31 мая 2023 г. - в размере 52,00% от начальной цены продажи лота;</w:t>
      </w:r>
    </w:p>
    <w:p w14:paraId="62E92DD0" w14:textId="77777777" w:rsidR="00510C4E" w:rsidRPr="00510C4E" w:rsidRDefault="00510C4E" w:rsidP="00510C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0C4E">
        <w:rPr>
          <w:rFonts w:ascii="Times New Roman" w:hAnsi="Times New Roman" w:cs="Times New Roman"/>
          <w:color w:val="000000"/>
          <w:sz w:val="24"/>
          <w:szCs w:val="24"/>
        </w:rPr>
        <w:t>с 01 июня 2023 г. по 07 июня 2023 г. - в размере 44,00% от начальной цены продажи лота;</w:t>
      </w:r>
    </w:p>
    <w:p w14:paraId="268F7DB9" w14:textId="77777777" w:rsidR="00510C4E" w:rsidRPr="00510C4E" w:rsidRDefault="00510C4E" w:rsidP="00510C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0C4E">
        <w:rPr>
          <w:rFonts w:ascii="Times New Roman" w:hAnsi="Times New Roman" w:cs="Times New Roman"/>
          <w:color w:val="000000"/>
          <w:sz w:val="24"/>
          <w:szCs w:val="24"/>
        </w:rPr>
        <w:t>с 08 июня 2023 г. по 14 июня 2023 г. - в размере 36,00% от начальной цены продажи лота;</w:t>
      </w:r>
    </w:p>
    <w:p w14:paraId="69D6F108" w14:textId="77777777" w:rsidR="00510C4E" w:rsidRPr="00510C4E" w:rsidRDefault="00510C4E" w:rsidP="00510C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0C4E">
        <w:rPr>
          <w:rFonts w:ascii="Times New Roman" w:hAnsi="Times New Roman" w:cs="Times New Roman"/>
          <w:color w:val="000000"/>
          <w:sz w:val="24"/>
          <w:szCs w:val="24"/>
        </w:rPr>
        <w:t>с 15 июня 2023 г. по 21 июня 2023 г. - в размере 28,00% от начальной цены продажи лота;</w:t>
      </w:r>
    </w:p>
    <w:p w14:paraId="75E99D0A" w14:textId="77777777" w:rsidR="00510C4E" w:rsidRPr="00510C4E" w:rsidRDefault="00510C4E" w:rsidP="00510C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0C4E">
        <w:rPr>
          <w:rFonts w:ascii="Times New Roman" w:hAnsi="Times New Roman" w:cs="Times New Roman"/>
          <w:color w:val="000000"/>
          <w:sz w:val="24"/>
          <w:szCs w:val="24"/>
        </w:rPr>
        <w:t>с 22 июня 2023 г. по 28 июня 2023 г. - в размере 20,00% от начальной цены продажи лота;</w:t>
      </w:r>
    </w:p>
    <w:p w14:paraId="1E3A805F" w14:textId="77777777" w:rsidR="00510C4E" w:rsidRPr="00510C4E" w:rsidRDefault="00510C4E" w:rsidP="00510C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0C4E">
        <w:rPr>
          <w:rFonts w:ascii="Times New Roman" w:hAnsi="Times New Roman" w:cs="Times New Roman"/>
          <w:color w:val="000000"/>
          <w:sz w:val="24"/>
          <w:szCs w:val="24"/>
        </w:rPr>
        <w:t>с 29 июня 2023 г. по 05 июля 2023 г. - в размере 12,00% от начальной цены продажи лота;</w:t>
      </w:r>
    </w:p>
    <w:p w14:paraId="455B7A2D" w14:textId="77777777" w:rsidR="00510C4E" w:rsidRPr="00510C4E" w:rsidRDefault="00510C4E" w:rsidP="00510C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0C4E">
        <w:rPr>
          <w:rFonts w:ascii="Times New Roman" w:hAnsi="Times New Roman" w:cs="Times New Roman"/>
          <w:color w:val="000000"/>
          <w:sz w:val="24"/>
          <w:szCs w:val="24"/>
        </w:rPr>
        <w:t>с 06 июля 2023 г. по 12 июля 2023 г. - в размере 4,00% от начальной цены продажи лота;</w:t>
      </w:r>
    </w:p>
    <w:p w14:paraId="01F729B6" w14:textId="459BF16F" w:rsidR="00964EC1" w:rsidRDefault="00510C4E" w:rsidP="00510C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0C4E">
        <w:rPr>
          <w:rFonts w:ascii="Times New Roman" w:hAnsi="Times New Roman" w:cs="Times New Roman"/>
          <w:color w:val="000000"/>
          <w:sz w:val="24"/>
          <w:szCs w:val="24"/>
        </w:rPr>
        <w:t>с 13 июля 2023 г. по 19 июля 2023 г. - в размере 0,56%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  <w:bookmarkStart w:id="0" w:name="_GoBack"/>
      <w:bookmarkEnd w:id="0"/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proofErr w:type="gramStart"/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</w:t>
      </w:r>
      <w:proofErr w:type="gramEnd"/>
      <w:r w:rsidRPr="007A1F5D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7A1F5D">
        <w:rPr>
          <w:rFonts w:ascii="Times New Roman" w:hAnsi="Times New Roman" w:cs="Times New Roman"/>
          <w:color w:val="000000"/>
          <w:sz w:val="24"/>
          <w:szCs w:val="24"/>
        </w:rPr>
        <w:t>Заявитель), зарегистрированные в установленном порядке на ЭТП.</w:t>
      </w:r>
      <w:proofErr w:type="gramEnd"/>
      <w:r w:rsidRPr="007A1F5D">
        <w:rPr>
          <w:rFonts w:ascii="Times New Roman" w:hAnsi="Times New Roman" w:cs="Times New Roman"/>
          <w:color w:val="000000"/>
          <w:sz w:val="24"/>
          <w:szCs w:val="24"/>
        </w:rPr>
        <w:t xml:space="preserve">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A115B3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38493B26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0B7273A2" w:rsidR="009E6456" w:rsidRPr="005246E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F41FE1" w14:textId="17B5496B" w:rsidR="005C4186" w:rsidRDefault="008042A2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42A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</w:t>
      </w:r>
      <w:r w:rsidR="00964EC1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8042A2">
        <w:rPr>
          <w:rFonts w:ascii="Times New Roman" w:hAnsi="Times New Roman" w:cs="Times New Roman"/>
          <w:color w:val="000000"/>
          <w:sz w:val="24"/>
          <w:szCs w:val="24"/>
        </w:rPr>
        <w:t>:00 до 1</w:t>
      </w:r>
      <w:r w:rsidR="00964EC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8042A2">
        <w:rPr>
          <w:rFonts w:ascii="Times New Roman" w:hAnsi="Times New Roman" w:cs="Times New Roman"/>
          <w:color w:val="000000"/>
          <w:sz w:val="24"/>
          <w:szCs w:val="24"/>
        </w:rPr>
        <w:t xml:space="preserve">:00 по адресу: г. Москва, Павелецкая наб., д. 8, </w:t>
      </w:r>
      <w:r w:rsidR="00964EC1">
        <w:rPr>
          <w:rFonts w:ascii="Times New Roman" w:hAnsi="Times New Roman" w:cs="Times New Roman"/>
          <w:color w:val="000000"/>
          <w:sz w:val="24"/>
          <w:szCs w:val="24"/>
        </w:rPr>
        <w:t xml:space="preserve">стр. 2, </w:t>
      </w:r>
      <w:r w:rsidRPr="008042A2">
        <w:rPr>
          <w:rFonts w:ascii="Times New Roman" w:hAnsi="Times New Roman" w:cs="Times New Roman"/>
          <w:color w:val="000000"/>
          <w:sz w:val="24"/>
          <w:szCs w:val="24"/>
        </w:rPr>
        <w:t>тел. 8-800-505-80-32, а также у ОТ: тел. 8(499)395-00-20 (с 9.00 до 18.00 по Московскому времени в рабочие дни) informmsk@auction-house.ru.</w:t>
      </w:r>
      <w:r w:rsidR="005C4186" w:rsidRPr="005C41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FF0C056" w14:textId="4E77CA50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15099D"/>
    <w:rsid w:val="001C5445"/>
    <w:rsid w:val="001D79B8"/>
    <w:rsid w:val="001F039D"/>
    <w:rsid w:val="00257B84"/>
    <w:rsid w:val="0037642D"/>
    <w:rsid w:val="00467D6B"/>
    <w:rsid w:val="004D047C"/>
    <w:rsid w:val="004F4B2C"/>
    <w:rsid w:val="00500FD3"/>
    <w:rsid w:val="00510C4E"/>
    <w:rsid w:val="005246E8"/>
    <w:rsid w:val="005C4186"/>
    <w:rsid w:val="005F1F68"/>
    <w:rsid w:val="00641FB6"/>
    <w:rsid w:val="0066094B"/>
    <w:rsid w:val="00662676"/>
    <w:rsid w:val="007229EA"/>
    <w:rsid w:val="007A1F5D"/>
    <w:rsid w:val="007B55CF"/>
    <w:rsid w:val="00803558"/>
    <w:rsid w:val="008042A2"/>
    <w:rsid w:val="00863967"/>
    <w:rsid w:val="00865FD7"/>
    <w:rsid w:val="00886E3A"/>
    <w:rsid w:val="00950CC9"/>
    <w:rsid w:val="00964EC1"/>
    <w:rsid w:val="009725E3"/>
    <w:rsid w:val="009C353B"/>
    <w:rsid w:val="009C4FD4"/>
    <w:rsid w:val="009E6456"/>
    <w:rsid w:val="009E7E5E"/>
    <w:rsid w:val="00A95FD6"/>
    <w:rsid w:val="00AB284E"/>
    <w:rsid w:val="00AF25EA"/>
    <w:rsid w:val="00B4083B"/>
    <w:rsid w:val="00BC165C"/>
    <w:rsid w:val="00BD0E8E"/>
    <w:rsid w:val="00C11EFF"/>
    <w:rsid w:val="00C61EC3"/>
    <w:rsid w:val="00CB3A06"/>
    <w:rsid w:val="00CC76B5"/>
    <w:rsid w:val="00D62667"/>
    <w:rsid w:val="00DE0234"/>
    <w:rsid w:val="00E614D3"/>
    <w:rsid w:val="00E72AD4"/>
    <w:rsid w:val="00F16938"/>
    <w:rsid w:val="00FA27DE"/>
    <w:rsid w:val="00FA465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2263</Words>
  <Characters>13414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33</cp:revision>
  <dcterms:created xsi:type="dcterms:W3CDTF">2019-07-23T07:47:00Z</dcterms:created>
  <dcterms:modified xsi:type="dcterms:W3CDTF">2022-12-23T09:50:00Z</dcterms:modified>
</cp:coreProperties>
</file>