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3FD862B3" w:rsidR="00E41D4C" w:rsidRPr="00B141BB" w:rsidRDefault="004A0913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A091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A091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A091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A091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A0913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 (далее – финансовая организация), конкурсным 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B9ACCB6" w14:textId="77777777" w:rsidR="00352FC0" w:rsidRPr="007D689C" w:rsidRDefault="00352FC0" w:rsidP="00D42E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FC0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3985DAB0" w14:textId="77777777" w:rsidR="00352FC0" w:rsidRPr="00352FC0" w:rsidRDefault="00352FC0" w:rsidP="00352F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FC0">
        <w:rPr>
          <w:rFonts w:ascii="Times New Roman" w:hAnsi="Times New Roman" w:cs="Times New Roman"/>
          <w:color w:val="000000"/>
          <w:sz w:val="24"/>
          <w:szCs w:val="24"/>
        </w:rPr>
        <w:t xml:space="preserve">Лот 1 - Жилой дом - 437,4 кв. м, адрес: </w:t>
      </w:r>
      <w:proofErr w:type="gramStart"/>
      <w:r w:rsidRPr="00352FC0">
        <w:rPr>
          <w:rFonts w:ascii="Times New Roman" w:hAnsi="Times New Roman" w:cs="Times New Roman"/>
          <w:color w:val="000000"/>
          <w:sz w:val="24"/>
          <w:szCs w:val="24"/>
        </w:rPr>
        <w:t xml:space="preserve">Краснодарский </w:t>
      </w:r>
      <w:proofErr w:type="spellStart"/>
      <w:r w:rsidRPr="00352FC0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352FC0">
        <w:rPr>
          <w:rFonts w:ascii="Times New Roman" w:hAnsi="Times New Roman" w:cs="Times New Roman"/>
          <w:color w:val="000000"/>
          <w:sz w:val="24"/>
          <w:szCs w:val="24"/>
        </w:rPr>
        <w:t xml:space="preserve">., г. Сочи, Адлерский р-н, ул. Петрозаводская, д. 23, </w:t>
      </w:r>
      <w:proofErr w:type="spellStart"/>
      <w:r w:rsidRPr="00352FC0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352FC0">
        <w:rPr>
          <w:rFonts w:ascii="Times New Roman" w:hAnsi="Times New Roman" w:cs="Times New Roman"/>
          <w:color w:val="000000"/>
          <w:sz w:val="24"/>
          <w:szCs w:val="24"/>
        </w:rPr>
        <w:t>. стан 4бр, земельный участок - 500 +/- 8 кв. м, адрес: установлено относительно ориентира, расположенного в границах участка.</w:t>
      </w:r>
      <w:proofErr w:type="gramEnd"/>
      <w:r w:rsidRPr="00352FC0">
        <w:rPr>
          <w:rFonts w:ascii="Times New Roman" w:hAnsi="Times New Roman" w:cs="Times New Roman"/>
          <w:color w:val="000000"/>
          <w:sz w:val="24"/>
          <w:szCs w:val="24"/>
        </w:rPr>
        <w:t xml:space="preserve"> Почтовый адрес ориентира: </w:t>
      </w:r>
      <w:proofErr w:type="gramStart"/>
      <w:r w:rsidRPr="00352FC0">
        <w:rPr>
          <w:rFonts w:ascii="Times New Roman" w:hAnsi="Times New Roman" w:cs="Times New Roman"/>
          <w:color w:val="000000"/>
          <w:sz w:val="24"/>
          <w:szCs w:val="24"/>
        </w:rPr>
        <w:t xml:space="preserve">Краснодарский </w:t>
      </w:r>
      <w:proofErr w:type="spellStart"/>
      <w:r w:rsidRPr="00352FC0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352FC0">
        <w:rPr>
          <w:rFonts w:ascii="Times New Roman" w:hAnsi="Times New Roman" w:cs="Times New Roman"/>
          <w:color w:val="000000"/>
          <w:sz w:val="24"/>
          <w:szCs w:val="24"/>
        </w:rPr>
        <w:t>., г. Сочи, Адлерский р-н, ул. Пархоменко, на земельном участке расположен жилой дом 15а, кадастровые номера 23:49:0404008:5348, 23:49:0404007:1085, земли населенных пунктов - для ведения личного подсобного хозяйства, ограничения и обременения: зарегистрированные в жилом помещении лица и/или право пользования жилым помещением у третьих лиц - отсутствует - 9 325 079,59 руб.;</w:t>
      </w:r>
      <w:proofErr w:type="gramEnd"/>
    </w:p>
    <w:p w14:paraId="7C9531E9" w14:textId="4AEBAE74" w:rsidR="00352FC0" w:rsidRPr="00352FC0" w:rsidRDefault="00352FC0" w:rsidP="00352F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FC0">
        <w:rPr>
          <w:rFonts w:ascii="Times New Roman" w:hAnsi="Times New Roman" w:cs="Times New Roman"/>
          <w:color w:val="000000"/>
          <w:sz w:val="24"/>
          <w:szCs w:val="24"/>
        </w:rPr>
        <w:t xml:space="preserve">Лот 2 - Жилой дом - 121,4 кв. м, земельный участок - 1 071 +/- 22 кв. м, адрес: </w:t>
      </w:r>
      <w:proofErr w:type="gramStart"/>
      <w:r w:rsidRPr="00352FC0">
        <w:rPr>
          <w:rFonts w:ascii="Times New Roman" w:hAnsi="Times New Roman" w:cs="Times New Roman"/>
          <w:color w:val="000000"/>
          <w:sz w:val="24"/>
          <w:szCs w:val="24"/>
        </w:rPr>
        <w:t xml:space="preserve">Ярославская обл., </w:t>
      </w:r>
      <w:proofErr w:type="spellStart"/>
      <w:r w:rsidRPr="00352FC0">
        <w:rPr>
          <w:rFonts w:ascii="Times New Roman" w:hAnsi="Times New Roman" w:cs="Times New Roman"/>
          <w:color w:val="000000"/>
          <w:sz w:val="24"/>
          <w:szCs w:val="24"/>
        </w:rPr>
        <w:t>Переславский</w:t>
      </w:r>
      <w:proofErr w:type="spellEnd"/>
      <w:r w:rsidRPr="00352FC0">
        <w:rPr>
          <w:rFonts w:ascii="Times New Roman" w:hAnsi="Times New Roman" w:cs="Times New Roman"/>
          <w:color w:val="000000"/>
          <w:sz w:val="24"/>
          <w:szCs w:val="24"/>
        </w:rPr>
        <w:t xml:space="preserve"> р-н, с. Малая </w:t>
      </w:r>
      <w:proofErr w:type="spellStart"/>
      <w:r w:rsidRPr="00352FC0">
        <w:rPr>
          <w:rFonts w:ascii="Times New Roman" w:hAnsi="Times New Roman" w:cs="Times New Roman"/>
          <w:color w:val="000000"/>
          <w:sz w:val="24"/>
          <w:szCs w:val="24"/>
        </w:rPr>
        <w:t>Брембола</w:t>
      </w:r>
      <w:proofErr w:type="spellEnd"/>
      <w:r w:rsidRPr="00352FC0">
        <w:rPr>
          <w:rFonts w:ascii="Times New Roman" w:hAnsi="Times New Roman" w:cs="Times New Roman"/>
          <w:color w:val="000000"/>
          <w:sz w:val="24"/>
          <w:szCs w:val="24"/>
        </w:rPr>
        <w:t xml:space="preserve">, ул. Центральная, д. 29, 2-этажный, кадастровые номера 76:11:140401:108, 76:11:140401:79, земли населенных пунктов - для ведения личного подсобного хозяйства, ограничения и обременения: имеются зарегистрированные и/или проживающие, в </w:t>
      </w:r>
      <w:proofErr w:type="spellStart"/>
      <w:r w:rsidRPr="00352FC0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52FC0">
        <w:rPr>
          <w:rFonts w:ascii="Times New Roman" w:hAnsi="Times New Roman" w:cs="Times New Roman"/>
          <w:color w:val="000000"/>
          <w:sz w:val="24"/>
          <w:szCs w:val="24"/>
        </w:rPr>
        <w:t>. несовершеннолетние, ограничения прав на земельный участок, предусмотренные статьями 56, 56.1 Земельного кодекса РФ, затруднен доступ к про</w:t>
      </w:r>
      <w:r>
        <w:rPr>
          <w:rFonts w:ascii="Times New Roman" w:hAnsi="Times New Roman" w:cs="Times New Roman"/>
          <w:color w:val="000000"/>
          <w:sz w:val="24"/>
          <w:szCs w:val="24"/>
        </w:rPr>
        <w:t>смотру дома - 1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238 544,00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4BE6152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112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352FC0" w:rsidRPr="00352F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52F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ря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</w:t>
      </w:r>
      <w:r w:rsidR="00352F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3022" w:rsidRPr="000101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352F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383022" w:rsidRPr="000101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52F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="00383022" w:rsidRPr="000101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3022" w:rsidRPr="0001017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860420" w:rsidRPr="0001017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383022" w:rsidRPr="000101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E100744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52F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352FC0" w:rsidRPr="00352F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352F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января</w:t>
      </w:r>
      <w:r w:rsidR="00352F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2023</w:t>
      </w:r>
      <w:r w:rsidR="00352F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времени за </w:t>
      </w:r>
      <w:r w:rsidR="00860420" w:rsidRPr="00010178">
        <w:rPr>
          <w:rFonts w:ascii="Times New Roman" w:hAnsi="Times New Roman" w:cs="Times New Roman"/>
          <w:color w:val="000000"/>
          <w:sz w:val="24"/>
          <w:szCs w:val="24"/>
        </w:rPr>
        <w:t>5 (Пять) календарных дней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Pr="007D689C" w:rsidRDefault="0003404B" w:rsidP="00D42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1860F2F" w14:textId="77777777" w:rsidR="00352FC0" w:rsidRDefault="00352FC0" w:rsidP="00352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3C3F7F17" w14:textId="77777777" w:rsidR="00352FC0" w:rsidRPr="00352FC0" w:rsidRDefault="00352FC0" w:rsidP="00352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FC0">
        <w:rPr>
          <w:rFonts w:ascii="Times New Roman" w:hAnsi="Times New Roman" w:cs="Times New Roman"/>
          <w:color w:val="000000"/>
          <w:sz w:val="24"/>
          <w:szCs w:val="24"/>
        </w:rPr>
        <w:t>с 09 января 2023 г. по 19 февраля 2023 г. - в размере начальной цены продажи лота;</w:t>
      </w:r>
    </w:p>
    <w:p w14:paraId="6AFB5DCF" w14:textId="77777777" w:rsidR="00352FC0" w:rsidRPr="00352FC0" w:rsidRDefault="00352FC0" w:rsidP="00352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FC0">
        <w:rPr>
          <w:rFonts w:ascii="Times New Roman" w:hAnsi="Times New Roman" w:cs="Times New Roman"/>
          <w:color w:val="000000"/>
          <w:sz w:val="24"/>
          <w:szCs w:val="24"/>
        </w:rPr>
        <w:t>с 20 февраля 2023 г. по 26 февраля 2023 г. - в размере 91,10% от начальной цены продажи лота;</w:t>
      </w:r>
    </w:p>
    <w:p w14:paraId="484AC0D7" w14:textId="77777777" w:rsidR="00352FC0" w:rsidRPr="00352FC0" w:rsidRDefault="00352FC0" w:rsidP="00352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FC0">
        <w:rPr>
          <w:rFonts w:ascii="Times New Roman" w:hAnsi="Times New Roman" w:cs="Times New Roman"/>
          <w:color w:val="000000"/>
          <w:sz w:val="24"/>
          <w:szCs w:val="24"/>
        </w:rPr>
        <w:t>с 27 февраля 2023 г. по 05 марта 2023 г. - в размере 82,20% от начальной цены продажи лота;</w:t>
      </w:r>
    </w:p>
    <w:p w14:paraId="76D4CEA5" w14:textId="77777777" w:rsidR="00352FC0" w:rsidRPr="00352FC0" w:rsidRDefault="00352FC0" w:rsidP="00352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FC0">
        <w:rPr>
          <w:rFonts w:ascii="Times New Roman" w:hAnsi="Times New Roman" w:cs="Times New Roman"/>
          <w:color w:val="000000"/>
          <w:sz w:val="24"/>
          <w:szCs w:val="24"/>
        </w:rPr>
        <w:t>с 06 марта 2023 г. по 12 марта 2023 г. - в размере 73,30% от начальной цены продажи лота;</w:t>
      </w:r>
    </w:p>
    <w:p w14:paraId="5D088846" w14:textId="77777777" w:rsidR="00352FC0" w:rsidRPr="00352FC0" w:rsidRDefault="00352FC0" w:rsidP="00352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FC0">
        <w:rPr>
          <w:rFonts w:ascii="Times New Roman" w:hAnsi="Times New Roman" w:cs="Times New Roman"/>
          <w:color w:val="000000"/>
          <w:sz w:val="24"/>
          <w:szCs w:val="24"/>
        </w:rPr>
        <w:t>с 13 марта 2023 г. по 19 марта 2023 г. - в размере 64,40% от начальной цены продажи лота;</w:t>
      </w:r>
    </w:p>
    <w:p w14:paraId="2B60DAD8" w14:textId="77777777" w:rsidR="00352FC0" w:rsidRPr="00352FC0" w:rsidRDefault="00352FC0" w:rsidP="00352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FC0">
        <w:rPr>
          <w:rFonts w:ascii="Times New Roman" w:hAnsi="Times New Roman" w:cs="Times New Roman"/>
          <w:color w:val="000000"/>
          <w:sz w:val="24"/>
          <w:szCs w:val="24"/>
        </w:rPr>
        <w:t>с 20 марта 2023 г. по 26 марта 2023 г. - в размере 55,50% от начальной цены продажи лота;</w:t>
      </w:r>
    </w:p>
    <w:p w14:paraId="3DB85C26" w14:textId="77777777" w:rsidR="00352FC0" w:rsidRPr="00352FC0" w:rsidRDefault="00352FC0" w:rsidP="00352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FC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27 марта 2023 г. по 02 апреля 2023 г. - в размере 46,60% от начальной цены продажи лота;</w:t>
      </w:r>
    </w:p>
    <w:p w14:paraId="64B3E2D0" w14:textId="77777777" w:rsidR="00352FC0" w:rsidRPr="00352FC0" w:rsidRDefault="00352FC0" w:rsidP="00352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FC0">
        <w:rPr>
          <w:rFonts w:ascii="Times New Roman" w:hAnsi="Times New Roman" w:cs="Times New Roman"/>
          <w:color w:val="000000"/>
          <w:sz w:val="24"/>
          <w:szCs w:val="24"/>
        </w:rPr>
        <w:t>с 03 апреля 2023 г. по 09 апреля 2023 г. - в размере 37,70% от начальной цены продажи лота;</w:t>
      </w:r>
    </w:p>
    <w:p w14:paraId="64112A90" w14:textId="77777777" w:rsidR="00352FC0" w:rsidRPr="00352FC0" w:rsidRDefault="00352FC0" w:rsidP="00352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FC0">
        <w:rPr>
          <w:rFonts w:ascii="Times New Roman" w:hAnsi="Times New Roman" w:cs="Times New Roman"/>
          <w:color w:val="000000"/>
          <w:sz w:val="24"/>
          <w:szCs w:val="24"/>
        </w:rPr>
        <w:t>с 10 апреля 2023 г. по 16 апреля 2023 г. - в размере 28,80% от начальной цены продажи лота;</w:t>
      </w:r>
    </w:p>
    <w:p w14:paraId="019AD0D3" w14:textId="77777777" w:rsidR="00352FC0" w:rsidRPr="00352FC0" w:rsidRDefault="00352FC0" w:rsidP="00352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FC0">
        <w:rPr>
          <w:rFonts w:ascii="Times New Roman" w:hAnsi="Times New Roman" w:cs="Times New Roman"/>
          <w:color w:val="000000"/>
          <w:sz w:val="24"/>
          <w:szCs w:val="24"/>
        </w:rPr>
        <w:t>с 17 апреля 2023 г. по 23 апреля 2023 г. - в размере 19,90% от начальной цены продажи лота;</w:t>
      </w:r>
    </w:p>
    <w:p w14:paraId="17F371F4" w14:textId="3885D888" w:rsidR="00352FC0" w:rsidRPr="00352FC0" w:rsidRDefault="00352FC0" w:rsidP="00352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FC0">
        <w:rPr>
          <w:rFonts w:ascii="Times New Roman" w:hAnsi="Times New Roman" w:cs="Times New Roman"/>
          <w:color w:val="000000"/>
          <w:sz w:val="24"/>
          <w:szCs w:val="24"/>
        </w:rPr>
        <w:t>с 24 апреля 2023 г. по 30 апреля 2023 г. - в размере 11,00%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62AEBA9" w14:textId="7AD179A3" w:rsidR="00352FC0" w:rsidRDefault="00352FC0" w:rsidP="00352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352FC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471E3F8" w14:textId="77777777" w:rsidR="00352FC0" w:rsidRPr="00352FC0" w:rsidRDefault="00352FC0" w:rsidP="00352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FC0">
        <w:rPr>
          <w:rFonts w:ascii="Times New Roman" w:hAnsi="Times New Roman" w:cs="Times New Roman"/>
          <w:color w:val="000000"/>
          <w:sz w:val="24"/>
          <w:szCs w:val="24"/>
        </w:rPr>
        <w:t>с 09 января 2023 г. по 19 февраля 2023 г. - в размере начальной цены продажи лота;</w:t>
      </w:r>
    </w:p>
    <w:p w14:paraId="10437DEF" w14:textId="77777777" w:rsidR="00352FC0" w:rsidRPr="00352FC0" w:rsidRDefault="00352FC0" w:rsidP="00352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FC0">
        <w:rPr>
          <w:rFonts w:ascii="Times New Roman" w:hAnsi="Times New Roman" w:cs="Times New Roman"/>
          <w:color w:val="000000"/>
          <w:sz w:val="24"/>
          <w:szCs w:val="24"/>
        </w:rPr>
        <w:t>с 20 февраля 2023 г. по 26 февраля 2023 г. - в размере 90,70% от начальной цены продажи лота;</w:t>
      </w:r>
    </w:p>
    <w:p w14:paraId="0842EF54" w14:textId="77777777" w:rsidR="00352FC0" w:rsidRPr="00352FC0" w:rsidRDefault="00352FC0" w:rsidP="00352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FC0">
        <w:rPr>
          <w:rFonts w:ascii="Times New Roman" w:hAnsi="Times New Roman" w:cs="Times New Roman"/>
          <w:color w:val="000000"/>
          <w:sz w:val="24"/>
          <w:szCs w:val="24"/>
        </w:rPr>
        <w:t>с 27 февраля 2023 г. по 05 марта 2023 г. - в размере 81,40% от начальной цены продажи лота;</w:t>
      </w:r>
    </w:p>
    <w:p w14:paraId="0AE41128" w14:textId="77777777" w:rsidR="00352FC0" w:rsidRPr="00352FC0" w:rsidRDefault="00352FC0" w:rsidP="00352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FC0">
        <w:rPr>
          <w:rFonts w:ascii="Times New Roman" w:hAnsi="Times New Roman" w:cs="Times New Roman"/>
          <w:color w:val="000000"/>
          <w:sz w:val="24"/>
          <w:szCs w:val="24"/>
        </w:rPr>
        <w:t>с 06 марта 2023 г. по 12 марта 2023 г. - в размере 72,10% от начальной цены продажи лота;</w:t>
      </w:r>
    </w:p>
    <w:p w14:paraId="6A72E260" w14:textId="77777777" w:rsidR="00352FC0" w:rsidRPr="00352FC0" w:rsidRDefault="00352FC0" w:rsidP="00352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FC0">
        <w:rPr>
          <w:rFonts w:ascii="Times New Roman" w:hAnsi="Times New Roman" w:cs="Times New Roman"/>
          <w:color w:val="000000"/>
          <w:sz w:val="24"/>
          <w:szCs w:val="24"/>
        </w:rPr>
        <w:t>с 13 марта 2023 г. по 19 марта 2023 г. - в размере 62,80% от начальной цены продажи лота;</w:t>
      </w:r>
    </w:p>
    <w:p w14:paraId="54637B94" w14:textId="77777777" w:rsidR="00352FC0" w:rsidRPr="00352FC0" w:rsidRDefault="00352FC0" w:rsidP="00352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FC0">
        <w:rPr>
          <w:rFonts w:ascii="Times New Roman" w:hAnsi="Times New Roman" w:cs="Times New Roman"/>
          <w:color w:val="000000"/>
          <w:sz w:val="24"/>
          <w:szCs w:val="24"/>
        </w:rPr>
        <w:t>с 20 марта 2023 г. по 26 марта 2023 г. - в размере 53,50% от начальной цены продажи лота;</w:t>
      </w:r>
    </w:p>
    <w:p w14:paraId="0788BC87" w14:textId="77777777" w:rsidR="00352FC0" w:rsidRPr="00352FC0" w:rsidRDefault="00352FC0" w:rsidP="00352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FC0">
        <w:rPr>
          <w:rFonts w:ascii="Times New Roman" w:hAnsi="Times New Roman" w:cs="Times New Roman"/>
          <w:color w:val="000000"/>
          <w:sz w:val="24"/>
          <w:szCs w:val="24"/>
        </w:rPr>
        <w:t>с 27 марта 2023 г. по 02 апреля 2023 г. - в размере 44,20% от начальной цены продажи лота;</w:t>
      </w:r>
    </w:p>
    <w:p w14:paraId="23B53FC4" w14:textId="77777777" w:rsidR="00352FC0" w:rsidRPr="00352FC0" w:rsidRDefault="00352FC0" w:rsidP="00352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FC0">
        <w:rPr>
          <w:rFonts w:ascii="Times New Roman" w:hAnsi="Times New Roman" w:cs="Times New Roman"/>
          <w:color w:val="000000"/>
          <w:sz w:val="24"/>
          <w:szCs w:val="24"/>
        </w:rPr>
        <w:t>с 03 апреля 2023 г. по 09 апреля 2023 г. - в размере 34,90% от начальной цены продажи лота;</w:t>
      </w:r>
    </w:p>
    <w:p w14:paraId="7B5C08EF" w14:textId="77777777" w:rsidR="00352FC0" w:rsidRPr="00352FC0" w:rsidRDefault="00352FC0" w:rsidP="00352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FC0">
        <w:rPr>
          <w:rFonts w:ascii="Times New Roman" w:hAnsi="Times New Roman" w:cs="Times New Roman"/>
          <w:color w:val="000000"/>
          <w:sz w:val="24"/>
          <w:szCs w:val="24"/>
        </w:rPr>
        <w:t>с 10 апреля 2023 г. по 16 апреля 2023 г. - в размере 25,60% от начальной цены продажи лота;</w:t>
      </w:r>
    </w:p>
    <w:p w14:paraId="14CFA4A6" w14:textId="77777777" w:rsidR="00352FC0" w:rsidRPr="00352FC0" w:rsidRDefault="00352FC0" w:rsidP="00352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FC0">
        <w:rPr>
          <w:rFonts w:ascii="Times New Roman" w:hAnsi="Times New Roman" w:cs="Times New Roman"/>
          <w:color w:val="000000"/>
          <w:sz w:val="24"/>
          <w:szCs w:val="24"/>
        </w:rPr>
        <w:t>с 17 апреля 2023 г. по 23 апреля 2023 г. - в размере 16,30% от начальной цены продажи лота;</w:t>
      </w:r>
    </w:p>
    <w:p w14:paraId="51344904" w14:textId="762969FD" w:rsidR="00352FC0" w:rsidRPr="00352FC0" w:rsidRDefault="00352FC0" w:rsidP="00352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FC0">
        <w:rPr>
          <w:rFonts w:ascii="Times New Roman" w:hAnsi="Times New Roman" w:cs="Times New Roman"/>
          <w:color w:val="000000"/>
          <w:sz w:val="24"/>
          <w:szCs w:val="24"/>
        </w:rPr>
        <w:t>с 24 апреля 2023 г. по 30 апреля 2023 г. - в размере 7,00%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1D689A6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7D689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2189073" w14:textId="77777777" w:rsidR="00352FC0" w:rsidRPr="00352FC0" w:rsidRDefault="00352FC0" w:rsidP="00352F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FC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336A75CD" w14:textId="77777777" w:rsidR="00352FC0" w:rsidRPr="00352FC0" w:rsidRDefault="00352FC0" w:rsidP="00352F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FC0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</w:t>
      </w:r>
      <w:r w:rsidRPr="00352FC0">
        <w:rPr>
          <w:rFonts w:ascii="Times New Roman" w:hAnsi="Times New Roman" w:cs="Times New Roman"/>
          <w:sz w:val="24"/>
          <w:szCs w:val="24"/>
        </w:rPr>
        <w:lastRenderedPageBreak/>
        <w:t>поименованные в Распоряжении № 430-р, а также юридические лица, которые находятся под</w:t>
      </w:r>
      <w:proofErr w:type="gramEnd"/>
      <w:r w:rsidRPr="00352F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2FC0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352FC0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16361437" w14:textId="77777777" w:rsidR="00352FC0" w:rsidRPr="00352FC0" w:rsidRDefault="00352FC0" w:rsidP="00352F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FC0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352FC0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352FC0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A8BE25" w14:textId="33B2342F" w:rsidR="00352FC0" w:rsidRPr="00352FC0" w:rsidRDefault="00352FC0" w:rsidP="00352F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FC0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352F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52FC0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018B8A9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1BDFB8C8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9356345" w14:textId="64EA1FAE" w:rsidR="00383022" w:rsidRPr="00383022" w:rsidRDefault="004A0913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091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proofErr w:type="spellStart"/>
      <w:r w:rsidRPr="004A0913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Pr="004A0913">
        <w:rPr>
          <w:rFonts w:ascii="Times New Roman" w:hAnsi="Times New Roman" w:cs="Times New Roman"/>
          <w:color w:val="000000"/>
          <w:sz w:val="24"/>
          <w:szCs w:val="24"/>
        </w:rPr>
        <w:t xml:space="preserve"> с 09:30 до 17:00, </w:t>
      </w:r>
      <w:proofErr w:type="spellStart"/>
      <w:r w:rsidRPr="004A0913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4A0913">
        <w:rPr>
          <w:rFonts w:ascii="Times New Roman" w:hAnsi="Times New Roman" w:cs="Times New Roman"/>
          <w:color w:val="000000"/>
          <w:sz w:val="24"/>
          <w:szCs w:val="24"/>
        </w:rPr>
        <w:t xml:space="preserve"> с 09:30 до 16:00 по адресу: г. Москва, Павелецкая наб., д. 8, тел. 8</w:t>
      </w:r>
      <w:r w:rsidR="0068403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A0913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="0068403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A0913">
        <w:rPr>
          <w:rFonts w:ascii="Times New Roman" w:hAnsi="Times New Roman" w:cs="Times New Roman"/>
          <w:color w:val="000000"/>
          <w:sz w:val="24"/>
          <w:szCs w:val="24"/>
        </w:rPr>
        <w:t xml:space="preserve">505-80-32, а также у ОТ: </w:t>
      </w:r>
      <w:r w:rsidR="00352FC0" w:rsidRPr="00352FC0">
        <w:rPr>
          <w:rFonts w:ascii="Times New Roman" w:hAnsi="Times New Roman" w:cs="Times New Roman"/>
          <w:color w:val="000000"/>
          <w:sz w:val="24"/>
          <w:szCs w:val="24"/>
        </w:rPr>
        <w:t>krasnodar@auction-house.ru, Золотько Зоя тел. 8(928)333-02-88, 8(812)777-57-57 (доб.523)</w:t>
      </w:r>
      <w:r w:rsidR="00352FC0">
        <w:rPr>
          <w:rFonts w:ascii="Times New Roman" w:hAnsi="Times New Roman" w:cs="Times New Roman"/>
          <w:color w:val="000000"/>
          <w:sz w:val="24"/>
          <w:szCs w:val="24"/>
        </w:rPr>
        <w:t xml:space="preserve"> (лот 1), </w:t>
      </w:r>
      <w:r w:rsidR="00352FC0" w:rsidRPr="00352FC0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8(980)701-15-25</w:t>
      </w:r>
      <w:proofErr w:type="gramEnd"/>
      <w:r w:rsidR="00352FC0" w:rsidRPr="00352FC0">
        <w:rPr>
          <w:rFonts w:ascii="Times New Roman" w:hAnsi="Times New Roman" w:cs="Times New Roman"/>
          <w:color w:val="000000"/>
          <w:sz w:val="24"/>
          <w:szCs w:val="24"/>
        </w:rPr>
        <w:t xml:space="preserve">, 8(812)777-57-57 (доб.598), </w:t>
      </w:r>
      <w:hyperlink r:id="rId8" w:history="1">
        <w:r w:rsidR="00352FC0" w:rsidRPr="00E355DD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352FC0">
        <w:rPr>
          <w:rFonts w:ascii="Times New Roman" w:hAnsi="Times New Roman" w:cs="Times New Roman"/>
          <w:color w:val="000000"/>
          <w:sz w:val="24"/>
          <w:szCs w:val="24"/>
        </w:rPr>
        <w:t xml:space="preserve"> (лот 2)</w:t>
      </w:r>
      <w:r w:rsidRPr="004A09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202E329F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1A2F4C92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0178"/>
    <w:rsid w:val="0001283D"/>
    <w:rsid w:val="0003404B"/>
    <w:rsid w:val="000707F6"/>
    <w:rsid w:val="000C0BCC"/>
    <w:rsid w:val="000F64CF"/>
    <w:rsid w:val="000F66A9"/>
    <w:rsid w:val="00101AB0"/>
    <w:rsid w:val="001122F4"/>
    <w:rsid w:val="001726D6"/>
    <w:rsid w:val="00193A06"/>
    <w:rsid w:val="00203862"/>
    <w:rsid w:val="002A4D89"/>
    <w:rsid w:val="002B1E65"/>
    <w:rsid w:val="002C3A2C"/>
    <w:rsid w:val="00352FC0"/>
    <w:rsid w:val="00360DC6"/>
    <w:rsid w:val="00383022"/>
    <w:rsid w:val="003E6C81"/>
    <w:rsid w:val="00495D59"/>
    <w:rsid w:val="004A0913"/>
    <w:rsid w:val="004B74A7"/>
    <w:rsid w:val="00555595"/>
    <w:rsid w:val="005742CC"/>
    <w:rsid w:val="0058046C"/>
    <w:rsid w:val="005F1F68"/>
    <w:rsid w:val="00621553"/>
    <w:rsid w:val="00684039"/>
    <w:rsid w:val="00762232"/>
    <w:rsid w:val="00775C5B"/>
    <w:rsid w:val="007A10EE"/>
    <w:rsid w:val="007D689C"/>
    <w:rsid w:val="007E3D68"/>
    <w:rsid w:val="00860420"/>
    <w:rsid w:val="008C119C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010CC"/>
    <w:rsid w:val="00C15400"/>
    <w:rsid w:val="00C56153"/>
    <w:rsid w:val="00C66976"/>
    <w:rsid w:val="00C73752"/>
    <w:rsid w:val="00D02882"/>
    <w:rsid w:val="00D115EC"/>
    <w:rsid w:val="00D16130"/>
    <w:rsid w:val="00D42EC2"/>
    <w:rsid w:val="00D72F12"/>
    <w:rsid w:val="00DD01CB"/>
    <w:rsid w:val="00E2452B"/>
    <w:rsid w:val="00E41D4C"/>
    <w:rsid w:val="00E645EC"/>
    <w:rsid w:val="00EE3F19"/>
    <w:rsid w:val="00F11265"/>
    <w:rsid w:val="00F463FC"/>
    <w:rsid w:val="00F8472E"/>
    <w:rsid w:val="00F92A8F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2123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45</cp:revision>
  <cp:lastPrinted>2022-09-16T06:33:00Z</cp:lastPrinted>
  <dcterms:created xsi:type="dcterms:W3CDTF">2019-07-23T07:53:00Z</dcterms:created>
  <dcterms:modified xsi:type="dcterms:W3CDTF">2022-12-23T11:10:00Z</dcterms:modified>
</cp:coreProperties>
</file>