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D716A" w14:textId="6DF9F0BC" w:rsidR="00B10069" w:rsidRDefault="00170FC4" w:rsidP="00F8378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0FC4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70FC4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170FC4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4" w:history="1">
        <w:r w:rsidRPr="00170FC4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vega</w:t>
        </w:r>
        <w:r w:rsidRPr="00170FC4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@</w:t>
        </w:r>
        <w:r w:rsidRPr="00170FC4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auction</w:t>
        </w:r>
        <w:r w:rsidRPr="00170FC4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-</w:t>
        </w:r>
        <w:r w:rsidRPr="00170FC4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house</w:t>
        </w:r>
        <w:r w:rsidRPr="00170FC4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proofErr w:type="spellStart"/>
        <w:r w:rsidRPr="00170FC4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  <w:r w:rsidRPr="00170FC4">
        <w:rPr>
          <w:rFonts w:ascii="Times New Roman" w:hAnsi="Times New Roman" w:cs="Times New Roman"/>
          <w:sz w:val="20"/>
          <w:szCs w:val="20"/>
        </w:rPr>
        <w:t xml:space="preserve">), действующее на осн. договора поручения с </w:t>
      </w:r>
      <w:r w:rsidRPr="00170FC4">
        <w:rPr>
          <w:rFonts w:ascii="Times New Roman" w:hAnsi="Times New Roman" w:cs="Times New Roman"/>
          <w:b/>
          <w:sz w:val="20"/>
          <w:szCs w:val="20"/>
        </w:rPr>
        <w:t>ООО «</w:t>
      </w:r>
      <w:proofErr w:type="spellStart"/>
      <w:r w:rsidRPr="00170FC4">
        <w:rPr>
          <w:rFonts w:ascii="Times New Roman" w:hAnsi="Times New Roman" w:cs="Times New Roman"/>
          <w:b/>
          <w:sz w:val="20"/>
          <w:szCs w:val="20"/>
        </w:rPr>
        <w:t>Урса</w:t>
      </w:r>
      <w:proofErr w:type="spellEnd"/>
      <w:r w:rsidRPr="00170FC4">
        <w:rPr>
          <w:rFonts w:ascii="Times New Roman" w:hAnsi="Times New Roman" w:cs="Times New Roman"/>
          <w:b/>
          <w:sz w:val="20"/>
          <w:szCs w:val="20"/>
        </w:rPr>
        <w:t xml:space="preserve"> Капитал»</w:t>
      </w:r>
      <w:r w:rsidRPr="00170FC4">
        <w:rPr>
          <w:rFonts w:ascii="Times New Roman" w:hAnsi="Times New Roman" w:cs="Times New Roman"/>
          <w:sz w:val="20"/>
          <w:szCs w:val="20"/>
        </w:rPr>
        <w:t xml:space="preserve"> (ИНН 7708636639), в лице конкурсного управляющего Куколева А.Д. (ИНН 772880486904), действующего на осн. решения Арбитражного суда Московской обл. от 18.05.2016 по делу №А41-57897/15</w:t>
      </w:r>
      <w:r w:rsidR="00B10069" w:rsidRPr="00170FC4">
        <w:rPr>
          <w:rFonts w:ascii="Times New Roman" w:hAnsi="Times New Roman" w:cs="Times New Roman"/>
          <w:sz w:val="20"/>
          <w:szCs w:val="20"/>
        </w:rPr>
        <w:t xml:space="preserve">, </w:t>
      </w:r>
      <w:r w:rsidR="000D3BBC" w:rsidRPr="00170FC4">
        <w:rPr>
          <w:rFonts w:ascii="Times New Roman" w:hAnsi="Times New Roman" w:cs="Times New Roman"/>
          <w:sz w:val="20"/>
          <w:szCs w:val="20"/>
          <w:lang w:eastAsia="ru-RU"/>
        </w:rPr>
        <w:t xml:space="preserve">сообщает </w:t>
      </w:r>
      <w:r w:rsidR="000D3BBC" w:rsidRPr="00170FC4">
        <w:rPr>
          <w:rFonts w:ascii="Times New Roman" w:hAnsi="Times New Roman" w:cs="Times New Roman"/>
          <w:sz w:val="20"/>
          <w:szCs w:val="20"/>
        </w:rPr>
        <w:t xml:space="preserve">о </w:t>
      </w:r>
      <w:r w:rsidR="000D3BBC" w:rsidRPr="00170FC4">
        <w:rPr>
          <w:rFonts w:ascii="Times New Roman" w:hAnsi="Times New Roman" w:cs="Times New Roman"/>
          <w:b/>
          <w:bCs/>
          <w:sz w:val="20"/>
          <w:szCs w:val="20"/>
        </w:rPr>
        <w:t xml:space="preserve">внесении изменений в сообщение </w:t>
      </w:r>
      <w:r w:rsidR="00B10069" w:rsidRPr="00170FC4">
        <w:rPr>
          <w:rFonts w:ascii="Times New Roman" w:hAnsi="Times New Roman" w:cs="Times New Roman"/>
          <w:sz w:val="20"/>
          <w:szCs w:val="20"/>
        </w:rPr>
        <w:t xml:space="preserve">№ </w:t>
      </w:r>
      <w:r w:rsidRPr="00170FC4">
        <w:rPr>
          <w:rFonts w:ascii="Times New Roman" w:hAnsi="Times New Roman" w:cs="Times New Roman"/>
          <w:sz w:val="20"/>
          <w:szCs w:val="20"/>
        </w:rPr>
        <w:t xml:space="preserve">2030173693 </w:t>
      </w:r>
      <w:r w:rsidR="00B10069" w:rsidRPr="00170FC4">
        <w:rPr>
          <w:rFonts w:ascii="Times New Roman" w:hAnsi="Times New Roman" w:cs="Times New Roman"/>
          <w:sz w:val="20"/>
          <w:szCs w:val="20"/>
        </w:rPr>
        <w:t>в газете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10069" w:rsidRPr="00170FC4">
        <w:rPr>
          <w:rFonts w:ascii="Times New Roman" w:hAnsi="Times New Roman" w:cs="Times New Roman"/>
          <w:sz w:val="20"/>
          <w:szCs w:val="20"/>
        </w:rPr>
        <w:t>АО</w:t>
      </w:r>
      <w:r>
        <w:rPr>
          <w:rFonts w:ascii="Times New Roman" w:hAnsi="Times New Roman" w:cs="Times New Roman"/>
          <w:sz w:val="20"/>
          <w:szCs w:val="20"/>
        </w:rPr>
        <w:t xml:space="preserve"> «Коммерсантъ»</w:t>
      </w:r>
      <w:r w:rsidR="00B10069" w:rsidRPr="00170FC4">
        <w:rPr>
          <w:rFonts w:ascii="Times New Roman" w:hAnsi="Times New Roman" w:cs="Times New Roman"/>
          <w:sz w:val="20"/>
          <w:szCs w:val="20"/>
        </w:rPr>
        <w:t xml:space="preserve"> от </w:t>
      </w:r>
      <w:r w:rsidRPr="00170FC4">
        <w:rPr>
          <w:rFonts w:ascii="Times New Roman" w:hAnsi="Times New Roman" w:cs="Times New Roman"/>
          <w:sz w:val="20"/>
          <w:szCs w:val="20"/>
        </w:rPr>
        <w:t>24</w:t>
      </w:r>
      <w:r w:rsidR="00B10069" w:rsidRPr="00170FC4">
        <w:rPr>
          <w:rFonts w:ascii="Times New Roman" w:hAnsi="Times New Roman" w:cs="Times New Roman"/>
          <w:sz w:val="20"/>
          <w:szCs w:val="20"/>
        </w:rPr>
        <w:t>.</w:t>
      </w:r>
      <w:r w:rsidRPr="00170FC4">
        <w:rPr>
          <w:rFonts w:ascii="Times New Roman" w:hAnsi="Times New Roman" w:cs="Times New Roman"/>
          <w:sz w:val="20"/>
          <w:szCs w:val="20"/>
        </w:rPr>
        <w:t>12</w:t>
      </w:r>
      <w:r w:rsidR="00B10069" w:rsidRPr="00170FC4">
        <w:rPr>
          <w:rFonts w:ascii="Times New Roman" w:hAnsi="Times New Roman" w:cs="Times New Roman"/>
          <w:sz w:val="20"/>
          <w:szCs w:val="20"/>
        </w:rPr>
        <w:t>.2022г. №</w:t>
      </w:r>
      <w:r w:rsidRPr="00170FC4">
        <w:rPr>
          <w:rFonts w:ascii="Times New Roman" w:hAnsi="Times New Roman" w:cs="Times New Roman"/>
          <w:sz w:val="20"/>
          <w:szCs w:val="20"/>
        </w:rPr>
        <w:t>240(7441)</w:t>
      </w:r>
      <w:r w:rsidR="000D3BBC" w:rsidRPr="00170FC4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F8378D">
        <w:rPr>
          <w:rFonts w:ascii="Times New Roman" w:hAnsi="Times New Roman" w:cs="Times New Roman"/>
          <w:color w:val="000000"/>
          <w:sz w:val="20"/>
          <w:szCs w:val="20"/>
        </w:rPr>
        <w:t>Дополнить следующей информацией «</w:t>
      </w:r>
      <w:r w:rsidR="00F8378D" w:rsidRPr="00F8378D">
        <w:rPr>
          <w:rFonts w:ascii="Times New Roman" w:hAnsi="Times New Roman" w:cs="Times New Roman"/>
          <w:color w:val="000000"/>
          <w:sz w:val="20"/>
          <w:szCs w:val="20"/>
        </w:rPr>
        <w:t>В ходе торгов возможно частичное погашение дебиторской задолженности, о точном размере задолженности заинтересованное лицо может узнать в ходе ознакомления с отчуждаемым имуществом в установленном порядке. При подписании договора будет передано право требования (имущественное право) существующее на момент заключения договора</w:t>
      </w:r>
      <w:r w:rsidR="00F8378D">
        <w:rPr>
          <w:rFonts w:ascii="Times New Roman" w:hAnsi="Times New Roman" w:cs="Times New Roman"/>
          <w:color w:val="000000"/>
          <w:sz w:val="20"/>
          <w:szCs w:val="20"/>
        </w:rPr>
        <w:t>.»</w:t>
      </w:r>
      <w:bookmarkStart w:id="0" w:name="_GoBack"/>
      <w:bookmarkEnd w:id="0"/>
    </w:p>
    <w:sectPr w:rsidR="00B1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0D3BBC"/>
    <w:rsid w:val="00165B2D"/>
    <w:rsid w:val="00170FC4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8F69EA"/>
    <w:rsid w:val="00964D49"/>
    <w:rsid w:val="00A0415B"/>
    <w:rsid w:val="00A66ED6"/>
    <w:rsid w:val="00AD0413"/>
    <w:rsid w:val="00AE62B1"/>
    <w:rsid w:val="00B10069"/>
    <w:rsid w:val="00B43988"/>
    <w:rsid w:val="00B853F8"/>
    <w:rsid w:val="00CA3C3B"/>
    <w:rsid w:val="00CF120C"/>
    <w:rsid w:val="00D179EB"/>
    <w:rsid w:val="00E65AE5"/>
    <w:rsid w:val="00F41D96"/>
    <w:rsid w:val="00F633EB"/>
    <w:rsid w:val="00F8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100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29</cp:revision>
  <cp:lastPrinted>2022-12-27T13:09:00Z</cp:lastPrinted>
  <dcterms:created xsi:type="dcterms:W3CDTF">2016-07-28T13:17:00Z</dcterms:created>
  <dcterms:modified xsi:type="dcterms:W3CDTF">2022-12-28T08:24:00Z</dcterms:modified>
</cp:coreProperties>
</file>