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84D9" w14:textId="77777777" w:rsidR="00B211D7" w:rsidRPr="00797B12" w:rsidRDefault="00B211D7" w:rsidP="00B2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7B1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97B12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797B12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797B12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 w:rsidRPr="00797B12">
        <w:rPr>
          <w:rFonts w:ascii="Times New Roman" w:hAnsi="Times New Roman" w:cs="Times New Roman"/>
          <w:b/>
          <w:sz w:val="24"/>
          <w:szCs w:val="24"/>
        </w:rPr>
        <w:t>торги</w:t>
      </w:r>
      <w:r w:rsidRPr="00797B12">
        <w:rPr>
          <w:rFonts w:ascii="Times New Roman" w:hAnsi="Times New Roman" w:cs="Times New Roman"/>
          <w:sz w:val="24"/>
          <w:szCs w:val="24"/>
        </w:rPr>
        <w:t xml:space="preserve"> </w:t>
      </w:r>
      <w:r w:rsidRPr="00797B12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05983EBE" w14:textId="77777777" w:rsidR="00B211D7" w:rsidRPr="00797B12" w:rsidRDefault="00B211D7" w:rsidP="00B2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3CABC48F" w14:textId="77777777" w:rsidR="00B211D7" w:rsidRPr="00797B12" w:rsidRDefault="00B211D7" w:rsidP="00B2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4A06B02" w14:textId="77777777" w:rsidR="00B211D7" w:rsidRPr="00797B12" w:rsidRDefault="00B211D7" w:rsidP="00B21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122512357"/>
      <w:r w:rsidRPr="00797B12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B970B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B970B3">
        <w:rPr>
          <w:rFonts w:ascii="Times New Roman" w:eastAsia="Times New Roman" w:hAnsi="Times New Roman" w:cs="Times New Roman"/>
          <w:sz w:val="24"/>
          <w:szCs w:val="24"/>
        </w:rPr>
        <w:t>ШвейПромСервис</w:t>
      </w:r>
      <w:proofErr w:type="spellEnd"/>
      <w:r w:rsidRPr="00B970B3">
        <w:rPr>
          <w:rFonts w:ascii="Times New Roman" w:eastAsia="Times New Roman" w:hAnsi="Times New Roman" w:cs="Times New Roman"/>
          <w:sz w:val="24"/>
          <w:szCs w:val="24"/>
        </w:rPr>
        <w:t>", ИНН 7708601178, Дубнов Андрей Борисович, КД 1146 от 07.06.2013, КД 31РО-Ю/2014 от 24.04.2014, КД 19ВО-Ю/2013 от 15.04.2013, решение Тверского районного суда г. Москвы от 27.06.2017 по делу № 2-400/2017 (261 227 118,60 руб.)</w:t>
      </w:r>
      <w:r w:rsidRPr="00797B12">
        <w:rPr>
          <w:rFonts w:ascii="Times New Roman" w:hAnsi="Times New Roman" w:cs="Times New Roman"/>
          <w:sz w:val="24"/>
          <w:szCs w:val="24"/>
        </w:rPr>
        <w:t xml:space="preserve">– </w:t>
      </w:r>
      <w:r w:rsidRPr="00B970B3">
        <w:rPr>
          <w:rFonts w:ascii="Times New Roman" w:eastAsia="Times New Roman" w:hAnsi="Times New Roman" w:cs="Times New Roman"/>
          <w:sz w:val="24"/>
          <w:szCs w:val="24"/>
        </w:rPr>
        <w:t>124 996 121,51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B12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935E306" w14:textId="77777777" w:rsidR="00B211D7" w:rsidRPr="00797B12" w:rsidRDefault="00B211D7" w:rsidP="00B21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B970B3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B970B3">
        <w:rPr>
          <w:rFonts w:ascii="Times New Roman" w:eastAsia="Times New Roman" w:hAnsi="Times New Roman" w:cs="Times New Roman"/>
          <w:sz w:val="24"/>
          <w:szCs w:val="24"/>
        </w:rPr>
        <w:t>Ноябрьскнефтеспецстрой</w:t>
      </w:r>
      <w:proofErr w:type="spellEnd"/>
      <w:r w:rsidRPr="00B970B3">
        <w:rPr>
          <w:rFonts w:ascii="Times New Roman" w:eastAsia="Times New Roman" w:hAnsi="Times New Roman" w:cs="Times New Roman"/>
          <w:sz w:val="24"/>
          <w:szCs w:val="24"/>
        </w:rPr>
        <w:t>", ИНН 8905025084, определение АС Ямало-Ненецкого автономного округа от 10.01.2017 по делу А81-1732/2013 о процессуальном правопреемстве, включении в РТК третьей очереди, находится в стадии банкротства (2 518 916,52 руб.)</w:t>
      </w:r>
      <w:r w:rsidRPr="00797B12">
        <w:rPr>
          <w:rFonts w:ascii="Times New Roman" w:hAnsi="Times New Roman" w:cs="Times New Roman"/>
          <w:sz w:val="24"/>
          <w:szCs w:val="24"/>
        </w:rPr>
        <w:t xml:space="preserve">– </w:t>
      </w:r>
      <w:r w:rsidRPr="00B970B3">
        <w:rPr>
          <w:rFonts w:ascii="Times New Roman" w:eastAsia="Times New Roman" w:hAnsi="Times New Roman" w:cs="Times New Roman"/>
          <w:sz w:val="24"/>
          <w:szCs w:val="24"/>
        </w:rPr>
        <w:t>2 455 944,72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B12">
        <w:rPr>
          <w:rFonts w:ascii="Times New Roman" w:hAnsi="Times New Roman" w:cs="Times New Roman"/>
          <w:sz w:val="24"/>
          <w:szCs w:val="24"/>
        </w:rPr>
        <w:t>руб.</w:t>
      </w:r>
    </w:p>
    <w:p w14:paraId="635338F7" w14:textId="77777777" w:rsidR="00B211D7" w:rsidRPr="00797B12" w:rsidRDefault="00B211D7" w:rsidP="00B21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797B12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B970B3">
        <w:rPr>
          <w:rFonts w:ascii="Times New Roman" w:eastAsia="Times New Roman" w:hAnsi="Times New Roman" w:cs="Times New Roman"/>
          <w:sz w:val="24"/>
          <w:szCs w:val="24"/>
        </w:rPr>
        <w:t>Дьякова (Новикова) Екатерина Михайловна поручитель исключенного из ЕГРЮЛ ООО "АВ ИНВЕСТ", ИНН 7743916981, КД 100-1 от 05.09.2014, КД 18-1 от 05.09.2014, КД 30-1 от 05.09.2014, определение АС г. Москвы от 27.06.2017 по делу А40-110161/16-38-147Ф о включении в третью очередь РТК (139 397 091,14 руб.)</w:t>
      </w:r>
      <w:r w:rsidRPr="00797B12">
        <w:rPr>
          <w:rFonts w:ascii="Times New Roman" w:hAnsi="Times New Roman" w:cs="Times New Roman"/>
          <w:sz w:val="24"/>
          <w:szCs w:val="24"/>
        </w:rPr>
        <w:t xml:space="preserve">– </w:t>
      </w:r>
      <w:r w:rsidRPr="00B970B3">
        <w:rPr>
          <w:rFonts w:ascii="Times New Roman" w:eastAsia="Times New Roman" w:hAnsi="Times New Roman" w:cs="Times New Roman"/>
          <w:sz w:val="24"/>
          <w:szCs w:val="24"/>
        </w:rPr>
        <w:t>6 302 195,69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B12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14351655" w14:textId="14CF085A" w:rsidR="00555595" w:rsidRPr="00797B1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C56153" w:rsidRPr="00797B12">
        <w:rPr>
          <w:rFonts w:ascii="Times New Roman" w:hAnsi="Times New Roman" w:cs="Times New Roman"/>
          <w:sz w:val="24"/>
          <w:szCs w:val="24"/>
        </w:rPr>
        <w:t>ов</w:t>
      </w:r>
      <w:r w:rsidRPr="00797B12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97B12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797B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97B1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97B12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8A52BF6" w:rsidR="0003404B" w:rsidRPr="00797B1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797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797B1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797B12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797B12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797B12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797B1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715DE3" w:rsidRPr="00715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 января 2023 </w:t>
      </w:r>
      <w:r w:rsidR="0003404B" w:rsidRPr="00797B12">
        <w:rPr>
          <w:rFonts w:ascii="Times New Roman" w:hAnsi="Times New Roman" w:cs="Times New Roman"/>
          <w:b/>
          <w:bCs/>
          <w:sz w:val="24"/>
          <w:szCs w:val="24"/>
        </w:rPr>
        <w:t xml:space="preserve">г. по </w:t>
      </w:r>
      <w:r w:rsidR="00715DE3" w:rsidRPr="00715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 марта 2023 </w:t>
      </w:r>
      <w:r w:rsidR="0003404B" w:rsidRPr="00797B1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15A9C73" w14:textId="77777777" w:rsidR="008F1609" w:rsidRPr="00797B1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12EEE94" w:rsidR="0003404B" w:rsidRPr="00797B1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797B12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797B12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797B12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715DE3" w:rsidRPr="00715DE3">
        <w:rPr>
          <w:rFonts w:ascii="Times New Roman" w:eastAsia="Times New Roman" w:hAnsi="Times New Roman" w:cs="Times New Roman"/>
          <w:b/>
          <w:bCs/>
          <w:sz w:val="24"/>
          <w:szCs w:val="24"/>
        </w:rPr>
        <w:t>09 января 2023</w:t>
      </w:r>
      <w:r w:rsidR="00715DE3" w:rsidRPr="0071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E9E" w:rsidRPr="00797B1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97B12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545C85" w:rsidRPr="00545C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1</w:t>
      </w:r>
      <w:r w:rsidR="009804F8" w:rsidRPr="00545C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(</w:t>
      </w:r>
      <w:r w:rsidR="00545C85" w:rsidRPr="00545C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Один</w:t>
      </w:r>
      <w:r w:rsidR="009804F8" w:rsidRPr="00545C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)</w:t>
      </w:r>
      <w:r w:rsidRPr="00545C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545C85" w:rsidRPr="00545C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й</w:t>
      </w:r>
      <w:r w:rsidRPr="00545C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д</w:t>
      </w:r>
      <w:r w:rsidR="00545C85" w:rsidRPr="00545C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ень</w:t>
      </w:r>
      <w:r w:rsidRPr="00545C85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 xml:space="preserve"> </w:t>
      </w:r>
      <w:r w:rsidRPr="00797B12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797B12">
        <w:rPr>
          <w:rFonts w:ascii="Times New Roman" w:hAnsi="Times New Roman" w:cs="Times New Roman"/>
          <w:sz w:val="24"/>
          <w:szCs w:val="24"/>
        </w:rPr>
        <w:t>ов</w:t>
      </w:r>
      <w:r w:rsidRPr="00797B12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2961186C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797B12">
        <w:rPr>
          <w:rFonts w:ascii="Times New Roman" w:hAnsi="Times New Roman" w:cs="Times New Roman"/>
          <w:sz w:val="24"/>
          <w:szCs w:val="24"/>
        </w:rPr>
        <w:t>ов</w:t>
      </w:r>
      <w:r w:rsidRPr="00797B12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797B12">
        <w:rPr>
          <w:rFonts w:ascii="Times New Roman" w:hAnsi="Times New Roman" w:cs="Times New Roman"/>
          <w:sz w:val="24"/>
          <w:szCs w:val="24"/>
        </w:rPr>
        <w:t>ов</w:t>
      </w:r>
      <w:r w:rsidRPr="00797B12">
        <w:rPr>
          <w:rFonts w:ascii="Times New Roman" w:hAnsi="Times New Roman" w:cs="Times New Roman"/>
          <w:sz w:val="24"/>
          <w:szCs w:val="24"/>
        </w:rPr>
        <w:t>.</w:t>
      </w:r>
    </w:p>
    <w:p w14:paraId="5667C283" w14:textId="449611A2" w:rsidR="0003404B" w:rsidRPr="00797B1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C56153" w:rsidRPr="00797B12">
        <w:rPr>
          <w:rFonts w:ascii="Times New Roman" w:hAnsi="Times New Roman" w:cs="Times New Roman"/>
          <w:sz w:val="24"/>
          <w:szCs w:val="24"/>
        </w:rPr>
        <w:t>ов</w:t>
      </w:r>
      <w:r w:rsidRPr="00797B12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</w:p>
    <w:tbl>
      <w:tblPr>
        <w:tblW w:w="10640" w:type="dxa"/>
        <w:tblInd w:w="108" w:type="dxa"/>
        <w:tblLook w:val="04A0" w:firstRow="1" w:lastRow="0" w:firstColumn="1" w:lastColumn="0" w:noHBand="0" w:noVBand="1"/>
      </w:tblPr>
      <w:tblGrid>
        <w:gridCol w:w="10640"/>
      </w:tblGrid>
      <w:tr w:rsidR="00797B12" w:rsidRPr="00715DE3" w14:paraId="18AB3058" w14:textId="77777777" w:rsidTr="00715DE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A006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лота 1: </w:t>
            </w:r>
          </w:p>
          <w:p w14:paraId="5E9F7CD6" w14:textId="12F74E7C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09 января 2023 г. по 15 февраля 2023 г. - в размере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8507EB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16 февраля 2023 г. по 18 февраля 2023 г. - в размере 92,00%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8D849C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19 февраля 2023 г. по 21 февраля 2023 г. - в размере 84,00%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1251E08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22 февраля 2023 г. по 24 февраля 2023 г. - в размере 76,00%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FDC5B6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25 февраля 2023 г. по 27 февраля 2023 г. - в размере 68,00%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D96C8C9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28 февраля 2023 г. по 02 марта 2023 г. - в размере 60,00%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CA18F8C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03 марта 2023 г. по 05 марта 2023 г. - в размере 52,00%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D0CE778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06 марта 2023 г. по 08 марта 2023 г. - в размере 44,00%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18B8DE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09 марта 2023 г. по 11 марта 2023 г. - в размере 36,00%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78E10F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12 марта 2023 г. по 14 марта 2023 г. - в размере 28,00%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65ED011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15 марта 2023 г. по 17 марта 2023 г. - в размере 20,00%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61114A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18 марта 2023 г. по 20 марта 2023 г. - в размере 12,00%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CE11A20" w14:textId="77777777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21 марта 2023 г. по 23 марта 2023 г. - в размере 4,00%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466B68" w14:textId="3886FCBF" w:rsidR="00715DE3" w:rsidRPr="00797B12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24 марта 2023 г. по 26 марта 2023 г. - в размере </w:t>
            </w:r>
            <w:r w:rsidR="00797B12"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,00% от начальной цены продажи лот</w:t>
            </w:r>
            <w:r w:rsidRPr="00797B12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14:paraId="0027F9EA" w14:textId="48A9FCE6" w:rsidR="00715DE3" w:rsidRPr="00715DE3" w:rsidRDefault="00715DE3" w:rsidP="00715DE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1C2DE6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lastRenderedPageBreak/>
        <w:t>Для лота 2: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DA5F34" w14:textId="562D477B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09 января 2023 г. по 15 февраля 2023 г. - в размере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833F41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16 февраля 2023 г. по 18 февраля 2023 г. - в размере 96,30%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1E99FF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19 февраля 2023 г. по 21 февраля 2023 г. - в размере 92,60%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6AF5D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22 февраля 2023 г. по 24 февраля 2023 г. - в размере 88,90%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8279ED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25 февраля 2023 г. по 27 февраля 2023 г. - в размере 85,20%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8C2562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28 февраля 2023 г. по 02 марта 2023 г. - в размере 81,50%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82E17D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03 марта 2023 г. по 05 марта 2023 г. - в размере 77,80%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115DCB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06 марта 2023 г. по 08 марта 2023 г. - в размере 74,10%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47DF01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09 марта 2023 г. по 11 марта 2023 г. - в размере 70,40%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431449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12 марта 2023 г. по 14 марта 2023 г. - в размере 66,70%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6E2D15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15 марта 2023 г. по 17 марта 2023 г. - в размере 63,00%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C43C26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18 марта 2023 г. по 20 марта 2023 г. - в размере 59,30%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443626" w14:textId="77777777" w:rsidR="00715DE3" w:rsidRPr="00797B12" w:rsidRDefault="00715DE3" w:rsidP="00715D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21 марта 2023 г. по 23 марта 2023 г. - в размере 55,60%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0DD5E3" w14:textId="33DE406D" w:rsidR="00C56153" w:rsidRPr="00797B12" w:rsidRDefault="00715DE3" w:rsidP="00715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24 марта 2023 г. по 26 марта 2023 г. - в размере 51,90%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265F3230" w14:textId="5A1313D1" w:rsidR="00715DE3" w:rsidRPr="00797B12" w:rsidRDefault="00715DE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Для лота 3:</w:t>
      </w:r>
    </w:p>
    <w:p w14:paraId="04567258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09 января 2023 г. по 15 февраля 2023 г. - в размере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6D498D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16 февраля 2023 г. по 18 февраля 2023 г. - в размере 93,00%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AB66D0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19 февраля 2023 г. по 21 февраля 2023 г. - в размере 86,00%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940311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22 февраля 2023 г. по 24 февраля 2023 г. - в размере 79,00%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468448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25 февраля 2023 г. по 27 февраля 2023 г. - в размере 72,00%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4DA795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28 февраля 2023 г. по 02 марта 2023 г. - в размере 65,00%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22C869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03 марта 2023 г. по 05 марта 2023 г. - в размере 58,00%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6F3058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06 марта 2023 г. по 08 марта 2023 г. - в размере 51,00%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9E95C2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09 марта 2023 г. по 11 марта 2023 г. - в размере 44,00%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E3FBA3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12 марта 2023 г. по 14 марта 2023 г. - в размере 37,00%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394C9E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15 марта 2023 г. по 17 марта 2023 г. - в размере 30,00%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3D3047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18 марта 2023 г. по 20 марта 2023 г. - в размере 23,00%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71D655" w14:textId="77777777" w:rsidR="00C670FA" w:rsidRPr="00797B12" w:rsidRDefault="00C670FA" w:rsidP="00C670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>с 21 марта 2023 г. по 23 марта 2023 г. - в размере 16,00%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EC17B6" w14:textId="2D24AAC3" w:rsidR="00C670FA" w:rsidRPr="00797B12" w:rsidRDefault="00C670FA" w:rsidP="00C67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E3">
        <w:rPr>
          <w:rFonts w:ascii="Times New Roman" w:eastAsia="Times New Roman" w:hAnsi="Times New Roman" w:cs="Times New Roman"/>
          <w:sz w:val="24"/>
          <w:szCs w:val="24"/>
        </w:rPr>
        <w:t xml:space="preserve">с 24 марта 2023 г. по 26 марта 2023 г. - в размере </w:t>
      </w:r>
      <w:r w:rsidR="00797B12" w:rsidRPr="00797B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15DE3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797B1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6FF98F4" w14:textId="5BD31498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97B12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97B1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97B1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797B1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797B12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платежа - </w:t>
      </w:r>
      <w:r w:rsidR="00B97A00" w:rsidRPr="00797B12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97B12">
        <w:rPr>
          <w:rFonts w:ascii="Times New Roman" w:hAnsi="Times New Roman" w:cs="Times New Roman"/>
          <w:sz w:val="24"/>
          <w:szCs w:val="24"/>
        </w:rPr>
        <w:t xml:space="preserve">. </w:t>
      </w:r>
      <w:r w:rsidR="00806741" w:rsidRPr="00797B12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806741" w:rsidRPr="00797B12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806741" w:rsidRPr="00797B12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806741" w:rsidRPr="00797B12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797B12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797B12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97B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797B12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797B12">
        <w:rPr>
          <w:rFonts w:ascii="Times New Roman" w:hAnsi="Times New Roman" w:cs="Times New Roman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797B1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797B12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797B12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797B12">
        <w:rPr>
          <w:rFonts w:ascii="Times New Roman" w:hAnsi="Times New Roman" w:cs="Times New Roman"/>
          <w:sz w:val="24"/>
          <w:szCs w:val="24"/>
        </w:rPr>
        <w:t>40503810145250003051</w:t>
      </w:r>
      <w:r w:rsidRPr="00797B12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97B1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9957F58" w:rsidR="008F6C92" w:rsidRPr="00797B12" w:rsidRDefault="008F6C92" w:rsidP="00C67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797B12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Pr="00797B12">
        <w:rPr>
          <w:rFonts w:ascii="Times New Roman" w:hAnsi="Times New Roman" w:cs="Times New Roman"/>
          <w:sz w:val="24"/>
          <w:szCs w:val="24"/>
        </w:rPr>
        <w:t xml:space="preserve"> д</w:t>
      </w:r>
      <w:r w:rsidRPr="00797B12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C670FA" w:rsidRPr="00797B1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97B12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797B12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тел. 8-800-505-80-32; у ОТ: </w:t>
      </w:r>
      <w:r w:rsidR="00C670FA" w:rsidRPr="00797B12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C670FA" w:rsidRPr="00797B1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97B12" w:rsidRPr="00797B12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C670FA" w:rsidRPr="00797B12">
        <w:rPr>
          <w:rFonts w:ascii="Times New Roman" w:hAnsi="Times New Roman" w:cs="Times New Roman"/>
          <w:sz w:val="24"/>
          <w:szCs w:val="24"/>
        </w:rPr>
        <w:t xml:space="preserve"> (по лотам 1,2); </w:t>
      </w:r>
      <w:r w:rsidR="00C670FA" w:rsidRPr="00797B12">
        <w:rPr>
          <w:rFonts w:ascii="Times New Roman" w:hAnsi="Times New Roman" w:cs="Times New Roman"/>
          <w:sz w:val="24"/>
          <w:szCs w:val="24"/>
        </w:rPr>
        <w:t xml:space="preserve">pf@auction-house.ru, Соболькова Елена 8(927)208-15-34 (мск+1 час), </w:t>
      </w:r>
      <w:proofErr w:type="spellStart"/>
      <w:r w:rsidR="00C670FA" w:rsidRPr="00797B12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C670FA" w:rsidRPr="00797B12">
        <w:rPr>
          <w:rFonts w:ascii="Times New Roman" w:hAnsi="Times New Roman" w:cs="Times New Roman"/>
          <w:sz w:val="24"/>
          <w:szCs w:val="24"/>
        </w:rPr>
        <w:t xml:space="preserve"> Наталья тел. 8(927)208-21-43 (мск+1час)</w:t>
      </w:r>
      <w:r w:rsidR="00C670FA" w:rsidRPr="00797B12">
        <w:rPr>
          <w:rFonts w:ascii="Times New Roman" w:hAnsi="Times New Roman" w:cs="Times New Roman"/>
          <w:sz w:val="24"/>
          <w:szCs w:val="24"/>
        </w:rPr>
        <w:t xml:space="preserve"> (по лоту 3).</w:t>
      </w:r>
    </w:p>
    <w:p w14:paraId="56B881ED" w14:textId="55DB7200" w:rsidR="007A10EE" w:rsidRPr="00797B1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797B1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2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797B1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797B12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797B12" w:rsidSect="00C670FA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45C85"/>
    <w:rsid w:val="00555595"/>
    <w:rsid w:val="005742CC"/>
    <w:rsid w:val="0058046C"/>
    <w:rsid w:val="005A7B49"/>
    <w:rsid w:val="005F1F68"/>
    <w:rsid w:val="00621553"/>
    <w:rsid w:val="00655998"/>
    <w:rsid w:val="00715DE3"/>
    <w:rsid w:val="00762232"/>
    <w:rsid w:val="00775C5B"/>
    <w:rsid w:val="00797B1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211D7"/>
    <w:rsid w:val="00B749D3"/>
    <w:rsid w:val="00B97A00"/>
    <w:rsid w:val="00C15400"/>
    <w:rsid w:val="00C56153"/>
    <w:rsid w:val="00C66976"/>
    <w:rsid w:val="00C670FA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EF5B7D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6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2019-07-23T07:53:00Z</dcterms:created>
  <dcterms:modified xsi:type="dcterms:W3CDTF">2022-12-23T08:07:00Z</dcterms:modified>
</cp:coreProperties>
</file>