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490F" w14:textId="2F0D0BFE" w:rsidR="0068653C" w:rsidRPr="00075397" w:rsidRDefault="0068653C" w:rsidP="00966B53">
      <w:pPr>
        <w:widowControl w:val="0"/>
        <w:autoSpaceDE w:val="0"/>
        <w:autoSpaceDN w:val="0"/>
        <w:adjustRightInd w:val="0"/>
        <w:spacing w:before="120"/>
        <w:ind w:firstLine="709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Договор о задатке</w:t>
      </w:r>
    </w:p>
    <w:p w14:paraId="46F78ABC" w14:textId="49531136" w:rsidR="0068653C" w:rsidRPr="00075397" w:rsidRDefault="00ED774D" w:rsidP="002F791A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г. Москва</w:t>
      </w:r>
      <w:r w:rsidR="001B096F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  <w:t xml:space="preserve">        </w:t>
      </w:r>
      <w:r w:rsidR="002F791A" w:rsidRPr="00075397">
        <w:rPr>
          <w:rFonts w:ascii="Arial" w:hAnsi="Arial" w:cs="Arial"/>
        </w:rPr>
        <w:tab/>
        <w:t xml:space="preserve">        </w:t>
      </w:r>
      <w:r w:rsidR="00ED474B" w:rsidRPr="00075397">
        <w:rPr>
          <w:rFonts w:ascii="Arial" w:hAnsi="Arial" w:cs="Arial"/>
        </w:rPr>
        <w:t xml:space="preserve">  </w:t>
      </w:r>
      <w:r w:rsidR="000B39B4" w:rsidRPr="00075397">
        <w:rPr>
          <w:rFonts w:ascii="Arial" w:hAnsi="Arial" w:cs="Arial"/>
        </w:rPr>
        <w:tab/>
      </w:r>
      <w:r w:rsidR="000B39B4" w:rsidRPr="00075397">
        <w:rPr>
          <w:rFonts w:ascii="Arial" w:hAnsi="Arial" w:cs="Arial"/>
        </w:rPr>
        <w:tab/>
        <w:t xml:space="preserve">    </w:t>
      </w:r>
      <w:r w:rsidR="001B096F" w:rsidRPr="00075397">
        <w:rPr>
          <w:rFonts w:ascii="Arial" w:hAnsi="Arial" w:cs="Arial"/>
        </w:rPr>
        <w:t>«_____</w:t>
      </w:r>
      <w:r w:rsidR="002C58CB" w:rsidRPr="00075397">
        <w:rPr>
          <w:rFonts w:ascii="Arial" w:hAnsi="Arial" w:cs="Arial"/>
        </w:rPr>
        <w:t>» ________</w:t>
      </w:r>
      <w:r w:rsidR="0068653C" w:rsidRPr="00075397">
        <w:rPr>
          <w:rFonts w:ascii="Arial" w:hAnsi="Arial" w:cs="Arial"/>
        </w:rPr>
        <w:t xml:space="preserve"> 20</w:t>
      </w:r>
      <w:r w:rsidR="002F791A" w:rsidRPr="00075397">
        <w:rPr>
          <w:rFonts w:ascii="Arial" w:hAnsi="Arial" w:cs="Arial"/>
        </w:rPr>
        <w:t>22</w:t>
      </w:r>
      <w:r w:rsidR="002C58CB" w:rsidRPr="00075397">
        <w:rPr>
          <w:rFonts w:ascii="Arial" w:hAnsi="Arial" w:cs="Arial"/>
        </w:rPr>
        <w:t xml:space="preserve"> г.</w:t>
      </w:r>
    </w:p>
    <w:p w14:paraId="3AD4C38C" w14:textId="7B63C136" w:rsidR="00211BFA" w:rsidRPr="00075397" w:rsidRDefault="00211BFA" w:rsidP="00ED2698">
      <w:pPr>
        <w:jc w:val="both"/>
        <w:rPr>
          <w:rFonts w:ascii="Arial" w:hAnsi="Arial" w:cs="Arial"/>
        </w:rPr>
      </w:pPr>
    </w:p>
    <w:p w14:paraId="0E58F994" w14:textId="77777777" w:rsidR="00F854DC" w:rsidRPr="00075397" w:rsidRDefault="00F854DC" w:rsidP="00F854D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Тарасов Владимир Николаевич (15.02.1953 г.р., место рождения: д. Подмоклое, Куркинского р-на, Тульской обл., адрес: 119396, г. Москва, ул. Зеленый пр-кт, д.48, корп.3, кв.38, ИНН: 772015740735 СНИЛС: 026-034-275 13) в лице финансового управляющего Кузнецова Дмитрия Николаевича (ИНН: 532119008807, СНИЛС: 130-282-248 14, 127220, г. Москва, а/я 36), член СРО Союз СРО «Гильдия арбитражных управляющих» (420111, республика Татарстан, г. Казань, Кремлевская улица, д. 13, ИНН: 1660062005, ОГРН: 1021603626098), действующего на основании определения Арбитражного суда города Москвы от 30.09.2022 г. по делу № А40-179901/21-123-454Ф, с одной стороны, именуемый в дальнейшем «Продавец», с одной стороны, и</w:t>
      </w:r>
    </w:p>
    <w:p w14:paraId="3F419F97" w14:textId="1563CCFE" w:rsidR="00211BFA" w:rsidRPr="00075397" w:rsidRDefault="00F73C48" w:rsidP="00F73C4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и_________________________________________ в лице __________________________, действующего на основании ________________, именуемый в дальнейшем «Претендент», с другой стороны (далее совместно именуемые – «Стороны»), заключили настоящий договор (именуемый в дальнейшем – «Договор») о нижеследующем:</w:t>
      </w:r>
    </w:p>
    <w:p w14:paraId="5E174C46" w14:textId="627DE4CA" w:rsidR="0068653C" w:rsidRPr="00075397" w:rsidRDefault="0068653C" w:rsidP="00B967DC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firstLine="709"/>
        <w:contextualSpacing w:val="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Предмет Договора</w:t>
      </w:r>
    </w:p>
    <w:p w14:paraId="496A960D" w14:textId="07DDF442" w:rsidR="00F854DC" w:rsidRPr="00075397" w:rsidRDefault="00B967DC" w:rsidP="001F19A5">
      <w:pPr>
        <w:pStyle w:val="af"/>
        <w:numPr>
          <w:ilvl w:val="1"/>
          <w:numId w:val="5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В соответствии с условиями настоящего договора Претендент для участия в торгах имущества </w:t>
      </w:r>
      <w:r w:rsidR="00F854DC" w:rsidRPr="00075397">
        <w:rPr>
          <w:rFonts w:ascii="Arial" w:hAnsi="Arial" w:cs="Arial"/>
        </w:rPr>
        <w:t xml:space="preserve">Тарасова В.Н. </w:t>
      </w:r>
      <w:r w:rsidRPr="00075397">
        <w:rPr>
          <w:rFonts w:ascii="Arial" w:hAnsi="Arial" w:cs="Arial"/>
        </w:rPr>
        <w:t>по Лоту № 1, перечисляет денежные средства в размере 10% от цены Лота № 1 (далее - «Задаток»), а Организатор торгов принимает задаток по следующим реквизитам</w:t>
      </w:r>
      <w:r w:rsidR="00AF6EC1" w:rsidRPr="00075397">
        <w:rPr>
          <w:rFonts w:ascii="Arial" w:hAnsi="Arial" w:cs="Arial"/>
        </w:rPr>
        <w:t>:</w:t>
      </w:r>
    </w:p>
    <w:p w14:paraId="30BA0B34" w14:textId="1D71B891" w:rsidR="00645F50" w:rsidRDefault="001F19A5" w:rsidP="00645F50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075397">
        <w:rPr>
          <w:rFonts w:ascii="Arial" w:hAnsi="Arial" w:cs="Arial"/>
          <w:b/>
          <w:bCs/>
          <w:color w:val="000000" w:themeColor="text1"/>
        </w:rPr>
        <w:t xml:space="preserve">№ 40702810355000036459 в СЕВЕРО-ЗАПАДНЫЙ БАНК ПАО СБЕРБАНК, БИК 044030653, к/с 30101810500000000653. </w:t>
      </w:r>
    </w:p>
    <w:p w14:paraId="614CD328" w14:textId="77777777" w:rsidR="00645F50" w:rsidRDefault="00645F50" w:rsidP="00645F50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</w:p>
    <w:p w14:paraId="302E6030" w14:textId="4FE7E67A" w:rsidR="00645F50" w:rsidRPr="00645F50" w:rsidRDefault="00645F50" w:rsidP="00645F50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1F30EF">
        <w:rPr>
          <w:rFonts w:ascii="Arial" w:hAnsi="Arial" w:cs="Arial"/>
          <w:b/>
          <w:bCs/>
        </w:rPr>
        <w:t xml:space="preserve">Назначение платежа: Задаток по договору купли-продажи имущества </w:t>
      </w:r>
      <w:r w:rsidR="00754C12" w:rsidRPr="00754C12">
        <w:rPr>
          <w:rFonts w:ascii="Arial" w:hAnsi="Arial" w:cs="Arial"/>
          <w:b/>
          <w:bCs/>
        </w:rPr>
        <w:t>Тарасов</w:t>
      </w:r>
      <w:r w:rsidR="00754C12">
        <w:rPr>
          <w:rFonts w:ascii="Arial" w:hAnsi="Arial" w:cs="Arial"/>
          <w:b/>
          <w:bCs/>
        </w:rPr>
        <w:t>а В.Н.</w:t>
      </w:r>
      <w:r w:rsidRPr="00754C12">
        <w:rPr>
          <w:rFonts w:ascii="Arial" w:hAnsi="Arial" w:cs="Arial"/>
          <w:b/>
          <w:bCs/>
        </w:rPr>
        <w:t xml:space="preserve"> </w:t>
      </w:r>
      <w:r w:rsidRPr="001F30EF">
        <w:rPr>
          <w:rFonts w:ascii="Arial" w:hAnsi="Arial" w:cs="Arial"/>
          <w:b/>
          <w:bCs/>
        </w:rPr>
        <w:t>по лоту № 1.</w:t>
      </w:r>
    </w:p>
    <w:p w14:paraId="631F1609" w14:textId="77777777" w:rsidR="001F19A5" w:rsidRPr="00075397" w:rsidRDefault="001F19A5" w:rsidP="001F19A5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</w:p>
    <w:p w14:paraId="028E5BEA" w14:textId="0B5AB2E8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1.2. </w:t>
      </w:r>
      <w:r w:rsidR="0068653C" w:rsidRPr="00075397">
        <w:rPr>
          <w:rFonts w:ascii="Arial" w:hAnsi="Arial" w:cs="Arial"/>
        </w:rPr>
        <w:t>Задаток вносится Претендентом в счет обеспечения исполнения обяз</w:t>
      </w:r>
      <w:bookmarkStart w:id="0" w:name="_GoBack"/>
      <w:bookmarkEnd w:id="0"/>
      <w:r w:rsidR="0068653C" w:rsidRPr="00075397">
        <w:rPr>
          <w:rFonts w:ascii="Arial" w:hAnsi="Arial" w:cs="Arial"/>
        </w:rPr>
        <w:t>ательств Претендента по заключению договора купли-продажи в случае признания его победителем торгов, а также обязательств по оплате продаваемого на торгах Имущества.</w:t>
      </w:r>
    </w:p>
    <w:p w14:paraId="2A68DEE0" w14:textId="2ABBA164" w:rsidR="0068653C" w:rsidRPr="00075397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Порядок внесения задатка</w:t>
      </w:r>
    </w:p>
    <w:p w14:paraId="143AFA11" w14:textId="7714E212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2.1. </w:t>
      </w:r>
      <w:r w:rsidR="0068653C" w:rsidRPr="00075397">
        <w:rPr>
          <w:rFonts w:ascii="Arial" w:hAnsi="Arial" w:cs="Arial"/>
        </w:rPr>
        <w:t>Задаток должен быть внесен Претендентом на указанный в п. 1.1 настоящего договора счет, не позднее даты окончания приёма заявок, указанной в сообщении о проведении торгов.</w:t>
      </w:r>
    </w:p>
    <w:p w14:paraId="35981B9E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14:paraId="27685424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6870B773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14:paraId="473AB6D4" w14:textId="7D039C83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2.3. </w:t>
      </w:r>
      <w:r w:rsidR="0068653C" w:rsidRPr="00075397">
        <w:rPr>
          <w:rFonts w:ascii="Arial" w:hAnsi="Arial" w:cs="Arial"/>
        </w:rPr>
        <w:t>Организатор торгов не вправе распоряжаться денежными средствами, поступившими на его счет в качестве задатка.</w:t>
      </w:r>
    </w:p>
    <w:p w14:paraId="3284CD1D" w14:textId="34BDC077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2.3. </w:t>
      </w:r>
      <w:r w:rsidR="0068653C" w:rsidRPr="00075397">
        <w:rPr>
          <w:rFonts w:ascii="Arial" w:hAnsi="Arial" w:cs="Arial"/>
        </w:rPr>
        <w:t>На денежные средства, перечисленные в соответствии с настоящим договором, проценты не начисляются.</w:t>
      </w:r>
    </w:p>
    <w:p w14:paraId="2BBDB32B" w14:textId="1502D4FC" w:rsidR="0068653C" w:rsidRPr="00075397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Порядок возврата и удержания задатка</w:t>
      </w:r>
    </w:p>
    <w:p w14:paraId="278F4619" w14:textId="0F0FF900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3.1. </w:t>
      </w:r>
      <w:r w:rsidR="0068653C" w:rsidRPr="00075397">
        <w:rPr>
          <w:rFonts w:ascii="Arial" w:hAnsi="Arial" w:cs="Arial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14:paraId="3E80FFE1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5E5298F" w14:textId="2981C288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3.2. </w:t>
      </w:r>
      <w:r w:rsidR="0068653C" w:rsidRPr="00075397">
        <w:rPr>
          <w:rFonts w:ascii="Arial" w:hAnsi="Arial" w:cs="Arial"/>
        </w:rPr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 w:rsidRPr="00075397">
        <w:rPr>
          <w:rFonts w:ascii="Arial" w:hAnsi="Arial" w:cs="Arial"/>
        </w:rPr>
        <w:t xml:space="preserve">рабочих </w:t>
      </w:r>
      <w:r w:rsidR="0068653C" w:rsidRPr="00075397">
        <w:rPr>
          <w:rFonts w:ascii="Arial" w:hAnsi="Arial" w:cs="Arial"/>
        </w:rPr>
        <w:t xml:space="preserve">дней </w:t>
      </w:r>
      <w:r w:rsidR="00E968D1" w:rsidRPr="00075397">
        <w:rPr>
          <w:rFonts w:ascii="Arial" w:hAnsi="Arial" w:cs="Arial"/>
        </w:rPr>
        <w:t>со дня подписания Протокола о результатах торгов.</w:t>
      </w:r>
    </w:p>
    <w:p w14:paraId="73785672" w14:textId="47B3388F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3.3. </w:t>
      </w:r>
      <w:r w:rsidR="0068653C" w:rsidRPr="00075397">
        <w:rPr>
          <w:rFonts w:ascii="Arial" w:hAnsi="Arial" w:cs="Arial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 w:rsidRPr="00075397">
        <w:rPr>
          <w:rFonts w:ascii="Arial" w:hAnsi="Arial" w:cs="Arial"/>
        </w:rPr>
        <w:t xml:space="preserve">рабочих </w:t>
      </w:r>
      <w:r w:rsidR="0068653C" w:rsidRPr="00075397">
        <w:rPr>
          <w:rFonts w:ascii="Arial" w:hAnsi="Arial" w:cs="Arial"/>
        </w:rPr>
        <w:t>дней со дня подписания Протокола о результатах торгов.</w:t>
      </w:r>
    </w:p>
    <w:p w14:paraId="6A994B39" w14:textId="67DF6133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3.4. </w:t>
      </w:r>
      <w:r w:rsidR="00B6415C" w:rsidRPr="00075397">
        <w:rPr>
          <w:rFonts w:ascii="Arial" w:hAnsi="Arial" w:cs="Arial"/>
        </w:rPr>
        <w:t xml:space="preserve">В случае отзыва Претендентом в установленном порядке заявки до даты окончания приема заявок </w:t>
      </w:r>
      <w:r w:rsidR="00B6415C" w:rsidRPr="00075397">
        <w:rPr>
          <w:rFonts w:ascii="Arial" w:hAnsi="Arial" w:cs="Arial"/>
        </w:rPr>
        <w:lastRenderedPageBreak/>
        <w:t>поступивший от Претендента задаток подлежит возврату в сро</w:t>
      </w:r>
      <w:r w:rsidR="006C4D3D" w:rsidRPr="00075397">
        <w:rPr>
          <w:rFonts w:ascii="Arial" w:hAnsi="Arial" w:cs="Arial"/>
        </w:rPr>
        <w:t xml:space="preserve">к не позднее чем через 5 (пять) рабочих </w:t>
      </w:r>
      <w:r w:rsidR="00B6415C" w:rsidRPr="00075397">
        <w:rPr>
          <w:rFonts w:ascii="Arial" w:hAnsi="Arial" w:cs="Arial"/>
        </w:rPr>
        <w:t xml:space="preserve">дней </w:t>
      </w:r>
      <w:r w:rsidR="00E968D1" w:rsidRPr="00075397">
        <w:rPr>
          <w:rFonts w:ascii="Arial" w:hAnsi="Arial" w:cs="Arial"/>
        </w:rPr>
        <w:t>со дня подписания Протокола о результатах торгов.</w:t>
      </w:r>
    </w:p>
    <w:p w14:paraId="15E7B4A2" w14:textId="4A4B76CA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3.5. </w:t>
      </w:r>
      <w:r w:rsidR="0068653C" w:rsidRPr="00075397">
        <w:rPr>
          <w:rFonts w:ascii="Arial" w:hAnsi="Arial" w:cs="Arial"/>
        </w:rPr>
        <w:t>В случае отмены торгов по продаже Имущества Организатор торгов возвращает сумму внесенного Претендентом задатка в течение 5 (пяти)</w:t>
      </w:r>
      <w:r w:rsidR="00B61ED4" w:rsidRPr="00075397">
        <w:rPr>
          <w:rFonts w:ascii="Arial" w:hAnsi="Arial" w:cs="Arial"/>
        </w:rPr>
        <w:t xml:space="preserve"> рабочих</w:t>
      </w:r>
      <w:r w:rsidR="0068653C" w:rsidRPr="00075397">
        <w:rPr>
          <w:rFonts w:ascii="Arial" w:hAnsi="Arial" w:cs="Arial"/>
        </w:rPr>
        <w:t xml:space="preserve"> дней со дня принятия решения об отмене торгов.</w:t>
      </w:r>
    </w:p>
    <w:p w14:paraId="7509660B" w14:textId="655F4F78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3.6. </w:t>
      </w:r>
      <w:r w:rsidR="0068653C" w:rsidRPr="00075397">
        <w:rPr>
          <w:rFonts w:ascii="Arial" w:hAnsi="Arial" w:cs="Arial"/>
        </w:rPr>
        <w:t>Внесенный задаток не возвращается в случае, если Претендент, признанный победителем торгов:</w:t>
      </w:r>
    </w:p>
    <w:p w14:paraId="049CA0DF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- уклонится от подписания договора купли-продажи, в установленный срок; </w:t>
      </w:r>
    </w:p>
    <w:p w14:paraId="4CA3E72B" w14:textId="77777777" w:rsidR="009B6790" w:rsidRPr="00075397" w:rsidRDefault="0068653C" w:rsidP="009B67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- уклонится </w:t>
      </w:r>
      <w:r w:rsidR="009B6790" w:rsidRPr="00075397">
        <w:rPr>
          <w:rFonts w:ascii="Arial" w:hAnsi="Arial" w:cs="Arial"/>
        </w:rPr>
        <w:t>от полной оплаты предмета торгов, в соответствии с Протоколом об итогах торгов и Договором купли-продажи предмета торгов;</w:t>
      </w:r>
    </w:p>
    <w:p w14:paraId="750F77D3" w14:textId="30BE3C11" w:rsidR="009B6790" w:rsidRPr="00075397" w:rsidRDefault="009B6790" w:rsidP="009B67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- признания торгов несостоявшимися, при отсутствии согласия единственного участника торгов приобрести имущество по начальной цене продажи, задаток не возвращается единственному участнику.</w:t>
      </w:r>
    </w:p>
    <w:p w14:paraId="7400D7FE" w14:textId="05373334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3.7. </w:t>
      </w:r>
      <w:r w:rsidR="0068653C" w:rsidRPr="00075397">
        <w:rPr>
          <w:rFonts w:ascii="Arial" w:hAnsi="Arial" w:cs="Arial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14:paraId="5F6B2E2C" w14:textId="38F2598A" w:rsidR="0068653C" w:rsidRPr="00075397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Срок действия настоящего договора</w:t>
      </w:r>
    </w:p>
    <w:p w14:paraId="2DD7346A" w14:textId="3F123CE6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4.1. </w:t>
      </w:r>
      <w:r w:rsidR="0068653C" w:rsidRPr="00075397">
        <w:rPr>
          <w:rFonts w:ascii="Arial" w:hAnsi="Arial" w:cs="Arial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4028599" w14:textId="4BD06AF6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4.2. </w:t>
      </w:r>
      <w:r w:rsidR="0068653C" w:rsidRPr="00075397">
        <w:rPr>
          <w:rFonts w:ascii="Arial" w:hAnsi="Arial" w:cs="Arial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14:paraId="5FCC162C" w14:textId="5461557A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4.3. </w:t>
      </w:r>
      <w:r w:rsidR="0068653C" w:rsidRPr="00075397">
        <w:rPr>
          <w:rFonts w:ascii="Arial" w:hAnsi="Arial" w:cs="Arial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37B7CC9" w14:textId="6B640F77" w:rsidR="0068653C" w:rsidRPr="00075397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Реквизиты Сторон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68653C" w:rsidRPr="009B4678" w14:paraId="26F457E1" w14:textId="77777777" w:rsidTr="00094BF4">
        <w:trPr>
          <w:trHeight w:val="3074"/>
        </w:trPr>
        <w:tc>
          <w:tcPr>
            <w:tcW w:w="5106" w:type="dxa"/>
          </w:tcPr>
          <w:p w14:paraId="236F0CF4" w14:textId="77777777" w:rsidR="0068653C" w:rsidRPr="00075397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bookmarkStart w:id="1" w:name="_Hlk88045978"/>
            <w:r w:rsidRPr="00075397">
              <w:rPr>
                <w:rFonts w:ascii="Arial" w:hAnsi="Arial" w:cs="Arial"/>
              </w:rPr>
              <w:t>Организатор торгов</w:t>
            </w:r>
          </w:p>
          <w:p w14:paraId="7650AFA0" w14:textId="77777777" w:rsidR="0068653C" w:rsidRPr="00075397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106E75CE" w14:textId="77777777" w:rsidR="00D84165" w:rsidRPr="00075397" w:rsidRDefault="00D84165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Финансовый управляющий</w:t>
            </w:r>
          </w:p>
          <w:p w14:paraId="3B4647F4" w14:textId="195C751B" w:rsidR="007D611C" w:rsidRPr="00075397" w:rsidRDefault="00B813B0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Тарасова Владимира Николаевича</w:t>
            </w:r>
          </w:p>
          <w:p w14:paraId="1EBA8400" w14:textId="000D88F9" w:rsidR="00703189" w:rsidRPr="00075397" w:rsidRDefault="00B813B0" w:rsidP="007D611C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  <w:b/>
                <w:bCs/>
                <w:color w:val="000000" w:themeColor="text1"/>
              </w:rPr>
              <w:t>№ 40702810355000036459 в СЕВЕРО-ЗАПАДНЫЙ БАНК ПАО СБЕРБАНК, БИК 044030653, к/с 30101810500000000653</w:t>
            </w:r>
          </w:p>
          <w:p w14:paraId="0DF8164F" w14:textId="77777777" w:rsidR="007D611C" w:rsidRPr="00075397" w:rsidRDefault="007D611C" w:rsidP="00703189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2F77172B" w14:textId="77777777" w:rsidR="007D611C" w:rsidRPr="00075397" w:rsidRDefault="007D611C" w:rsidP="00703189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5FC94284" w14:textId="2779F86F" w:rsidR="0068653C" w:rsidRPr="00075397" w:rsidRDefault="00A467F2" w:rsidP="007D611C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_________________</w:t>
            </w:r>
            <w:r w:rsidR="00703189" w:rsidRPr="00075397">
              <w:rPr>
                <w:rFonts w:ascii="Arial" w:hAnsi="Arial" w:cs="Arial"/>
              </w:rPr>
              <w:t xml:space="preserve"> </w:t>
            </w:r>
            <w:r w:rsidR="00FD7759" w:rsidRPr="00075397">
              <w:rPr>
                <w:rFonts w:ascii="Arial" w:hAnsi="Arial" w:cs="Arial"/>
              </w:rPr>
              <w:t>Кузнецов</w:t>
            </w:r>
            <w:r w:rsidR="007D611C" w:rsidRPr="00075397">
              <w:rPr>
                <w:rFonts w:ascii="Arial" w:hAnsi="Arial" w:cs="Arial"/>
              </w:rPr>
              <w:t xml:space="preserve"> Д.Н.</w:t>
            </w:r>
          </w:p>
        </w:tc>
        <w:tc>
          <w:tcPr>
            <w:tcW w:w="4539" w:type="dxa"/>
          </w:tcPr>
          <w:p w14:paraId="4709A7DB" w14:textId="77777777" w:rsidR="0068653C" w:rsidRPr="00075397" w:rsidRDefault="0068653C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Претендент</w:t>
            </w:r>
          </w:p>
          <w:p w14:paraId="42978EE7" w14:textId="10508E88" w:rsidR="00703189" w:rsidRPr="00075397" w:rsidRDefault="00703189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5F02B7" w14:textId="77777777" w:rsidR="00703189" w:rsidRPr="00075397" w:rsidRDefault="00703189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  <w:p w14:paraId="3A634F36" w14:textId="1842759E" w:rsidR="0068653C" w:rsidRPr="009B4678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_______________/ _____________ /</w:t>
            </w:r>
          </w:p>
          <w:p w14:paraId="0EE29ED7" w14:textId="77777777" w:rsidR="0068653C" w:rsidRPr="009B4678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42295AAE" w14:textId="1B93E621" w:rsidR="007C773C" w:rsidRPr="009B4678" w:rsidRDefault="007C77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</w:p>
    <w:sectPr w:rsidR="007C773C" w:rsidRPr="009B4678" w:rsidSect="000B39B4">
      <w:footerReference w:type="default" r:id="rId8"/>
      <w:pgSz w:w="11906" w:h="16838"/>
      <w:pgMar w:top="720" w:right="720" w:bottom="720" w:left="72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B8B58" w14:textId="77777777" w:rsidR="00287655" w:rsidRDefault="00287655" w:rsidP="004E339A">
      <w:r>
        <w:separator/>
      </w:r>
    </w:p>
  </w:endnote>
  <w:endnote w:type="continuationSeparator" w:id="0">
    <w:p w14:paraId="3B7AD618" w14:textId="77777777" w:rsidR="00287655" w:rsidRDefault="00287655" w:rsidP="004E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BeauSans Pro Light">
    <w:altName w:val="Arial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955325"/>
      <w:docPartObj>
        <w:docPartGallery w:val="Page Numbers (Bottom of Page)"/>
        <w:docPartUnique/>
      </w:docPartObj>
    </w:sdtPr>
    <w:sdtEndPr>
      <w:rPr>
        <w:rFonts w:ascii="PF BeauSans Pro Light" w:hAnsi="PF BeauSans Pro Light"/>
      </w:rPr>
    </w:sdtEndPr>
    <w:sdtContent>
      <w:p w14:paraId="257BC3A9" w14:textId="77777777" w:rsidR="009B3BFA" w:rsidRPr="009B3BFA" w:rsidRDefault="009B3BFA" w:rsidP="009B3BFA">
        <w:pPr>
          <w:pStyle w:val="ad"/>
          <w:ind w:right="360"/>
          <w:rPr>
            <w:rFonts w:ascii="Arial" w:hAnsi="Arial" w:cs="Arial"/>
          </w:rPr>
        </w:pPr>
        <w:r w:rsidRPr="009B3BFA">
          <w:rPr>
            <w:rFonts w:ascii="Arial" w:hAnsi="Arial" w:cs="Arial"/>
          </w:rPr>
          <w:t>_______________________Продавец</w:t>
        </w:r>
        <w:r w:rsidRPr="009B3BFA">
          <w:rPr>
            <w:rFonts w:ascii="Arial" w:hAnsi="Arial" w:cs="Arial"/>
          </w:rPr>
          <w:tab/>
        </w:r>
        <w:r w:rsidRPr="009B3BFA">
          <w:rPr>
            <w:rFonts w:ascii="Arial" w:hAnsi="Arial" w:cs="Arial"/>
          </w:rPr>
          <w:tab/>
          <w:t>_______________________Покупатель</w:t>
        </w:r>
      </w:p>
      <w:p w14:paraId="0E12CB48" w14:textId="632FA216" w:rsidR="00E5055C" w:rsidRPr="00E5055C" w:rsidRDefault="004E339A" w:rsidP="00E5055C">
        <w:pPr>
          <w:pStyle w:val="ad"/>
          <w:jc w:val="right"/>
          <w:rPr>
            <w:rFonts w:ascii="PF BeauSans Pro Light" w:hAnsi="PF BeauSans Pro Light"/>
          </w:rPr>
        </w:pPr>
        <w:r w:rsidRPr="00E5055C">
          <w:rPr>
            <w:rFonts w:ascii="PF BeauSans Pro Light" w:hAnsi="PF BeauSans Pro Light"/>
          </w:rPr>
          <w:fldChar w:fldCharType="begin"/>
        </w:r>
        <w:r w:rsidRPr="00E5055C">
          <w:rPr>
            <w:rFonts w:ascii="PF BeauSans Pro Light" w:hAnsi="PF BeauSans Pro Light"/>
          </w:rPr>
          <w:instrText>PAGE   \* MERGEFORMAT</w:instrText>
        </w:r>
        <w:r w:rsidRPr="00E5055C">
          <w:rPr>
            <w:rFonts w:ascii="PF BeauSans Pro Light" w:hAnsi="PF BeauSans Pro Light"/>
          </w:rPr>
          <w:fldChar w:fldCharType="separate"/>
        </w:r>
        <w:r w:rsidR="00754C12">
          <w:rPr>
            <w:rFonts w:ascii="PF BeauSans Pro Light" w:hAnsi="PF BeauSans Pro Light"/>
            <w:noProof/>
          </w:rPr>
          <w:t>1</w:t>
        </w:r>
        <w:r w:rsidRPr="00E5055C">
          <w:rPr>
            <w:rFonts w:ascii="PF BeauSans Pro Light" w:hAnsi="PF BeauSans Pro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4E45" w14:textId="77777777" w:rsidR="00287655" w:rsidRDefault="00287655" w:rsidP="004E339A">
      <w:r>
        <w:separator/>
      </w:r>
    </w:p>
  </w:footnote>
  <w:footnote w:type="continuationSeparator" w:id="0">
    <w:p w14:paraId="569E9917" w14:textId="77777777" w:rsidR="00287655" w:rsidRDefault="00287655" w:rsidP="004E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2BE477D"/>
    <w:multiLevelType w:val="multilevel"/>
    <w:tmpl w:val="29AE6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A666FB0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6B626CC0"/>
    <w:multiLevelType w:val="hybridMultilevel"/>
    <w:tmpl w:val="C7C6731A"/>
    <w:lvl w:ilvl="0" w:tplc="19809096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53C"/>
    <w:rsid w:val="000266E4"/>
    <w:rsid w:val="00075397"/>
    <w:rsid w:val="00077AD2"/>
    <w:rsid w:val="00094BF4"/>
    <w:rsid w:val="000B39B4"/>
    <w:rsid w:val="000C3584"/>
    <w:rsid w:val="000D46F8"/>
    <w:rsid w:val="000F5E6A"/>
    <w:rsid w:val="00101F50"/>
    <w:rsid w:val="001264E0"/>
    <w:rsid w:val="00132B11"/>
    <w:rsid w:val="00137EF6"/>
    <w:rsid w:val="0019558E"/>
    <w:rsid w:val="001A510C"/>
    <w:rsid w:val="001B096F"/>
    <w:rsid w:val="001B64DF"/>
    <w:rsid w:val="001E4856"/>
    <w:rsid w:val="001F19A5"/>
    <w:rsid w:val="00211BFA"/>
    <w:rsid w:val="00213F1A"/>
    <w:rsid w:val="002359FD"/>
    <w:rsid w:val="00256F30"/>
    <w:rsid w:val="00272F53"/>
    <w:rsid w:val="00281B12"/>
    <w:rsid w:val="00287655"/>
    <w:rsid w:val="002B21F8"/>
    <w:rsid w:val="002B5452"/>
    <w:rsid w:val="002C58CB"/>
    <w:rsid w:val="002D6955"/>
    <w:rsid w:val="002F06EE"/>
    <w:rsid w:val="002F791A"/>
    <w:rsid w:val="00323CE4"/>
    <w:rsid w:val="00360538"/>
    <w:rsid w:val="00373720"/>
    <w:rsid w:val="003811B7"/>
    <w:rsid w:val="00383C94"/>
    <w:rsid w:val="00394587"/>
    <w:rsid w:val="003A7B6D"/>
    <w:rsid w:val="003B585D"/>
    <w:rsid w:val="003B5FD1"/>
    <w:rsid w:val="003F09E2"/>
    <w:rsid w:val="003F43F3"/>
    <w:rsid w:val="0040170B"/>
    <w:rsid w:val="004173F0"/>
    <w:rsid w:val="00472D72"/>
    <w:rsid w:val="004A4AC3"/>
    <w:rsid w:val="004A533F"/>
    <w:rsid w:val="004C0085"/>
    <w:rsid w:val="004C3213"/>
    <w:rsid w:val="004D25D5"/>
    <w:rsid w:val="004D6277"/>
    <w:rsid w:val="004E339A"/>
    <w:rsid w:val="005014BE"/>
    <w:rsid w:val="0051787D"/>
    <w:rsid w:val="005252EF"/>
    <w:rsid w:val="005514E9"/>
    <w:rsid w:val="00582EB2"/>
    <w:rsid w:val="0059175B"/>
    <w:rsid w:val="00595E73"/>
    <w:rsid w:val="0061442C"/>
    <w:rsid w:val="00620558"/>
    <w:rsid w:val="00645F50"/>
    <w:rsid w:val="006733C2"/>
    <w:rsid w:val="00681DF2"/>
    <w:rsid w:val="0068653C"/>
    <w:rsid w:val="006A433F"/>
    <w:rsid w:val="006C4D3D"/>
    <w:rsid w:val="006C5C62"/>
    <w:rsid w:val="006E73D8"/>
    <w:rsid w:val="00703189"/>
    <w:rsid w:val="00754C12"/>
    <w:rsid w:val="00766821"/>
    <w:rsid w:val="00793085"/>
    <w:rsid w:val="007C773C"/>
    <w:rsid w:val="007D611C"/>
    <w:rsid w:val="00820EA9"/>
    <w:rsid w:val="0084553E"/>
    <w:rsid w:val="00876760"/>
    <w:rsid w:val="0089408A"/>
    <w:rsid w:val="008E3DBB"/>
    <w:rsid w:val="00930995"/>
    <w:rsid w:val="00943A4E"/>
    <w:rsid w:val="009663A9"/>
    <w:rsid w:val="00966B53"/>
    <w:rsid w:val="009B3BFA"/>
    <w:rsid w:val="009B4678"/>
    <w:rsid w:val="009B480A"/>
    <w:rsid w:val="009B6790"/>
    <w:rsid w:val="009C5D59"/>
    <w:rsid w:val="009D3DF4"/>
    <w:rsid w:val="009E5FE1"/>
    <w:rsid w:val="00A04353"/>
    <w:rsid w:val="00A30A64"/>
    <w:rsid w:val="00A314C1"/>
    <w:rsid w:val="00A467F2"/>
    <w:rsid w:val="00A673CC"/>
    <w:rsid w:val="00AA3FE9"/>
    <w:rsid w:val="00AB5D91"/>
    <w:rsid w:val="00AF6EC1"/>
    <w:rsid w:val="00B11555"/>
    <w:rsid w:val="00B13EFD"/>
    <w:rsid w:val="00B20F7B"/>
    <w:rsid w:val="00B61ED4"/>
    <w:rsid w:val="00B6415C"/>
    <w:rsid w:val="00B813B0"/>
    <w:rsid w:val="00B83978"/>
    <w:rsid w:val="00B91CA7"/>
    <w:rsid w:val="00B9235C"/>
    <w:rsid w:val="00B967DC"/>
    <w:rsid w:val="00BB2ED1"/>
    <w:rsid w:val="00BB3047"/>
    <w:rsid w:val="00BD41A6"/>
    <w:rsid w:val="00BE122E"/>
    <w:rsid w:val="00BF0708"/>
    <w:rsid w:val="00C124F1"/>
    <w:rsid w:val="00C66524"/>
    <w:rsid w:val="00C93D2B"/>
    <w:rsid w:val="00CD565F"/>
    <w:rsid w:val="00CD7338"/>
    <w:rsid w:val="00D10CE5"/>
    <w:rsid w:val="00D2762A"/>
    <w:rsid w:val="00D67702"/>
    <w:rsid w:val="00D84165"/>
    <w:rsid w:val="00D85E2D"/>
    <w:rsid w:val="00DE2713"/>
    <w:rsid w:val="00E012FD"/>
    <w:rsid w:val="00E06F72"/>
    <w:rsid w:val="00E5055C"/>
    <w:rsid w:val="00E5098F"/>
    <w:rsid w:val="00E60DA9"/>
    <w:rsid w:val="00E968D1"/>
    <w:rsid w:val="00ED2698"/>
    <w:rsid w:val="00ED474B"/>
    <w:rsid w:val="00ED774D"/>
    <w:rsid w:val="00F147E2"/>
    <w:rsid w:val="00F211F8"/>
    <w:rsid w:val="00F34C6A"/>
    <w:rsid w:val="00F430C4"/>
    <w:rsid w:val="00F73C48"/>
    <w:rsid w:val="00F854DC"/>
    <w:rsid w:val="00F859EC"/>
    <w:rsid w:val="00F91C6C"/>
    <w:rsid w:val="00FB458D"/>
    <w:rsid w:val="00FD7759"/>
    <w:rsid w:val="00FE35C4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BBBE7"/>
  <w15:docId w15:val="{B69265E7-DE80-49E6-BF0D-B7ED989E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33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3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E33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9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DA47-881B-488B-84E4-4E84AC6F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Кузнецов</cp:lastModifiedBy>
  <cp:revision>68</cp:revision>
  <dcterms:created xsi:type="dcterms:W3CDTF">2019-05-22T06:09:00Z</dcterms:created>
  <dcterms:modified xsi:type="dcterms:W3CDTF">2022-12-30T10:10:00Z</dcterms:modified>
</cp:coreProperties>
</file>