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72321BD8" w:rsidR="00E41D4C" w:rsidRPr="0032144E" w:rsidRDefault="000D0E09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2144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2144E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32144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32144E">
        <w:rPr>
          <w:rFonts w:ascii="Times New Roman" w:hAnsi="Times New Roman" w:cs="Times New Roman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</w:t>
      </w:r>
      <w:r w:rsidRPr="0032144E">
        <w:rPr>
          <w:rFonts w:ascii="Times New Roman" w:hAnsi="Times New Roman" w:cs="Times New Roman"/>
          <w:b/>
          <w:bCs/>
          <w:sz w:val="24"/>
          <w:szCs w:val="24"/>
        </w:rPr>
        <w:t>Акционерным Коммерческим Банком «Финансово-Промышленный Банк» (Публичное Акционерное Общество) (АКБ «ФИНПРОМБАНК» (ПАО)),</w:t>
      </w:r>
      <w:r w:rsidRPr="0032144E">
        <w:rPr>
          <w:rFonts w:ascii="Times New Roman" w:hAnsi="Times New Roman" w:cs="Times New Roman"/>
          <w:sz w:val="24"/>
          <w:szCs w:val="24"/>
        </w:rPr>
        <w:t xml:space="preserve"> (адрес регистрации: 107045, г. Москва, Последний пер., д. 24, ИНН 7707077586, ОГРН 1027739174759) (далее – финансовая организация), конкурсным управляющим (ликвидатором) которого на основании решения Арбитражного суда г. Москвы от 25 октября 2016 г. по делу №А40-196703/16-30-306</w:t>
      </w:r>
      <w:proofErr w:type="gramStart"/>
      <w:r w:rsidRPr="0032144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32144E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</w:t>
      </w:r>
      <w:r w:rsidR="00E41D4C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E41D4C" w:rsidRPr="0032144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321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0BFEF5E" w14:textId="7E38E892" w:rsidR="00655998" w:rsidRPr="0032144E" w:rsidRDefault="00555595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</w:t>
      </w:r>
      <w:r w:rsidR="00514D52"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="00514D5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55998" w:rsidRPr="0032144E">
        <w:rPr>
          <w:rFonts w:ascii="Times New Roman" w:hAnsi="Times New Roman" w:cs="Times New Roman"/>
          <w:color w:val="000000"/>
          <w:sz w:val="24"/>
          <w:szCs w:val="24"/>
        </w:rPr>
        <w:t>рава требования к</w:t>
      </w:r>
      <w:r w:rsidR="000D0E09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3EAE">
        <w:rPr>
          <w:rFonts w:ascii="Times New Roman" w:hAnsi="Times New Roman" w:cs="Times New Roman"/>
          <w:color w:val="000000"/>
          <w:sz w:val="24"/>
          <w:szCs w:val="24"/>
        </w:rPr>
        <w:t>юридическ</w:t>
      </w:r>
      <w:r w:rsidR="00DB6588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E23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998" w:rsidRPr="0032144E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="00DB658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55998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14D5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55998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в скобках указана в </w:t>
      </w:r>
      <w:proofErr w:type="spellStart"/>
      <w:r w:rsidR="00655998" w:rsidRPr="0032144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655998" w:rsidRPr="0032144E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337E5D0" w14:textId="40688474" w:rsidR="00E23EAE" w:rsidRPr="00E23EAE" w:rsidRDefault="00E23EAE" w:rsidP="00E23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E23EA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</w:t>
      </w:r>
      <w:r w:rsidR="00DB6588" w:rsidRPr="00DB6588">
        <w:rPr>
          <w:rFonts w:ascii="Times New Roman CYR" w:hAnsi="Times New Roman CYR" w:cs="Times New Roman CYR"/>
          <w:color w:val="000000"/>
          <w:sz w:val="24"/>
          <w:szCs w:val="24"/>
        </w:rPr>
        <w:t xml:space="preserve">ООО «АВТОСЕКЬЮРИТИ СТАЙЛ», ИНН 7720641152, солидарно с </w:t>
      </w:r>
      <w:proofErr w:type="spellStart"/>
      <w:r w:rsidR="00DB6588" w:rsidRPr="00DB6588">
        <w:rPr>
          <w:rFonts w:ascii="Times New Roman CYR" w:hAnsi="Times New Roman CYR" w:cs="Times New Roman CYR"/>
          <w:color w:val="000000"/>
          <w:sz w:val="24"/>
          <w:szCs w:val="24"/>
        </w:rPr>
        <w:t>Ханиневым</w:t>
      </w:r>
      <w:proofErr w:type="spellEnd"/>
      <w:r w:rsidR="00DB6588" w:rsidRPr="00DB6588">
        <w:rPr>
          <w:rFonts w:ascii="Times New Roman CYR" w:hAnsi="Times New Roman CYR" w:cs="Times New Roman CYR"/>
          <w:color w:val="000000"/>
          <w:sz w:val="24"/>
          <w:szCs w:val="24"/>
        </w:rPr>
        <w:t xml:space="preserve"> Олегом Александровичем, КД 380-2013/КЛ от 18.10.2013, КД 387-2013/КЛ/МСП-Р от 25.10.2013, Решение Мещанского районного суда города Москвы от 18.12.2014 по делу 2-19131/14, Решение Мещанского районного суда города Москвы от 12.03.2015 по делу 2-2272/15 на сумму 45 366 882,48 руб., </w:t>
      </w:r>
      <w:proofErr w:type="spellStart"/>
      <w:r w:rsidR="00DB6588" w:rsidRPr="00DB6588">
        <w:rPr>
          <w:rFonts w:ascii="Times New Roman CYR" w:hAnsi="Times New Roman CYR" w:cs="Times New Roman CYR"/>
          <w:color w:val="000000"/>
          <w:sz w:val="24"/>
          <w:szCs w:val="24"/>
        </w:rPr>
        <w:t>Ханинев</w:t>
      </w:r>
      <w:proofErr w:type="spellEnd"/>
      <w:r w:rsidR="00DB6588" w:rsidRPr="00DB6588">
        <w:rPr>
          <w:rFonts w:ascii="Times New Roman CYR" w:hAnsi="Times New Roman CYR" w:cs="Times New Roman CYR"/>
          <w:color w:val="000000"/>
          <w:sz w:val="24"/>
          <w:szCs w:val="24"/>
        </w:rPr>
        <w:t xml:space="preserve"> О.А. находится в процедуре банкротства</w:t>
      </w:r>
      <w:proofErr w:type="gramEnd"/>
      <w:r w:rsidR="00DB6588" w:rsidRPr="00DB6588"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proofErr w:type="gramStart"/>
      <w:r w:rsidR="00DB6588" w:rsidRPr="00DB6588">
        <w:rPr>
          <w:rFonts w:ascii="Times New Roman CYR" w:hAnsi="Times New Roman CYR" w:cs="Times New Roman CYR"/>
          <w:color w:val="000000"/>
          <w:sz w:val="24"/>
          <w:szCs w:val="24"/>
        </w:rPr>
        <w:t>283 825 227,26 руб.)</w:t>
      </w:r>
      <w:r w:rsidRPr="00E23EA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DB6588">
        <w:rPr>
          <w:rFonts w:ascii="Times New Roman CYR" w:hAnsi="Times New Roman CYR" w:cs="Times New Roman CYR"/>
          <w:color w:val="000000"/>
          <w:sz w:val="24"/>
          <w:szCs w:val="24"/>
        </w:rPr>
        <w:t>–</w:t>
      </w:r>
      <w:r w:rsidRPr="00E23EA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DB6588" w:rsidRPr="00DB6588">
        <w:rPr>
          <w:rFonts w:ascii="Times New Roman CYR" w:hAnsi="Times New Roman CYR" w:cs="Times New Roman CYR"/>
          <w:color w:val="000000"/>
          <w:sz w:val="24"/>
          <w:szCs w:val="24"/>
        </w:rPr>
        <w:t>255</w:t>
      </w:r>
      <w:r w:rsidR="00DB658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DB6588" w:rsidRPr="00DB6588">
        <w:rPr>
          <w:rFonts w:ascii="Times New Roman CYR" w:hAnsi="Times New Roman CYR" w:cs="Times New Roman CYR"/>
          <w:color w:val="000000"/>
          <w:sz w:val="24"/>
          <w:szCs w:val="24"/>
        </w:rPr>
        <w:t>442</w:t>
      </w:r>
      <w:r w:rsidR="00DB658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DB6588" w:rsidRPr="00DB6588">
        <w:rPr>
          <w:rFonts w:ascii="Times New Roman CYR" w:hAnsi="Times New Roman CYR" w:cs="Times New Roman CYR"/>
          <w:color w:val="000000"/>
          <w:sz w:val="24"/>
          <w:szCs w:val="24"/>
        </w:rPr>
        <w:t>704,53</w:t>
      </w:r>
      <w:r w:rsidR="00DB6588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  <w:proofErr w:type="gramEnd"/>
    </w:p>
    <w:p w14:paraId="14351655" w14:textId="14CF085A" w:rsidR="00555595" w:rsidRPr="0032144E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144E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32144E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32144E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6" w:history="1">
        <w:r w:rsidRPr="0032144E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2144E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7" w:history="1">
        <w:r w:rsidRPr="0032144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32144E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69CA15E2" w14:textId="177EF521" w:rsidR="00E23EAE" w:rsidRDefault="00E23EAE" w:rsidP="00DB65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r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8" w:history="1">
        <w:r>
          <w:rPr>
            <w:rStyle w:val="a4"/>
            <w:color w:val="000000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b/>
          <w:bCs/>
          <w:color w:val="000000"/>
        </w:rPr>
        <w:t xml:space="preserve"> с </w:t>
      </w:r>
      <w:r w:rsidR="00DB6588">
        <w:rPr>
          <w:b/>
          <w:bCs/>
          <w:color w:val="000000"/>
        </w:rPr>
        <w:t>17 января</w:t>
      </w:r>
      <w:r>
        <w:rPr>
          <w:b/>
          <w:bCs/>
          <w:color w:val="000000"/>
        </w:rPr>
        <w:t xml:space="preserve"> 202</w:t>
      </w:r>
      <w:r w:rsidR="00DB6588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г. по </w:t>
      </w:r>
      <w:r w:rsidR="00DB6588">
        <w:rPr>
          <w:b/>
          <w:bCs/>
          <w:color w:val="000000"/>
        </w:rPr>
        <w:t>31</w:t>
      </w:r>
      <w:r>
        <w:rPr>
          <w:b/>
          <w:bCs/>
          <w:color w:val="000000"/>
        </w:rPr>
        <w:t xml:space="preserve"> </w:t>
      </w:r>
      <w:r w:rsidR="00DB6588">
        <w:rPr>
          <w:b/>
          <w:bCs/>
          <w:color w:val="000000"/>
        </w:rPr>
        <w:t>марта</w:t>
      </w:r>
      <w:r>
        <w:rPr>
          <w:b/>
          <w:bCs/>
          <w:color w:val="000000"/>
        </w:rPr>
        <w:t xml:space="preserve"> 2023 г.</w:t>
      </w:r>
    </w:p>
    <w:p w14:paraId="315A9C73" w14:textId="77777777" w:rsidR="008F1609" w:rsidRPr="0032144E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FCEF8C3" w:rsidR="0003404B" w:rsidRPr="0032144E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B6588" w:rsidRPr="00DB65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января 2023</w:t>
      </w:r>
      <w:r w:rsidR="00DB65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321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2B00D2" w:rsidRPr="00321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B00D2" w:rsidRPr="0032144E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32144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2B00D2"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2B00D2"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3214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32144E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3214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144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60ED5B9B" w14:textId="4FD363D1" w:rsidR="00DB6588" w:rsidRDefault="00DB6588" w:rsidP="00DB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588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73EA7F38" w14:textId="77777777" w:rsidR="00DB6588" w:rsidRPr="00DB6588" w:rsidRDefault="00DB6588" w:rsidP="00DB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588">
        <w:rPr>
          <w:rFonts w:ascii="Times New Roman" w:hAnsi="Times New Roman" w:cs="Times New Roman"/>
          <w:color w:val="000000"/>
          <w:sz w:val="24"/>
          <w:szCs w:val="24"/>
        </w:rPr>
        <w:t>с 17 января 2023 г. по 23 февраля 2023 г. - в размере начальной цены продажи лота;</w:t>
      </w:r>
    </w:p>
    <w:p w14:paraId="061F847A" w14:textId="77777777" w:rsidR="00DB6588" w:rsidRPr="00DB6588" w:rsidRDefault="00DB6588" w:rsidP="00DB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588">
        <w:rPr>
          <w:rFonts w:ascii="Times New Roman" w:hAnsi="Times New Roman" w:cs="Times New Roman"/>
          <w:color w:val="000000"/>
          <w:sz w:val="24"/>
          <w:szCs w:val="24"/>
        </w:rPr>
        <w:t>с 24 февраля 2023 г. по 26 февраля 2023 г. - в размере 92,80% от начальной цены продажи лота;</w:t>
      </w:r>
    </w:p>
    <w:p w14:paraId="0229FCFD" w14:textId="77777777" w:rsidR="00DB6588" w:rsidRPr="00DB6588" w:rsidRDefault="00DB6588" w:rsidP="00DB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588">
        <w:rPr>
          <w:rFonts w:ascii="Times New Roman" w:hAnsi="Times New Roman" w:cs="Times New Roman"/>
          <w:color w:val="000000"/>
          <w:sz w:val="24"/>
          <w:szCs w:val="24"/>
        </w:rPr>
        <w:t>с 27 февраля 2023 г. по 01 марта 2023 г. - в размере 85,60% от начальной цены продажи лота;</w:t>
      </w:r>
    </w:p>
    <w:p w14:paraId="1FDB2006" w14:textId="77777777" w:rsidR="00DB6588" w:rsidRPr="00DB6588" w:rsidRDefault="00DB6588" w:rsidP="00DB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588">
        <w:rPr>
          <w:rFonts w:ascii="Times New Roman" w:hAnsi="Times New Roman" w:cs="Times New Roman"/>
          <w:color w:val="000000"/>
          <w:sz w:val="24"/>
          <w:szCs w:val="24"/>
        </w:rPr>
        <w:t>с 02 марта 2023 г. по 04 марта 2023 г. - в размере 78,40% от начальной цены продажи лота;</w:t>
      </w:r>
    </w:p>
    <w:p w14:paraId="34683CCE" w14:textId="77777777" w:rsidR="00DB6588" w:rsidRPr="00DB6588" w:rsidRDefault="00DB6588" w:rsidP="00DB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588">
        <w:rPr>
          <w:rFonts w:ascii="Times New Roman" w:hAnsi="Times New Roman" w:cs="Times New Roman"/>
          <w:color w:val="000000"/>
          <w:sz w:val="24"/>
          <w:szCs w:val="24"/>
        </w:rPr>
        <w:t>с 05 марта 2023 г. по 07 марта 2023 г. - в размере 71,20% от начальной цены продажи лота;</w:t>
      </w:r>
    </w:p>
    <w:p w14:paraId="1DF18547" w14:textId="77777777" w:rsidR="00DB6588" w:rsidRPr="00DB6588" w:rsidRDefault="00DB6588" w:rsidP="00DB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588">
        <w:rPr>
          <w:rFonts w:ascii="Times New Roman" w:hAnsi="Times New Roman" w:cs="Times New Roman"/>
          <w:color w:val="000000"/>
          <w:sz w:val="24"/>
          <w:szCs w:val="24"/>
        </w:rPr>
        <w:t>с 08 марта 2023 г. по 10 марта 2023 г. - в размере 64,00% от начальной цены продажи лота;</w:t>
      </w:r>
    </w:p>
    <w:p w14:paraId="5592B17C" w14:textId="77777777" w:rsidR="00DB6588" w:rsidRPr="00DB6588" w:rsidRDefault="00DB6588" w:rsidP="00DB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588">
        <w:rPr>
          <w:rFonts w:ascii="Times New Roman" w:hAnsi="Times New Roman" w:cs="Times New Roman"/>
          <w:color w:val="000000"/>
          <w:sz w:val="24"/>
          <w:szCs w:val="24"/>
        </w:rPr>
        <w:t>с 11 марта 2023 г. по 13 марта 2023 г. - в размере 56,80% от начальной цены продажи лота;</w:t>
      </w:r>
    </w:p>
    <w:p w14:paraId="77AFC0D4" w14:textId="77777777" w:rsidR="00DB6588" w:rsidRPr="00DB6588" w:rsidRDefault="00DB6588" w:rsidP="00DB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588">
        <w:rPr>
          <w:rFonts w:ascii="Times New Roman" w:hAnsi="Times New Roman" w:cs="Times New Roman"/>
          <w:color w:val="000000"/>
          <w:sz w:val="24"/>
          <w:szCs w:val="24"/>
        </w:rPr>
        <w:t>с 14 марта 2023 г. по 16 марта 2023 г. - в размере 49,60% от начальной цены продажи лота;</w:t>
      </w:r>
    </w:p>
    <w:p w14:paraId="2C857C9A" w14:textId="77777777" w:rsidR="00DB6588" w:rsidRPr="00DB6588" w:rsidRDefault="00DB6588" w:rsidP="00DB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588">
        <w:rPr>
          <w:rFonts w:ascii="Times New Roman" w:hAnsi="Times New Roman" w:cs="Times New Roman"/>
          <w:color w:val="000000"/>
          <w:sz w:val="24"/>
          <w:szCs w:val="24"/>
        </w:rPr>
        <w:t>с 17 марта 2023 г. по 19 марта 2023 г. - в размере 42,40% от начальной цены продажи лота;</w:t>
      </w:r>
    </w:p>
    <w:p w14:paraId="1809F5E4" w14:textId="77777777" w:rsidR="00DB6588" w:rsidRPr="00DB6588" w:rsidRDefault="00DB6588" w:rsidP="00DB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588">
        <w:rPr>
          <w:rFonts w:ascii="Times New Roman" w:hAnsi="Times New Roman" w:cs="Times New Roman"/>
          <w:color w:val="000000"/>
          <w:sz w:val="24"/>
          <w:szCs w:val="24"/>
        </w:rPr>
        <w:t>с 20 марта 2023 г. по 22 марта 2023 г. - в размере 35,20% от начальной цены продажи лота;</w:t>
      </w:r>
    </w:p>
    <w:p w14:paraId="512AEC6A" w14:textId="77777777" w:rsidR="00DB6588" w:rsidRPr="00DB6588" w:rsidRDefault="00DB6588" w:rsidP="00DB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588">
        <w:rPr>
          <w:rFonts w:ascii="Times New Roman" w:hAnsi="Times New Roman" w:cs="Times New Roman"/>
          <w:color w:val="000000"/>
          <w:sz w:val="24"/>
          <w:szCs w:val="24"/>
        </w:rPr>
        <w:t>с 23 марта 2023 г. по 25 марта 2023 г. - в размере 28,00% от начальной цены продажи лота;</w:t>
      </w:r>
    </w:p>
    <w:p w14:paraId="76BC8E5F" w14:textId="77777777" w:rsidR="00DB6588" w:rsidRPr="00DB6588" w:rsidRDefault="00DB6588" w:rsidP="00DB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588">
        <w:rPr>
          <w:rFonts w:ascii="Times New Roman" w:hAnsi="Times New Roman" w:cs="Times New Roman"/>
          <w:color w:val="000000"/>
          <w:sz w:val="24"/>
          <w:szCs w:val="24"/>
        </w:rPr>
        <w:t>с 26 марта 2023 г. по 28 марта 2023 г. - в размере 20,80% от начальной цены продажи лота;</w:t>
      </w:r>
    </w:p>
    <w:p w14:paraId="722A44D3" w14:textId="0B362910" w:rsidR="00DB6588" w:rsidRPr="00F507DF" w:rsidRDefault="00DB6588" w:rsidP="00DB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588">
        <w:rPr>
          <w:rFonts w:ascii="Times New Roman" w:hAnsi="Times New Roman" w:cs="Times New Roman"/>
          <w:color w:val="000000"/>
          <w:sz w:val="24"/>
          <w:szCs w:val="24"/>
        </w:rPr>
        <w:t>с 29 марта 2023 г. по 31 марта 2023 г. - в размере 13,60%</w:t>
      </w:r>
      <w:r w:rsidR="00F507DF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F507DF" w:rsidRPr="00F507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32144E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32144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32144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32144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32144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3214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32144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09FFED5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32144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32144E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32144E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3CF5BB49" w:rsidR="00C56153" w:rsidRPr="0032144E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514D52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32144E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32144E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32144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1E1E261A" w:rsidR="00C56153" w:rsidRPr="0032144E" w:rsidRDefault="00C56153" w:rsidP="00DB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144E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C75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1370"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пн.-чт. с 09:00</w:t>
      </w:r>
      <w:r w:rsidR="00E2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D81370"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18:00</w:t>
      </w:r>
      <w:r w:rsidR="00DB6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</w:t>
      </w:r>
      <w:r w:rsidR="00D81370"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пт. </w:t>
      </w:r>
      <w:r w:rsidR="0064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D81370"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09:00 </w:t>
      </w:r>
      <w:r w:rsidR="00E2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D81370"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16:45</w:t>
      </w:r>
      <w:r w:rsidR="00DB6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</w:t>
      </w:r>
      <w:r w:rsidR="00D81370"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Павелецкая наб., д. 8, тел: </w:t>
      </w:r>
      <w:r w:rsidR="00D81370" w:rsidRPr="0032144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23EA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81370" w:rsidRPr="0032144E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="00E23EA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81370" w:rsidRPr="0032144E">
        <w:rPr>
          <w:rFonts w:ascii="Times New Roman" w:hAnsi="Times New Roman" w:cs="Times New Roman"/>
          <w:color w:val="000000"/>
          <w:sz w:val="24"/>
          <w:szCs w:val="24"/>
        </w:rPr>
        <w:t>505-80-32</w:t>
      </w:r>
      <w:r w:rsidR="00DB6588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DB6588" w:rsidRPr="00DB6588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</w:t>
      </w:r>
      <w:r w:rsidR="00DB65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6588" w:rsidRPr="00DB6588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D81370" w:rsidRPr="0032144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B881ED" w14:textId="55DB7200" w:rsidR="007A10EE" w:rsidRPr="0032144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2B24BF04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3214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2144E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0" w:name="_GoBack"/>
      <w:bookmarkEnd w:id="0"/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D0CB5"/>
    <w:rsid w:val="000D0E09"/>
    <w:rsid w:val="000F64CF"/>
    <w:rsid w:val="00101AB0"/>
    <w:rsid w:val="001122F4"/>
    <w:rsid w:val="001726D6"/>
    <w:rsid w:val="00203862"/>
    <w:rsid w:val="002B00D2"/>
    <w:rsid w:val="002C3A2C"/>
    <w:rsid w:val="0032144E"/>
    <w:rsid w:val="00360DC6"/>
    <w:rsid w:val="003E6C81"/>
    <w:rsid w:val="004506BC"/>
    <w:rsid w:val="00495D59"/>
    <w:rsid w:val="004B74A7"/>
    <w:rsid w:val="00514D52"/>
    <w:rsid w:val="00555595"/>
    <w:rsid w:val="005742CC"/>
    <w:rsid w:val="0058046C"/>
    <w:rsid w:val="005A7B49"/>
    <w:rsid w:val="005F1F68"/>
    <w:rsid w:val="00621553"/>
    <w:rsid w:val="00641FFF"/>
    <w:rsid w:val="00655998"/>
    <w:rsid w:val="00762232"/>
    <w:rsid w:val="00775C5B"/>
    <w:rsid w:val="007A10EE"/>
    <w:rsid w:val="007E3D68"/>
    <w:rsid w:val="00806741"/>
    <w:rsid w:val="00855798"/>
    <w:rsid w:val="008C4892"/>
    <w:rsid w:val="008F1609"/>
    <w:rsid w:val="009349DF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C75FCF"/>
    <w:rsid w:val="00D02882"/>
    <w:rsid w:val="00D115EC"/>
    <w:rsid w:val="00D16130"/>
    <w:rsid w:val="00D72F12"/>
    <w:rsid w:val="00D81370"/>
    <w:rsid w:val="00DB6588"/>
    <w:rsid w:val="00DD01CB"/>
    <w:rsid w:val="00E23EAE"/>
    <w:rsid w:val="00E2452B"/>
    <w:rsid w:val="00E41D4C"/>
    <w:rsid w:val="00E645EC"/>
    <w:rsid w:val="00EE3F19"/>
    <w:rsid w:val="00F463FC"/>
    <w:rsid w:val="00F507DF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132B1-DE8D-4C46-A681-0BE528C2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1651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45</cp:revision>
  <cp:lastPrinted>2022-11-03T15:25:00Z</cp:lastPrinted>
  <dcterms:created xsi:type="dcterms:W3CDTF">2019-07-23T07:53:00Z</dcterms:created>
  <dcterms:modified xsi:type="dcterms:W3CDTF">2022-12-28T08:49:00Z</dcterms:modified>
</cp:coreProperties>
</file>