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83D17" w14:textId="47009034" w:rsidR="00A41C28" w:rsidRPr="008F4B02" w:rsidRDefault="00437531" w:rsidP="003370DB">
      <w:pPr>
        <w:widowControl w:val="0"/>
        <w:spacing w:after="0" w:line="240" w:lineRule="auto"/>
        <w:ind w:firstLine="708"/>
        <w:jc w:val="both"/>
        <w:rPr>
          <w:rFonts w:ascii="Times New Roman" w:hAnsi="Times New Roman" w:cs="Times New Roman"/>
          <w:sz w:val="24"/>
          <w:szCs w:val="24"/>
        </w:rPr>
      </w:pPr>
      <w:r w:rsidRPr="00F87245">
        <w:rPr>
          <w:rFonts w:ascii="Times New Roman" w:hAnsi="Times New Roman" w:cs="Times New Roman"/>
          <w:color w:val="000000"/>
          <w:sz w:val="24"/>
          <w:szCs w:val="24"/>
        </w:rPr>
        <w:t>АО «Российский аукционный дом» (ОГРН 1097847233351, ИНН 7838430413, 190000, Санкт-Петербург, пер.</w:t>
      </w:r>
      <w:r>
        <w:rPr>
          <w:rFonts w:ascii="Times New Roman" w:hAnsi="Times New Roman" w:cs="Times New Roman"/>
          <w:color w:val="000000"/>
          <w:sz w:val="24"/>
          <w:szCs w:val="24"/>
        </w:rPr>
        <w:t xml:space="preserve"> </w:t>
      </w:r>
      <w:r w:rsidRPr="00F87245">
        <w:rPr>
          <w:rFonts w:ascii="Times New Roman" w:hAnsi="Times New Roman" w:cs="Times New Roman"/>
          <w:color w:val="000000"/>
          <w:sz w:val="24"/>
          <w:szCs w:val="24"/>
        </w:rPr>
        <w:t>Гривцова, д.5, лит.</w:t>
      </w:r>
      <w:r>
        <w:rPr>
          <w:rFonts w:ascii="Times New Roman" w:hAnsi="Times New Roman" w:cs="Times New Roman"/>
          <w:color w:val="000000"/>
          <w:sz w:val="24"/>
          <w:szCs w:val="24"/>
        </w:rPr>
        <w:t xml:space="preserve"> </w:t>
      </w:r>
      <w:r w:rsidRPr="00F87245">
        <w:rPr>
          <w:rFonts w:ascii="Times New Roman" w:hAnsi="Times New Roman" w:cs="Times New Roman"/>
          <w:color w:val="000000"/>
          <w:sz w:val="24"/>
          <w:szCs w:val="24"/>
        </w:rPr>
        <w:t xml:space="preserve">В, +7(939)794-02-12, </w:t>
      </w:r>
      <w:hyperlink r:id="rId5" w:history="1">
        <w:r w:rsidRPr="009C75D9">
          <w:rPr>
            <w:rStyle w:val="a3"/>
            <w:rFonts w:ascii="Times New Roman" w:hAnsi="Times New Roman" w:cs="Times New Roman"/>
            <w:sz w:val="24"/>
            <w:szCs w:val="24"/>
            <w:lang w:val="en-US"/>
          </w:rPr>
          <w:t>novosibirsk</w:t>
        </w:r>
        <w:r w:rsidRPr="009C75D9">
          <w:rPr>
            <w:rStyle w:val="a3"/>
            <w:rFonts w:ascii="Times New Roman" w:hAnsi="Times New Roman" w:cs="Times New Roman"/>
            <w:sz w:val="24"/>
            <w:szCs w:val="24"/>
          </w:rPr>
          <w:t>@auction-house.ru</w:t>
        </w:r>
      </w:hyperlink>
      <w:r w:rsidRPr="00F0366F">
        <w:rPr>
          <w:rFonts w:ascii="Times New Roman" w:hAnsi="Times New Roman" w:cs="Times New Roman"/>
          <w:color w:val="000000"/>
          <w:sz w:val="24"/>
          <w:szCs w:val="24"/>
        </w:rPr>
        <w:t xml:space="preserve">) (далее - Организатор торгов, ОТ), действующее на основании договора поручения с </w:t>
      </w:r>
      <w:r w:rsidRPr="00F47554">
        <w:rPr>
          <w:rFonts w:ascii="Times New Roman" w:hAnsi="Times New Roman"/>
          <w:sz w:val="24"/>
          <w:szCs w:val="24"/>
        </w:rPr>
        <w:t>Обществ</w:t>
      </w:r>
      <w:r>
        <w:rPr>
          <w:rFonts w:ascii="Times New Roman" w:hAnsi="Times New Roman"/>
          <w:sz w:val="24"/>
          <w:szCs w:val="24"/>
        </w:rPr>
        <w:t>ом</w:t>
      </w:r>
      <w:r w:rsidRPr="00F47554">
        <w:rPr>
          <w:rFonts w:ascii="Times New Roman" w:hAnsi="Times New Roman"/>
          <w:sz w:val="24"/>
          <w:szCs w:val="24"/>
        </w:rPr>
        <w:t xml:space="preserve"> с ограниченной ответственностью</w:t>
      </w:r>
      <w:r>
        <w:rPr>
          <w:rFonts w:ascii="Times New Roman" w:hAnsi="Times New Roman"/>
          <w:sz w:val="24"/>
          <w:szCs w:val="24"/>
        </w:rPr>
        <w:t xml:space="preserve"> «Кварсис-Строитель» </w:t>
      </w:r>
      <w:r w:rsidRPr="00F47554">
        <w:rPr>
          <w:rFonts w:ascii="Times New Roman" w:hAnsi="Times New Roman"/>
          <w:sz w:val="24"/>
          <w:szCs w:val="24"/>
        </w:rPr>
        <w:t xml:space="preserve">(ИНН </w:t>
      </w:r>
      <w:r>
        <w:rPr>
          <w:rFonts w:ascii="Times New Roman" w:hAnsi="Times New Roman"/>
          <w:sz w:val="24"/>
          <w:szCs w:val="24"/>
        </w:rPr>
        <w:t>5405284840</w:t>
      </w:r>
      <w:r w:rsidRPr="00F47554">
        <w:rPr>
          <w:rFonts w:ascii="Times New Roman" w:hAnsi="Times New Roman"/>
          <w:sz w:val="24"/>
          <w:szCs w:val="24"/>
        </w:rPr>
        <w:t xml:space="preserve">, ОГРН </w:t>
      </w:r>
      <w:r>
        <w:rPr>
          <w:rFonts w:ascii="Times New Roman" w:hAnsi="Times New Roman"/>
          <w:sz w:val="24"/>
          <w:szCs w:val="24"/>
        </w:rPr>
        <w:t>1045401962088</w:t>
      </w:r>
      <w:r w:rsidRPr="00F47554">
        <w:rPr>
          <w:rFonts w:ascii="Times New Roman" w:hAnsi="Times New Roman"/>
          <w:sz w:val="24"/>
          <w:szCs w:val="24"/>
        </w:rPr>
        <w:t xml:space="preserve">, место нахождения: </w:t>
      </w:r>
      <w:r>
        <w:rPr>
          <w:rFonts w:ascii="Times New Roman" w:hAnsi="Times New Roman"/>
          <w:sz w:val="24"/>
          <w:szCs w:val="24"/>
        </w:rPr>
        <w:t>630102</w:t>
      </w:r>
      <w:r w:rsidRPr="00F47554">
        <w:rPr>
          <w:rFonts w:ascii="Times New Roman" w:hAnsi="Times New Roman"/>
          <w:sz w:val="24"/>
          <w:szCs w:val="24"/>
        </w:rPr>
        <w:t xml:space="preserve">, </w:t>
      </w:r>
      <w:r>
        <w:rPr>
          <w:rFonts w:ascii="Times New Roman" w:hAnsi="Times New Roman"/>
          <w:sz w:val="24"/>
          <w:szCs w:val="24"/>
        </w:rPr>
        <w:t>Новосибирская область, ул. Кирова, д. 86)</w:t>
      </w:r>
      <w:r w:rsidRPr="00F0366F">
        <w:rPr>
          <w:rFonts w:ascii="Times New Roman" w:hAnsi="Times New Roman"/>
          <w:sz w:val="24"/>
          <w:szCs w:val="24"/>
        </w:rPr>
        <w:t xml:space="preserve">, именуемый в дальнейшем «Должник», в лице </w:t>
      </w:r>
      <w:r>
        <w:rPr>
          <w:rFonts w:ascii="Times New Roman" w:hAnsi="Times New Roman"/>
          <w:sz w:val="24"/>
          <w:szCs w:val="24"/>
        </w:rPr>
        <w:t>конкурсного</w:t>
      </w:r>
      <w:r w:rsidRPr="00F0366F">
        <w:rPr>
          <w:rFonts w:ascii="Times New Roman" w:hAnsi="Times New Roman"/>
          <w:sz w:val="24"/>
          <w:szCs w:val="24"/>
        </w:rPr>
        <w:t xml:space="preserve"> управляющего </w:t>
      </w:r>
      <w:r>
        <w:rPr>
          <w:rFonts w:ascii="Times New Roman" w:hAnsi="Times New Roman"/>
          <w:sz w:val="24"/>
          <w:szCs w:val="24"/>
        </w:rPr>
        <w:t>Коченко Кирилла Леонидовича</w:t>
      </w:r>
      <w:r w:rsidRPr="00F0366F">
        <w:rPr>
          <w:rFonts w:ascii="Times New Roman" w:hAnsi="Times New Roman"/>
          <w:sz w:val="24"/>
          <w:szCs w:val="24"/>
        </w:rPr>
        <w:t xml:space="preserve"> (ИНН </w:t>
      </w:r>
      <w:r>
        <w:rPr>
          <w:rFonts w:ascii="Times New Roman" w:hAnsi="Times New Roman"/>
          <w:sz w:val="24"/>
          <w:szCs w:val="24"/>
        </w:rPr>
        <w:t>220611615486</w:t>
      </w:r>
      <w:r w:rsidRPr="00F0366F">
        <w:rPr>
          <w:rFonts w:ascii="Times New Roman" w:hAnsi="Times New Roman"/>
          <w:sz w:val="24"/>
          <w:szCs w:val="24"/>
        </w:rPr>
        <w:t>, СНИЛС </w:t>
      </w:r>
      <w:r>
        <w:rPr>
          <w:rFonts w:ascii="Times New Roman" w:hAnsi="Times New Roman"/>
          <w:sz w:val="24"/>
          <w:szCs w:val="24"/>
        </w:rPr>
        <w:t>125-156-832</w:t>
      </w:r>
      <w:r w:rsidR="0011315E">
        <w:rPr>
          <w:rFonts w:ascii="Times New Roman" w:hAnsi="Times New Roman"/>
          <w:sz w:val="24"/>
          <w:szCs w:val="24"/>
        </w:rPr>
        <w:t xml:space="preserve"> 4</w:t>
      </w:r>
      <w:r>
        <w:rPr>
          <w:rFonts w:ascii="Times New Roman" w:hAnsi="Times New Roman"/>
          <w:sz w:val="24"/>
          <w:szCs w:val="24"/>
        </w:rPr>
        <w:t>6</w:t>
      </w:r>
      <w:r w:rsidRPr="00F0366F">
        <w:rPr>
          <w:rFonts w:ascii="Times New Roman" w:hAnsi="Times New Roman"/>
          <w:sz w:val="24"/>
          <w:szCs w:val="24"/>
        </w:rPr>
        <w:t xml:space="preserve">) – </w:t>
      </w:r>
      <w:bookmarkStart w:id="0" w:name="_Hlk74061352"/>
      <w:r w:rsidRPr="00B547EB">
        <w:rPr>
          <w:rFonts w:ascii="Times New Roman" w:hAnsi="Times New Roman"/>
          <w:sz w:val="24"/>
          <w:szCs w:val="24"/>
        </w:rPr>
        <w:t>член</w:t>
      </w:r>
      <w:r>
        <w:rPr>
          <w:rFonts w:ascii="Times New Roman" w:hAnsi="Times New Roman"/>
          <w:sz w:val="24"/>
          <w:szCs w:val="24"/>
        </w:rPr>
        <w:t>а</w:t>
      </w:r>
      <w:r w:rsidRPr="00B547EB">
        <w:rPr>
          <w:rFonts w:ascii="Times New Roman" w:hAnsi="Times New Roman"/>
          <w:sz w:val="24"/>
          <w:szCs w:val="24"/>
        </w:rPr>
        <w:t xml:space="preserve"> </w:t>
      </w:r>
      <w:r>
        <w:rPr>
          <w:rFonts w:ascii="Times New Roman" w:hAnsi="Times New Roman"/>
          <w:sz w:val="24"/>
          <w:szCs w:val="24"/>
        </w:rPr>
        <w:t xml:space="preserve">Союза арбитражных управляющих «Саморегулируемая организация ДЕЛО» </w:t>
      </w:r>
      <w:r w:rsidRPr="00B547EB">
        <w:rPr>
          <w:rFonts w:ascii="Times New Roman" w:hAnsi="Times New Roman"/>
          <w:sz w:val="24"/>
          <w:szCs w:val="24"/>
        </w:rPr>
        <w:t>(ИНН</w:t>
      </w:r>
      <w:r>
        <w:rPr>
          <w:rFonts w:ascii="Times New Roman" w:hAnsi="Times New Roman"/>
          <w:sz w:val="24"/>
          <w:szCs w:val="24"/>
        </w:rPr>
        <w:t xml:space="preserve"> 5010029544</w:t>
      </w:r>
      <w:r w:rsidRPr="00B547EB">
        <w:rPr>
          <w:rFonts w:ascii="Times New Roman" w:hAnsi="Times New Roman"/>
          <w:sz w:val="24"/>
          <w:szCs w:val="24"/>
        </w:rPr>
        <w:t>,</w:t>
      </w:r>
      <w:r>
        <w:rPr>
          <w:rFonts w:ascii="Times New Roman" w:hAnsi="Times New Roman"/>
          <w:sz w:val="24"/>
          <w:szCs w:val="24"/>
        </w:rPr>
        <w:t xml:space="preserve"> </w:t>
      </w:r>
      <w:r w:rsidRPr="00B547EB">
        <w:rPr>
          <w:rFonts w:ascii="Times New Roman" w:hAnsi="Times New Roman"/>
          <w:sz w:val="24"/>
          <w:szCs w:val="24"/>
        </w:rPr>
        <w:t>ОГРН</w:t>
      </w:r>
      <w:r>
        <w:rPr>
          <w:rFonts w:ascii="Times New Roman" w:hAnsi="Times New Roman"/>
          <w:sz w:val="24"/>
          <w:szCs w:val="24"/>
        </w:rPr>
        <w:t xml:space="preserve"> 1035002205919</w:t>
      </w:r>
      <w:r w:rsidRPr="00B547EB">
        <w:rPr>
          <w:rFonts w:ascii="Times New Roman" w:hAnsi="Times New Roman"/>
          <w:sz w:val="24"/>
          <w:szCs w:val="24"/>
        </w:rPr>
        <w:t>, адрес:</w:t>
      </w:r>
      <w:r>
        <w:rPr>
          <w:rFonts w:ascii="Times New Roman" w:hAnsi="Times New Roman"/>
          <w:sz w:val="24"/>
          <w:szCs w:val="24"/>
        </w:rPr>
        <w:t xml:space="preserve"> </w:t>
      </w:r>
      <w:r w:rsidRPr="00207DDC">
        <w:rPr>
          <w:rFonts w:ascii="Times New Roman" w:hAnsi="Times New Roman"/>
          <w:sz w:val="24"/>
          <w:szCs w:val="24"/>
        </w:rPr>
        <w:t>141307, Московская область, г.о. Сергиево-Посадский, г. Сергиев Посад, ул. Гефсиманские пруды, д.4)</w:t>
      </w:r>
      <w:r w:rsidRPr="00B547EB">
        <w:rPr>
          <w:rFonts w:ascii="Times New Roman" w:hAnsi="Times New Roman"/>
          <w:sz w:val="24"/>
          <w:szCs w:val="24"/>
        </w:rPr>
        <w:t xml:space="preserve">, </w:t>
      </w:r>
      <w:bookmarkEnd w:id="0"/>
      <w:r w:rsidRPr="00B547EB">
        <w:rPr>
          <w:rFonts w:ascii="Times New Roman" w:hAnsi="Times New Roman"/>
          <w:sz w:val="24"/>
          <w:szCs w:val="24"/>
        </w:rPr>
        <w:t xml:space="preserve">действующего на основании </w:t>
      </w:r>
      <w:r>
        <w:rPr>
          <w:rFonts w:ascii="Times New Roman" w:hAnsi="Times New Roman"/>
          <w:sz w:val="24"/>
          <w:szCs w:val="24"/>
        </w:rPr>
        <w:t xml:space="preserve">Определения Арбитражного суда Новосибирской области от </w:t>
      </w:r>
      <w:r w:rsidRPr="009619DF">
        <w:rPr>
          <w:rFonts w:ascii="Times New Roman" w:hAnsi="Times New Roman"/>
          <w:sz w:val="24"/>
          <w:szCs w:val="24"/>
        </w:rPr>
        <w:t>24</w:t>
      </w:r>
      <w:r>
        <w:rPr>
          <w:rFonts w:ascii="Times New Roman" w:hAnsi="Times New Roman"/>
          <w:sz w:val="24"/>
          <w:szCs w:val="24"/>
        </w:rPr>
        <w:t>.0</w:t>
      </w:r>
      <w:r w:rsidRPr="009619DF">
        <w:rPr>
          <w:rFonts w:ascii="Times New Roman" w:hAnsi="Times New Roman"/>
          <w:sz w:val="24"/>
          <w:szCs w:val="24"/>
        </w:rPr>
        <w:t>6</w:t>
      </w:r>
      <w:r>
        <w:rPr>
          <w:rFonts w:ascii="Times New Roman" w:hAnsi="Times New Roman"/>
          <w:sz w:val="24"/>
          <w:szCs w:val="24"/>
        </w:rPr>
        <w:t>.2021 года</w:t>
      </w:r>
      <w:r w:rsidRPr="00B547EB">
        <w:rPr>
          <w:rFonts w:ascii="Times New Roman" w:hAnsi="Times New Roman"/>
          <w:sz w:val="24"/>
          <w:szCs w:val="24"/>
        </w:rPr>
        <w:t xml:space="preserve"> по делу № </w:t>
      </w:r>
      <w:r>
        <w:rPr>
          <w:rFonts w:ascii="Times New Roman" w:hAnsi="Times New Roman"/>
          <w:sz w:val="24"/>
          <w:szCs w:val="24"/>
        </w:rPr>
        <w:t xml:space="preserve">А45-11174/2017 </w:t>
      </w:r>
      <w:r w:rsidRPr="00B547EB">
        <w:rPr>
          <w:rFonts w:ascii="Times New Roman" w:hAnsi="Times New Roman"/>
          <w:sz w:val="24"/>
          <w:szCs w:val="24"/>
        </w:rPr>
        <w:t>(далее – Конкурсный управляющий)</w:t>
      </w:r>
      <w:r w:rsidR="00CD43A4" w:rsidRPr="008F4B02">
        <w:rPr>
          <w:rFonts w:ascii="Times New Roman" w:hAnsi="Times New Roman" w:cs="Times New Roman"/>
          <w:sz w:val="24"/>
          <w:szCs w:val="24"/>
        </w:rPr>
        <w:t xml:space="preserve">, сообщает </w:t>
      </w:r>
      <w:r w:rsidR="00CD43A4" w:rsidRPr="008F4B02">
        <w:rPr>
          <w:rFonts w:ascii="Times New Roman" w:hAnsi="Times New Roman" w:cs="Times New Roman"/>
          <w:b/>
          <w:sz w:val="24"/>
          <w:szCs w:val="24"/>
        </w:rPr>
        <w:t>о проведении торгов посредством публичного предложения</w:t>
      </w:r>
      <w:r w:rsidR="00CD43A4" w:rsidRPr="008F4B02">
        <w:rPr>
          <w:rFonts w:ascii="Times New Roman" w:hAnsi="Times New Roman" w:cs="Times New Roman"/>
          <w:sz w:val="24"/>
          <w:szCs w:val="24"/>
        </w:rPr>
        <w:t xml:space="preserve"> (далее – Торги) на электронной торговой площадке АО «Российский аукционный дом» по адресу в сети Интернет: </w:t>
      </w:r>
      <w:hyperlink r:id="rId6" w:history="1">
        <w:r w:rsidR="00CD43A4" w:rsidRPr="008F4B02">
          <w:rPr>
            <w:rFonts w:ascii="Times New Roman" w:hAnsi="Times New Roman" w:cs="Times New Roman"/>
            <w:sz w:val="24"/>
            <w:szCs w:val="24"/>
            <w:u w:val="single"/>
          </w:rPr>
          <w:t>http://www.lot-online.ru//</w:t>
        </w:r>
      </w:hyperlink>
      <w:r w:rsidR="004B6930" w:rsidRPr="008F4B02">
        <w:rPr>
          <w:rFonts w:ascii="Times New Roman" w:hAnsi="Times New Roman" w:cs="Times New Roman"/>
          <w:sz w:val="24"/>
          <w:szCs w:val="24"/>
        </w:rPr>
        <w:t xml:space="preserve"> (далее-ЭП).</w:t>
      </w:r>
      <w:r w:rsidR="0039127B" w:rsidRPr="008F4B02">
        <w:rPr>
          <w:rFonts w:ascii="Times New Roman" w:hAnsi="Times New Roman" w:cs="Times New Roman"/>
          <w:sz w:val="24"/>
          <w:szCs w:val="24"/>
        </w:rPr>
        <w:t xml:space="preserve"> </w:t>
      </w:r>
    </w:p>
    <w:p w14:paraId="052DDE4A" w14:textId="77777777" w:rsidR="00A41C28" w:rsidRPr="008F4B02" w:rsidRDefault="00A41C28" w:rsidP="003370DB">
      <w:pPr>
        <w:widowControl w:val="0"/>
        <w:spacing w:after="0" w:line="240" w:lineRule="auto"/>
        <w:ind w:firstLine="708"/>
        <w:jc w:val="both"/>
        <w:rPr>
          <w:rFonts w:ascii="Times New Roman" w:hAnsi="Times New Roman" w:cs="Times New Roman"/>
          <w:sz w:val="24"/>
          <w:szCs w:val="24"/>
        </w:rPr>
      </w:pPr>
    </w:p>
    <w:p w14:paraId="0B90007E" w14:textId="26D8CF8F" w:rsidR="00A41C28" w:rsidRPr="008F4B02" w:rsidRDefault="00CD43A4" w:rsidP="003370DB">
      <w:pPr>
        <w:widowControl w:val="0"/>
        <w:spacing w:after="0" w:line="240" w:lineRule="auto"/>
        <w:ind w:firstLine="708"/>
        <w:jc w:val="both"/>
        <w:rPr>
          <w:rFonts w:ascii="Times New Roman" w:hAnsi="Times New Roman" w:cs="Times New Roman"/>
          <w:sz w:val="24"/>
          <w:szCs w:val="24"/>
        </w:rPr>
      </w:pPr>
      <w:r w:rsidRPr="008F4B02">
        <w:rPr>
          <w:rFonts w:ascii="Times New Roman" w:hAnsi="Times New Roman" w:cs="Times New Roman"/>
          <w:b/>
          <w:sz w:val="24"/>
          <w:szCs w:val="24"/>
        </w:rPr>
        <w:t xml:space="preserve">Начало приема заявок – </w:t>
      </w:r>
      <w:r w:rsidR="00437531">
        <w:rPr>
          <w:rFonts w:ascii="Times New Roman" w:hAnsi="Times New Roman" w:cs="Times New Roman"/>
          <w:b/>
          <w:sz w:val="24"/>
          <w:szCs w:val="24"/>
        </w:rPr>
        <w:t>16</w:t>
      </w:r>
      <w:r w:rsidRPr="008F4B02">
        <w:rPr>
          <w:rFonts w:ascii="Times New Roman" w:hAnsi="Times New Roman" w:cs="Times New Roman"/>
          <w:b/>
          <w:sz w:val="24"/>
          <w:szCs w:val="24"/>
        </w:rPr>
        <w:t>.</w:t>
      </w:r>
      <w:r w:rsidR="003926CC" w:rsidRPr="008F4B02">
        <w:rPr>
          <w:rFonts w:ascii="Times New Roman" w:hAnsi="Times New Roman" w:cs="Times New Roman"/>
          <w:b/>
          <w:sz w:val="24"/>
          <w:szCs w:val="24"/>
        </w:rPr>
        <w:t>0</w:t>
      </w:r>
      <w:r w:rsidR="00437531">
        <w:rPr>
          <w:rFonts w:ascii="Times New Roman" w:hAnsi="Times New Roman" w:cs="Times New Roman"/>
          <w:b/>
          <w:sz w:val="24"/>
          <w:szCs w:val="24"/>
        </w:rPr>
        <w:t>1</w:t>
      </w:r>
      <w:r w:rsidRPr="008F4B02">
        <w:rPr>
          <w:rFonts w:ascii="Times New Roman" w:hAnsi="Times New Roman" w:cs="Times New Roman"/>
          <w:b/>
          <w:sz w:val="24"/>
          <w:szCs w:val="24"/>
        </w:rPr>
        <w:t>.202</w:t>
      </w:r>
      <w:r w:rsidR="00437531">
        <w:rPr>
          <w:rFonts w:ascii="Times New Roman" w:hAnsi="Times New Roman" w:cs="Times New Roman"/>
          <w:b/>
          <w:sz w:val="24"/>
          <w:szCs w:val="24"/>
        </w:rPr>
        <w:t>3</w:t>
      </w:r>
      <w:r w:rsidRPr="008F4B02">
        <w:rPr>
          <w:rFonts w:ascii="Times New Roman" w:hAnsi="Times New Roman" w:cs="Times New Roman"/>
          <w:b/>
          <w:sz w:val="24"/>
          <w:szCs w:val="24"/>
        </w:rPr>
        <w:t xml:space="preserve"> </w:t>
      </w:r>
      <w:r w:rsidR="00CD7BCD" w:rsidRPr="008F4B02">
        <w:rPr>
          <w:rFonts w:ascii="Times New Roman" w:hAnsi="Times New Roman" w:cs="Times New Roman"/>
          <w:b/>
          <w:sz w:val="24"/>
          <w:szCs w:val="24"/>
        </w:rPr>
        <w:t xml:space="preserve">г. </w:t>
      </w:r>
      <w:r w:rsidRPr="008F4B02">
        <w:rPr>
          <w:rFonts w:ascii="Times New Roman" w:hAnsi="Times New Roman" w:cs="Times New Roman"/>
          <w:b/>
          <w:sz w:val="24"/>
          <w:szCs w:val="24"/>
        </w:rPr>
        <w:t xml:space="preserve">с </w:t>
      </w:r>
      <w:r w:rsidR="00017D29" w:rsidRPr="008F4B02">
        <w:rPr>
          <w:rFonts w:ascii="Times New Roman" w:hAnsi="Times New Roman" w:cs="Times New Roman"/>
          <w:b/>
          <w:sz w:val="24"/>
          <w:szCs w:val="24"/>
        </w:rPr>
        <w:t>0</w:t>
      </w:r>
      <w:r w:rsidR="00E343BF">
        <w:rPr>
          <w:rFonts w:ascii="Times New Roman" w:hAnsi="Times New Roman" w:cs="Times New Roman"/>
          <w:b/>
          <w:sz w:val="24"/>
          <w:szCs w:val="24"/>
        </w:rPr>
        <w:t>8</w:t>
      </w:r>
      <w:r w:rsidRPr="008F4B02">
        <w:rPr>
          <w:rFonts w:ascii="Times New Roman" w:hAnsi="Times New Roman" w:cs="Times New Roman"/>
          <w:b/>
          <w:sz w:val="24"/>
          <w:szCs w:val="24"/>
        </w:rPr>
        <w:t xml:space="preserve"> час.</w:t>
      </w:r>
      <w:r w:rsidR="00CD7BCD" w:rsidRPr="008F4B02">
        <w:rPr>
          <w:rFonts w:ascii="Times New Roman" w:hAnsi="Times New Roman" w:cs="Times New Roman"/>
          <w:b/>
          <w:sz w:val="24"/>
          <w:szCs w:val="24"/>
        </w:rPr>
        <w:t xml:space="preserve"> </w:t>
      </w:r>
      <w:r w:rsidRPr="008F4B02">
        <w:rPr>
          <w:rFonts w:ascii="Times New Roman" w:hAnsi="Times New Roman" w:cs="Times New Roman"/>
          <w:b/>
          <w:sz w:val="24"/>
          <w:szCs w:val="24"/>
        </w:rPr>
        <w:t>00 мин. (мск).</w:t>
      </w:r>
      <w:r w:rsidRPr="008F4B02">
        <w:rPr>
          <w:rFonts w:ascii="Times New Roman" w:hAnsi="Times New Roman" w:cs="Times New Roman"/>
          <w:sz w:val="24"/>
          <w:szCs w:val="24"/>
        </w:rPr>
        <w:t xml:space="preserve"> Сокращение: календарный день – к/день. </w:t>
      </w:r>
      <w:r w:rsidRPr="00487AAD">
        <w:rPr>
          <w:rFonts w:ascii="Times New Roman" w:hAnsi="Times New Roman" w:cs="Times New Roman"/>
          <w:b/>
          <w:bCs/>
          <w:sz w:val="24"/>
          <w:szCs w:val="24"/>
        </w:rPr>
        <w:t>1-</w:t>
      </w:r>
      <w:r w:rsidR="00911A12" w:rsidRPr="00487AAD">
        <w:rPr>
          <w:rFonts w:ascii="Times New Roman" w:hAnsi="Times New Roman" w:cs="Times New Roman"/>
          <w:b/>
          <w:bCs/>
          <w:sz w:val="24"/>
          <w:szCs w:val="24"/>
        </w:rPr>
        <w:t>ый</w:t>
      </w:r>
      <w:r w:rsidRPr="008F4B02">
        <w:rPr>
          <w:rFonts w:ascii="Times New Roman" w:hAnsi="Times New Roman" w:cs="Times New Roman"/>
          <w:sz w:val="24"/>
          <w:szCs w:val="24"/>
        </w:rPr>
        <w:t xml:space="preserve"> </w:t>
      </w:r>
      <w:r w:rsidR="00911A12" w:rsidRPr="00487AAD">
        <w:rPr>
          <w:rFonts w:ascii="Times New Roman" w:hAnsi="Times New Roman" w:cs="Times New Roman"/>
          <w:b/>
          <w:bCs/>
          <w:sz w:val="24"/>
          <w:szCs w:val="24"/>
        </w:rPr>
        <w:t xml:space="preserve">дополнительный </w:t>
      </w:r>
      <w:r w:rsidRPr="00487AAD">
        <w:rPr>
          <w:rFonts w:ascii="Times New Roman" w:hAnsi="Times New Roman" w:cs="Times New Roman"/>
          <w:b/>
          <w:bCs/>
          <w:sz w:val="24"/>
          <w:szCs w:val="24"/>
        </w:rPr>
        <w:t>период</w:t>
      </w:r>
      <w:r w:rsidRPr="008F4B02">
        <w:rPr>
          <w:rFonts w:ascii="Times New Roman" w:hAnsi="Times New Roman" w:cs="Times New Roman"/>
          <w:sz w:val="24"/>
          <w:szCs w:val="24"/>
        </w:rPr>
        <w:t xml:space="preserve"> </w:t>
      </w:r>
      <w:r w:rsidR="00911A12">
        <w:rPr>
          <w:rFonts w:ascii="Times New Roman" w:hAnsi="Times New Roman" w:cs="Times New Roman"/>
          <w:sz w:val="24"/>
          <w:szCs w:val="24"/>
        </w:rPr>
        <w:t xml:space="preserve">публичного предложения </w:t>
      </w:r>
      <w:r w:rsidRPr="008F4B02">
        <w:rPr>
          <w:rFonts w:ascii="Times New Roman" w:hAnsi="Times New Roman" w:cs="Times New Roman"/>
          <w:sz w:val="24"/>
          <w:szCs w:val="24"/>
        </w:rPr>
        <w:t xml:space="preserve">- </w:t>
      </w:r>
      <w:r w:rsidR="00437531">
        <w:rPr>
          <w:rFonts w:ascii="Times New Roman" w:hAnsi="Times New Roman" w:cs="Times New Roman"/>
          <w:b/>
          <w:bCs/>
          <w:sz w:val="24"/>
          <w:szCs w:val="24"/>
        </w:rPr>
        <w:t>37</w:t>
      </w:r>
      <w:r w:rsidRPr="00487AAD">
        <w:rPr>
          <w:rFonts w:ascii="Times New Roman" w:hAnsi="Times New Roman" w:cs="Times New Roman"/>
          <w:b/>
          <w:bCs/>
          <w:sz w:val="24"/>
          <w:szCs w:val="24"/>
        </w:rPr>
        <w:t xml:space="preserve"> к/дней</w:t>
      </w:r>
      <w:r w:rsidRPr="008F4B02">
        <w:rPr>
          <w:rFonts w:ascii="Times New Roman" w:hAnsi="Times New Roman" w:cs="Times New Roman"/>
          <w:sz w:val="24"/>
          <w:szCs w:val="24"/>
        </w:rPr>
        <w:t xml:space="preserve"> </w:t>
      </w:r>
      <w:r w:rsidR="00911A12">
        <w:rPr>
          <w:rFonts w:ascii="Times New Roman" w:hAnsi="Times New Roman" w:cs="Times New Roman"/>
          <w:sz w:val="24"/>
          <w:szCs w:val="24"/>
        </w:rPr>
        <w:t xml:space="preserve">с даты начала приема заявок </w:t>
      </w:r>
      <w:r w:rsidRPr="008F4B02">
        <w:rPr>
          <w:rFonts w:ascii="Times New Roman" w:hAnsi="Times New Roman" w:cs="Times New Roman"/>
          <w:sz w:val="24"/>
          <w:szCs w:val="24"/>
        </w:rPr>
        <w:t>без изменения нач</w:t>
      </w:r>
      <w:r w:rsidR="000E7504" w:rsidRPr="008F4B02">
        <w:rPr>
          <w:rFonts w:ascii="Times New Roman" w:hAnsi="Times New Roman" w:cs="Times New Roman"/>
          <w:sz w:val="24"/>
          <w:szCs w:val="24"/>
        </w:rPr>
        <w:t>.</w:t>
      </w:r>
      <w:r w:rsidRPr="008F4B02">
        <w:rPr>
          <w:rFonts w:ascii="Times New Roman" w:hAnsi="Times New Roman" w:cs="Times New Roman"/>
          <w:sz w:val="24"/>
          <w:szCs w:val="24"/>
        </w:rPr>
        <w:t xml:space="preserve"> цены, со </w:t>
      </w:r>
      <w:r w:rsidRPr="00487AAD">
        <w:rPr>
          <w:rFonts w:ascii="Times New Roman" w:hAnsi="Times New Roman" w:cs="Times New Roman"/>
          <w:b/>
          <w:bCs/>
          <w:sz w:val="24"/>
          <w:szCs w:val="24"/>
        </w:rPr>
        <w:t xml:space="preserve">2-го по </w:t>
      </w:r>
      <w:r w:rsidR="00437531">
        <w:rPr>
          <w:rFonts w:ascii="Times New Roman" w:hAnsi="Times New Roman" w:cs="Times New Roman"/>
          <w:b/>
          <w:bCs/>
          <w:sz w:val="24"/>
          <w:szCs w:val="24"/>
        </w:rPr>
        <w:t>5</w:t>
      </w:r>
      <w:r w:rsidRPr="00487AAD">
        <w:rPr>
          <w:rFonts w:ascii="Times New Roman" w:hAnsi="Times New Roman" w:cs="Times New Roman"/>
          <w:b/>
          <w:bCs/>
          <w:sz w:val="24"/>
          <w:szCs w:val="24"/>
        </w:rPr>
        <w:t>-ый периоды</w:t>
      </w:r>
      <w:r w:rsidRPr="008F4B02">
        <w:rPr>
          <w:rFonts w:ascii="Times New Roman" w:hAnsi="Times New Roman" w:cs="Times New Roman"/>
          <w:sz w:val="24"/>
          <w:szCs w:val="24"/>
        </w:rPr>
        <w:t xml:space="preserve"> </w:t>
      </w:r>
      <w:r w:rsidR="00911A12">
        <w:rPr>
          <w:rFonts w:ascii="Times New Roman" w:hAnsi="Times New Roman" w:cs="Times New Roman"/>
          <w:sz w:val="24"/>
          <w:szCs w:val="24"/>
        </w:rPr>
        <w:t xml:space="preserve">начальная цена посредством публичного предложения понижается на </w:t>
      </w:r>
      <w:r w:rsidR="00437531">
        <w:rPr>
          <w:rFonts w:ascii="Times New Roman" w:hAnsi="Times New Roman" w:cs="Times New Roman"/>
          <w:b/>
          <w:bCs/>
          <w:sz w:val="24"/>
          <w:szCs w:val="24"/>
        </w:rPr>
        <w:t>7</w:t>
      </w:r>
      <w:r w:rsidR="00911A12" w:rsidRPr="00487AAD">
        <w:rPr>
          <w:rFonts w:ascii="Times New Roman" w:hAnsi="Times New Roman" w:cs="Times New Roman"/>
          <w:b/>
          <w:bCs/>
          <w:sz w:val="24"/>
          <w:szCs w:val="24"/>
        </w:rPr>
        <w:t>% (величина снижения) кажды</w:t>
      </w:r>
      <w:r w:rsidR="00C5121E" w:rsidRPr="00487AAD">
        <w:rPr>
          <w:rFonts w:ascii="Times New Roman" w:hAnsi="Times New Roman" w:cs="Times New Roman"/>
          <w:b/>
          <w:bCs/>
          <w:sz w:val="24"/>
          <w:szCs w:val="24"/>
        </w:rPr>
        <w:t>е</w:t>
      </w:r>
      <w:r w:rsidR="00911A12" w:rsidRPr="00487AAD">
        <w:rPr>
          <w:rFonts w:ascii="Times New Roman" w:hAnsi="Times New Roman" w:cs="Times New Roman"/>
          <w:b/>
          <w:bCs/>
          <w:sz w:val="24"/>
          <w:szCs w:val="24"/>
        </w:rPr>
        <w:t xml:space="preserve"> </w:t>
      </w:r>
      <w:r w:rsidR="001067A7" w:rsidRPr="00487AAD">
        <w:rPr>
          <w:rFonts w:ascii="Times New Roman" w:hAnsi="Times New Roman" w:cs="Times New Roman"/>
          <w:b/>
          <w:bCs/>
          <w:sz w:val="24"/>
          <w:szCs w:val="24"/>
        </w:rPr>
        <w:t>7</w:t>
      </w:r>
      <w:r w:rsidRPr="00487AAD">
        <w:rPr>
          <w:rFonts w:ascii="Times New Roman" w:hAnsi="Times New Roman" w:cs="Times New Roman"/>
          <w:b/>
          <w:bCs/>
          <w:sz w:val="24"/>
          <w:szCs w:val="24"/>
        </w:rPr>
        <w:t xml:space="preserve"> к/дней</w:t>
      </w:r>
      <w:r w:rsidR="00911A12">
        <w:rPr>
          <w:rFonts w:ascii="Times New Roman" w:hAnsi="Times New Roman" w:cs="Times New Roman"/>
          <w:sz w:val="24"/>
          <w:szCs w:val="24"/>
        </w:rPr>
        <w:t xml:space="preserve">. </w:t>
      </w:r>
      <w:r w:rsidR="00C5121E">
        <w:rPr>
          <w:rFonts w:ascii="Times New Roman" w:hAnsi="Times New Roman" w:cs="Times New Roman"/>
          <w:sz w:val="24"/>
          <w:szCs w:val="24"/>
        </w:rPr>
        <w:t>Проводится</w:t>
      </w:r>
      <w:r w:rsidR="00911A12">
        <w:rPr>
          <w:rFonts w:ascii="Times New Roman" w:hAnsi="Times New Roman" w:cs="Times New Roman"/>
          <w:sz w:val="24"/>
          <w:szCs w:val="24"/>
        </w:rPr>
        <w:t xml:space="preserve"> не более </w:t>
      </w:r>
      <w:r w:rsidR="00437531">
        <w:rPr>
          <w:rFonts w:ascii="Times New Roman" w:hAnsi="Times New Roman" w:cs="Times New Roman"/>
          <w:sz w:val="24"/>
          <w:szCs w:val="24"/>
        </w:rPr>
        <w:t>5</w:t>
      </w:r>
      <w:r w:rsidR="00911A12">
        <w:rPr>
          <w:rFonts w:ascii="Times New Roman" w:hAnsi="Times New Roman" w:cs="Times New Roman"/>
          <w:sz w:val="24"/>
          <w:szCs w:val="24"/>
        </w:rPr>
        <w:t xml:space="preserve"> периодов торгов посредством публичного предложения. </w:t>
      </w:r>
      <w:r w:rsidRPr="00487AAD">
        <w:rPr>
          <w:rFonts w:ascii="Times New Roman" w:hAnsi="Times New Roman" w:cs="Times New Roman"/>
          <w:b/>
          <w:bCs/>
          <w:sz w:val="24"/>
          <w:szCs w:val="24"/>
        </w:rPr>
        <w:t xml:space="preserve">Минимальная цена (цена отсечения) </w:t>
      </w:r>
      <w:r w:rsidR="00A11390" w:rsidRPr="00487AAD">
        <w:rPr>
          <w:rFonts w:ascii="Times New Roman" w:hAnsi="Times New Roman" w:cs="Times New Roman"/>
          <w:b/>
          <w:bCs/>
          <w:sz w:val="24"/>
          <w:szCs w:val="24"/>
        </w:rPr>
        <w:t xml:space="preserve">- </w:t>
      </w:r>
      <w:r w:rsidR="00437531">
        <w:rPr>
          <w:rFonts w:ascii="Times New Roman" w:hAnsi="Times New Roman" w:cs="Times New Roman"/>
          <w:b/>
          <w:bCs/>
          <w:sz w:val="24"/>
          <w:szCs w:val="24"/>
        </w:rPr>
        <w:t>72</w:t>
      </w:r>
      <w:r w:rsidR="00BE7B38" w:rsidRPr="00487AAD">
        <w:rPr>
          <w:rFonts w:ascii="Times New Roman" w:hAnsi="Times New Roman" w:cs="Times New Roman"/>
          <w:b/>
          <w:bCs/>
          <w:sz w:val="24"/>
          <w:szCs w:val="24"/>
        </w:rPr>
        <w:t>%</w:t>
      </w:r>
      <w:r w:rsidR="00BE7B38" w:rsidRPr="008F4B02">
        <w:rPr>
          <w:rFonts w:ascii="Times New Roman" w:hAnsi="Times New Roman" w:cs="Times New Roman"/>
          <w:sz w:val="24"/>
          <w:szCs w:val="24"/>
        </w:rPr>
        <w:t xml:space="preserve"> от нач. цены Лота, установленной на 1-ом периоде</w:t>
      </w:r>
      <w:r w:rsidRPr="008F4B02">
        <w:rPr>
          <w:rFonts w:ascii="Times New Roman" w:hAnsi="Times New Roman" w:cs="Times New Roman"/>
          <w:sz w:val="24"/>
          <w:szCs w:val="24"/>
        </w:rPr>
        <w:t>.</w:t>
      </w:r>
      <w:r w:rsidR="0039127B" w:rsidRPr="008F4B02">
        <w:rPr>
          <w:rFonts w:ascii="Times New Roman" w:hAnsi="Times New Roman" w:cs="Times New Roman"/>
          <w:sz w:val="24"/>
          <w:szCs w:val="24"/>
        </w:rPr>
        <w:t xml:space="preserve"> </w:t>
      </w:r>
      <w:r w:rsidR="00C5121E">
        <w:rPr>
          <w:rFonts w:ascii="Times New Roman" w:hAnsi="Times New Roman" w:cs="Times New Roman"/>
          <w:sz w:val="24"/>
          <w:szCs w:val="24"/>
        </w:rPr>
        <w:t xml:space="preserve">Начальная цена на каждом периоде проведения торгов (этапе снижения) задается как начальная цена на предыдущем периоде торгов минус величина снижения от начальной цены на первом периоде торгов посредством публичного предложения. Цена реализации имущества на последнем периоде торгов посредством публичного предложения составит не менее </w:t>
      </w:r>
      <w:r w:rsidR="00437531">
        <w:rPr>
          <w:rFonts w:ascii="Times New Roman" w:hAnsi="Times New Roman" w:cs="Times New Roman"/>
          <w:sz w:val="24"/>
          <w:szCs w:val="24"/>
        </w:rPr>
        <w:t>653</w:t>
      </w:r>
      <w:r w:rsidR="00C5121E">
        <w:rPr>
          <w:rFonts w:ascii="Times New Roman" w:hAnsi="Times New Roman" w:cs="Times New Roman"/>
          <w:sz w:val="24"/>
          <w:szCs w:val="24"/>
        </w:rPr>
        <w:t> </w:t>
      </w:r>
      <w:r w:rsidR="00437531">
        <w:rPr>
          <w:rFonts w:ascii="Times New Roman" w:hAnsi="Times New Roman" w:cs="Times New Roman"/>
          <w:sz w:val="24"/>
          <w:szCs w:val="24"/>
        </w:rPr>
        <w:t>036</w:t>
      </w:r>
      <w:r w:rsidR="00C5121E">
        <w:rPr>
          <w:rFonts w:ascii="Times New Roman" w:hAnsi="Times New Roman" w:cs="Times New Roman"/>
          <w:sz w:val="24"/>
          <w:szCs w:val="24"/>
        </w:rPr>
        <w:t>,</w:t>
      </w:r>
      <w:r w:rsidR="00437531">
        <w:rPr>
          <w:rFonts w:ascii="Times New Roman" w:hAnsi="Times New Roman" w:cs="Times New Roman"/>
          <w:sz w:val="24"/>
          <w:szCs w:val="24"/>
        </w:rPr>
        <w:t>26</w:t>
      </w:r>
      <w:r w:rsidR="00C5121E">
        <w:rPr>
          <w:rFonts w:ascii="Times New Roman" w:hAnsi="Times New Roman" w:cs="Times New Roman"/>
          <w:sz w:val="24"/>
          <w:szCs w:val="24"/>
        </w:rPr>
        <w:t xml:space="preserve"> руб.</w:t>
      </w:r>
    </w:p>
    <w:p w14:paraId="0AC5FE07" w14:textId="77777777" w:rsidR="00A41C28" w:rsidRPr="008F4B02" w:rsidRDefault="00A41C28" w:rsidP="003370DB">
      <w:pPr>
        <w:widowControl w:val="0"/>
        <w:spacing w:after="0" w:line="240" w:lineRule="auto"/>
        <w:ind w:firstLine="708"/>
        <w:jc w:val="both"/>
        <w:rPr>
          <w:rFonts w:ascii="Times New Roman" w:hAnsi="Times New Roman" w:cs="Times New Roman"/>
          <w:sz w:val="24"/>
          <w:szCs w:val="24"/>
        </w:rPr>
      </w:pPr>
    </w:p>
    <w:p w14:paraId="195394D5" w14:textId="68AF0A10" w:rsidR="00E172B3" w:rsidRPr="008F4B02" w:rsidRDefault="00CD43A4" w:rsidP="003370DB">
      <w:pPr>
        <w:widowControl w:val="0"/>
        <w:spacing w:after="0" w:line="240" w:lineRule="auto"/>
        <w:ind w:firstLine="708"/>
        <w:jc w:val="both"/>
        <w:rPr>
          <w:rFonts w:ascii="Times New Roman" w:hAnsi="Times New Roman" w:cs="Times New Roman"/>
          <w:sz w:val="24"/>
          <w:szCs w:val="24"/>
        </w:rPr>
      </w:pPr>
      <w:r w:rsidRPr="008F4B02">
        <w:rPr>
          <w:rFonts w:ascii="Times New Roman" w:hAnsi="Times New Roman" w:cs="Times New Roman"/>
          <w:sz w:val="24"/>
          <w:szCs w:val="24"/>
        </w:rPr>
        <w:t>Заявки на участие в Торгах, поступившие в течение определенного периода проведения Торгов, рассматриваются только после рассмотрения заявок на участие в Торгах, поступивших в течение предыдущего периода проведения Торгов, если по результатам рассмотрения таких заявок не определен победитель Торгов. Признание участника победителем оформляется протоколом об итогах Торгов, который размещается на ЭП. С даты определения победителя Торгов прием заявок прекращается.</w:t>
      </w:r>
      <w:r w:rsidR="0039127B" w:rsidRPr="008F4B02">
        <w:rPr>
          <w:rFonts w:ascii="Times New Roman" w:hAnsi="Times New Roman" w:cs="Times New Roman"/>
          <w:sz w:val="24"/>
          <w:szCs w:val="24"/>
        </w:rPr>
        <w:t xml:space="preserve"> </w:t>
      </w:r>
    </w:p>
    <w:p w14:paraId="1E21F882" w14:textId="77777777" w:rsidR="00A41C28" w:rsidRPr="008F4B02" w:rsidRDefault="00A41C28" w:rsidP="003370DB">
      <w:pPr>
        <w:widowControl w:val="0"/>
        <w:spacing w:after="0" w:line="240" w:lineRule="auto"/>
        <w:ind w:firstLine="708"/>
        <w:jc w:val="both"/>
        <w:rPr>
          <w:rFonts w:ascii="Times New Roman" w:hAnsi="Times New Roman" w:cs="Times New Roman"/>
          <w:sz w:val="24"/>
          <w:szCs w:val="24"/>
        </w:rPr>
      </w:pPr>
    </w:p>
    <w:p w14:paraId="0670D44B" w14:textId="4332ED0E" w:rsidR="009F34B3" w:rsidRPr="008F4B02" w:rsidRDefault="00B750C1" w:rsidP="003370DB">
      <w:pPr>
        <w:widowControl w:val="0"/>
        <w:spacing w:after="0" w:line="240" w:lineRule="auto"/>
        <w:ind w:firstLine="708"/>
        <w:jc w:val="both"/>
        <w:rPr>
          <w:rFonts w:ascii="Times New Roman" w:hAnsi="Times New Roman" w:cs="Times New Roman"/>
          <w:sz w:val="24"/>
          <w:szCs w:val="24"/>
        </w:rPr>
      </w:pPr>
      <w:r w:rsidRPr="008F4B02">
        <w:rPr>
          <w:rFonts w:ascii="Times New Roman" w:hAnsi="Times New Roman" w:cs="Times New Roman"/>
          <w:sz w:val="24"/>
          <w:szCs w:val="24"/>
        </w:rPr>
        <w:t xml:space="preserve">Продаже на Торгах подлежит </w:t>
      </w:r>
      <w:r w:rsidR="00C5121E">
        <w:rPr>
          <w:rFonts w:ascii="Times New Roman" w:hAnsi="Times New Roman" w:cs="Times New Roman"/>
          <w:sz w:val="24"/>
          <w:szCs w:val="24"/>
        </w:rPr>
        <w:t xml:space="preserve">следующее </w:t>
      </w:r>
      <w:r w:rsidRPr="008F4B02">
        <w:rPr>
          <w:rFonts w:ascii="Times New Roman" w:hAnsi="Times New Roman" w:cs="Times New Roman"/>
          <w:sz w:val="24"/>
          <w:szCs w:val="24"/>
        </w:rPr>
        <w:t>имущество</w:t>
      </w:r>
      <w:r w:rsidR="00C5121E">
        <w:rPr>
          <w:rFonts w:ascii="Times New Roman" w:hAnsi="Times New Roman" w:cs="Times New Roman"/>
          <w:sz w:val="24"/>
          <w:szCs w:val="24"/>
        </w:rPr>
        <w:t xml:space="preserve"> Должника</w:t>
      </w:r>
      <w:r w:rsidR="009F34B3" w:rsidRPr="008F4B02">
        <w:rPr>
          <w:rFonts w:ascii="Times New Roman" w:hAnsi="Times New Roman" w:cs="Times New Roman"/>
          <w:sz w:val="24"/>
          <w:szCs w:val="24"/>
        </w:rPr>
        <w:t xml:space="preserve"> </w:t>
      </w:r>
      <w:r w:rsidRPr="008F4B02">
        <w:rPr>
          <w:rFonts w:ascii="Times New Roman" w:hAnsi="Times New Roman" w:cs="Times New Roman"/>
          <w:sz w:val="24"/>
          <w:szCs w:val="24"/>
        </w:rPr>
        <w:t xml:space="preserve">(далее – Имущество, Лот): </w:t>
      </w:r>
    </w:p>
    <w:p w14:paraId="3585C282" w14:textId="555BDED5" w:rsidR="00487AAD" w:rsidRDefault="00B750C1" w:rsidP="00437531">
      <w:pPr>
        <w:widowControl w:val="0"/>
        <w:spacing w:after="0" w:line="240" w:lineRule="auto"/>
        <w:ind w:firstLine="708"/>
        <w:jc w:val="both"/>
        <w:rPr>
          <w:rFonts w:ascii="Times New Roman" w:hAnsi="Times New Roman" w:cs="Times New Roman"/>
          <w:sz w:val="24"/>
          <w:szCs w:val="24"/>
        </w:rPr>
      </w:pPr>
      <w:r w:rsidRPr="008F4B02">
        <w:rPr>
          <w:rFonts w:ascii="Times New Roman" w:hAnsi="Times New Roman" w:cs="Times New Roman"/>
          <w:b/>
          <w:sz w:val="24"/>
          <w:szCs w:val="24"/>
        </w:rPr>
        <w:t xml:space="preserve">Лот </w:t>
      </w:r>
      <w:r w:rsidR="00F2544E" w:rsidRPr="008F4B02">
        <w:rPr>
          <w:rFonts w:ascii="Times New Roman" w:hAnsi="Times New Roman" w:cs="Times New Roman"/>
          <w:b/>
          <w:sz w:val="24"/>
          <w:szCs w:val="24"/>
        </w:rPr>
        <w:t>1</w:t>
      </w:r>
      <w:r w:rsidRPr="008F4B02">
        <w:rPr>
          <w:rFonts w:ascii="Times New Roman" w:hAnsi="Times New Roman" w:cs="Times New Roman"/>
          <w:b/>
          <w:sz w:val="24"/>
          <w:szCs w:val="24"/>
        </w:rPr>
        <w:t>:</w:t>
      </w:r>
      <w:r w:rsidR="00B93753" w:rsidRPr="008F4B02">
        <w:rPr>
          <w:rFonts w:ascii="Times New Roman" w:hAnsi="Times New Roman" w:cs="Times New Roman"/>
          <w:sz w:val="24"/>
          <w:szCs w:val="24"/>
        </w:rPr>
        <w:t xml:space="preserve"> </w:t>
      </w:r>
      <w:r w:rsidR="00437531" w:rsidRPr="00437531">
        <w:rPr>
          <w:rFonts w:ascii="Times New Roman" w:hAnsi="Times New Roman" w:cs="Times New Roman"/>
          <w:sz w:val="24"/>
          <w:szCs w:val="24"/>
        </w:rPr>
        <w:t xml:space="preserve">Cоединитель прямой с накладной гайкой 1" 9 шт.; Cоединитель прямой с накладной гайкой 3/4" 4 шт.; Трансформатор ОСО-0.25-09 220/24В УХЛЗ 1 шт.; Анкер шпилька М16 7 шт.; Угол водопроводный соединительный 1/2" 5 шт.; Бурт под фланец с зубч. Поверхностью 25 шт.; Гайка М30 1 мешок; Комплект крепежа сан. Компакта 3 шт.; Кран шаровый 1/2" 4 шт.; Механизм розетки etica 490 шт.; Муфта стальная 50 мм. 10 шт.; Муфта стальная 80 мм. 6 шт.; Соединение прямое ПВХ 56 шт.; Подводка гибкая 40 см. (пара) 92 шт.; Лампа люмин 36 вт. 10 шт.; Тройники 1/2" 54 шт.; Подводка жест. из нерж. гофр. трубы 1/2" 34 шт.; Болт м 16 х 140 кг. 25 шт.; Болт м 20 х 80 кг. (ориентировочно) 20 шт.; Соединение под углом ПВХ 11 шт.; Прокладка паронит d350 82 шт.; Прокладка паронит d230 57 шт.; Прокладка паронит d 250 50 шт.; Прокладка паронит d 160 8 шт.; Болт м20х80 ящик 50 кг. 2 шт.; Фанкойл настенный MPCV 20 1 шт.; Шпилька M30 L2000 17 шт.; Шпилька M10 L1000 69 шт.; Шпилька M16 L1000 26 шт.; Хомут оц 1/2" 495 шт.; Светильник Safari LED 6 шт.; Муфта соединительная D 150 9 шт.; Механизм выклеtica 200 шт.; Соединитель прямой 1" 1 шт.; Привод термоэл. Twa z nc 230/2w ip 41 1 шт.; Вилки оранжевого цвета 3 шт.; Болт м 58, 85 металл мешок 7 шт.; СГА-1 (станок гибочный для арматуры) 1 шт.; Трансформатор КТПТО-80 1 шт.; Сейф 600 х 400/500 х 1400 2 шт.; Емкость для ГСМ 10 куб. м. 1 шт. </w:t>
      </w:r>
      <w:r w:rsidR="00C5121E" w:rsidRPr="00C5121E">
        <w:rPr>
          <w:rFonts w:ascii="Times New Roman" w:hAnsi="Times New Roman" w:cs="Times New Roman"/>
          <w:sz w:val="24"/>
          <w:szCs w:val="24"/>
        </w:rPr>
        <w:t xml:space="preserve"> </w:t>
      </w:r>
    </w:p>
    <w:p w14:paraId="6D133D31" w14:textId="15F9CE42" w:rsidR="009F34B3" w:rsidRPr="008F4B02" w:rsidRDefault="009F34B3" w:rsidP="009F34B3">
      <w:pPr>
        <w:widowControl w:val="0"/>
        <w:spacing w:after="0" w:line="240" w:lineRule="auto"/>
        <w:ind w:firstLine="708"/>
        <w:jc w:val="both"/>
        <w:rPr>
          <w:rFonts w:ascii="Times New Roman" w:hAnsi="Times New Roman" w:cs="Times New Roman"/>
          <w:b/>
          <w:sz w:val="24"/>
          <w:szCs w:val="24"/>
        </w:rPr>
      </w:pPr>
      <w:r w:rsidRPr="008F4B02">
        <w:rPr>
          <w:rFonts w:ascii="Times New Roman" w:hAnsi="Times New Roman" w:cs="Times New Roman"/>
          <w:b/>
          <w:sz w:val="24"/>
          <w:szCs w:val="24"/>
        </w:rPr>
        <w:t>Нач</w:t>
      </w:r>
      <w:r w:rsidR="00487AAD">
        <w:rPr>
          <w:rFonts w:ascii="Times New Roman" w:hAnsi="Times New Roman" w:cs="Times New Roman"/>
          <w:b/>
          <w:sz w:val="24"/>
          <w:szCs w:val="24"/>
        </w:rPr>
        <w:t xml:space="preserve">альная </w:t>
      </w:r>
      <w:r w:rsidRPr="008F4B02">
        <w:rPr>
          <w:rFonts w:ascii="Times New Roman" w:hAnsi="Times New Roman" w:cs="Times New Roman"/>
          <w:b/>
          <w:sz w:val="24"/>
          <w:szCs w:val="24"/>
        </w:rPr>
        <w:t xml:space="preserve">цена – </w:t>
      </w:r>
      <w:r w:rsidR="00437531" w:rsidRPr="00437531">
        <w:rPr>
          <w:rFonts w:ascii="Times New Roman" w:hAnsi="Times New Roman" w:cs="Times New Roman"/>
          <w:b/>
          <w:sz w:val="24"/>
          <w:szCs w:val="24"/>
        </w:rPr>
        <w:t>906 994,80</w:t>
      </w:r>
      <w:r w:rsidRPr="008F4B02">
        <w:rPr>
          <w:rFonts w:ascii="Times New Roman" w:hAnsi="Times New Roman" w:cs="Times New Roman"/>
          <w:b/>
          <w:sz w:val="24"/>
          <w:szCs w:val="24"/>
        </w:rPr>
        <w:t xml:space="preserve"> руб.</w:t>
      </w:r>
    </w:p>
    <w:p w14:paraId="02842CA7" w14:textId="77777777" w:rsidR="00A41C28" w:rsidRPr="008F4B02" w:rsidRDefault="00A41C28" w:rsidP="003370DB">
      <w:pPr>
        <w:widowControl w:val="0"/>
        <w:spacing w:after="0" w:line="240" w:lineRule="auto"/>
        <w:ind w:firstLine="708"/>
        <w:jc w:val="both"/>
        <w:rPr>
          <w:rFonts w:ascii="Times New Roman" w:hAnsi="Times New Roman" w:cs="Times New Roman"/>
          <w:sz w:val="24"/>
          <w:szCs w:val="24"/>
        </w:rPr>
      </w:pPr>
    </w:p>
    <w:p w14:paraId="698B4787" w14:textId="3764A8ED" w:rsidR="003370DB" w:rsidRPr="008F4B02" w:rsidRDefault="00B750C1" w:rsidP="003370DB">
      <w:pPr>
        <w:widowControl w:val="0"/>
        <w:spacing w:after="0" w:line="240" w:lineRule="auto"/>
        <w:ind w:firstLine="708"/>
        <w:jc w:val="both"/>
        <w:rPr>
          <w:rFonts w:ascii="Times New Roman" w:hAnsi="Times New Roman" w:cs="Times New Roman"/>
          <w:sz w:val="24"/>
          <w:szCs w:val="24"/>
        </w:rPr>
      </w:pPr>
      <w:r w:rsidRPr="008F4B02">
        <w:rPr>
          <w:rFonts w:ascii="Times New Roman" w:hAnsi="Times New Roman" w:cs="Times New Roman"/>
          <w:sz w:val="24"/>
          <w:szCs w:val="24"/>
        </w:rPr>
        <w:t>Ознакомление с Лотами производится у ОТ: тел. 8(</w:t>
      </w:r>
      <w:r w:rsidR="001F0BD6" w:rsidRPr="008F4B02">
        <w:rPr>
          <w:rFonts w:ascii="Times New Roman" w:hAnsi="Times New Roman" w:cs="Times New Roman"/>
          <w:sz w:val="24"/>
          <w:szCs w:val="24"/>
        </w:rPr>
        <w:t>383</w:t>
      </w:r>
      <w:r w:rsidRPr="008F4B02">
        <w:rPr>
          <w:rFonts w:ascii="Times New Roman" w:hAnsi="Times New Roman" w:cs="Times New Roman"/>
          <w:sz w:val="24"/>
          <w:szCs w:val="24"/>
        </w:rPr>
        <w:t>)3</w:t>
      </w:r>
      <w:r w:rsidR="001F0BD6" w:rsidRPr="008F4B02">
        <w:rPr>
          <w:rFonts w:ascii="Times New Roman" w:hAnsi="Times New Roman" w:cs="Times New Roman"/>
          <w:sz w:val="24"/>
          <w:szCs w:val="24"/>
        </w:rPr>
        <w:t>19</w:t>
      </w:r>
      <w:r w:rsidRPr="008F4B02">
        <w:rPr>
          <w:rFonts w:ascii="Times New Roman" w:hAnsi="Times New Roman" w:cs="Times New Roman"/>
          <w:sz w:val="24"/>
          <w:szCs w:val="24"/>
        </w:rPr>
        <w:t>-</w:t>
      </w:r>
      <w:r w:rsidR="001F0BD6" w:rsidRPr="008F4B02">
        <w:rPr>
          <w:rFonts w:ascii="Times New Roman" w:hAnsi="Times New Roman" w:cs="Times New Roman"/>
          <w:sz w:val="24"/>
          <w:szCs w:val="24"/>
        </w:rPr>
        <w:t>41</w:t>
      </w:r>
      <w:r w:rsidRPr="008F4B02">
        <w:rPr>
          <w:rFonts w:ascii="Times New Roman" w:hAnsi="Times New Roman" w:cs="Times New Roman"/>
          <w:sz w:val="24"/>
          <w:szCs w:val="24"/>
        </w:rPr>
        <w:t>-</w:t>
      </w:r>
      <w:r w:rsidR="001F0BD6" w:rsidRPr="008F4B02">
        <w:rPr>
          <w:rFonts w:ascii="Times New Roman" w:hAnsi="Times New Roman" w:cs="Times New Roman"/>
          <w:sz w:val="24"/>
          <w:szCs w:val="24"/>
        </w:rPr>
        <w:t>41</w:t>
      </w:r>
      <w:r w:rsidRPr="008F4B02">
        <w:rPr>
          <w:rFonts w:ascii="Times New Roman" w:hAnsi="Times New Roman" w:cs="Times New Roman"/>
          <w:sz w:val="24"/>
          <w:szCs w:val="24"/>
        </w:rPr>
        <w:t xml:space="preserve"> (с 9.00 до 1</w:t>
      </w:r>
      <w:r w:rsidR="001F0BD6" w:rsidRPr="008F4B02">
        <w:rPr>
          <w:rFonts w:ascii="Times New Roman" w:hAnsi="Times New Roman" w:cs="Times New Roman"/>
          <w:sz w:val="24"/>
          <w:szCs w:val="24"/>
        </w:rPr>
        <w:t>7</w:t>
      </w:r>
      <w:r w:rsidRPr="008F4B02">
        <w:rPr>
          <w:rFonts w:ascii="Times New Roman" w:hAnsi="Times New Roman" w:cs="Times New Roman"/>
          <w:sz w:val="24"/>
          <w:szCs w:val="24"/>
        </w:rPr>
        <w:t xml:space="preserve">.00 по </w:t>
      </w:r>
      <w:r w:rsidR="001F0BD6" w:rsidRPr="008F4B02">
        <w:rPr>
          <w:rFonts w:ascii="Times New Roman" w:hAnsi="Times New Roman" w:cs="Times New Roman"/>
          <w:sz w:val="24"/>
          <w:szCs w:val="24"/>
        </w:rPr>
        <w:t>Новосибирску</w:t>
      </w:r>
      <w:r w:rsidRPr="008F4B02">
        <w:rPr>
          <w:rFonts w:ascii="Times New Roman" w:hAnsi="Times New Roman" w:cs="Times New Roman"/>
          <w:sz w:val="24"/>
          <w:szCs w:val="24"/>
        </w:rPr>
        <w:t xml:space="preserve"> в раб. дни) </w:t>
      </w:r>
      <w:hyperlink r:id="rId7" w:history="1">
        <w:r w:rsidR="001F0BD6" w:rsidRPr="008F4B02">
          <w:rPr>
            <w:rStyle w:val="a3"/>
            <w:rFonts w:ascii="Times New Roman" w:hAnsi="Times New Roman" w:cs="Times New Roman"/>
            <w:color w:val="auto"/>
            <w:sz w:val="24"/>
            <w:szCs w:val="24"/>
            <w:lang w:val="en-US"/>
          </w:rPr>
          <w:t>novosibirsk</w:t>
        </w:r>
        <w:r w:rsidR="001F0BD6" w:rsidRPr="008F4B02">
          <w:rPr>
            <w:rStyle w:val="a3"/>
            <w:rFonts w:ascii="Times New Roman" w:hAnsi="Times New Roman" w:cs="Times New Roman"/>
            <w:color w:val="auto"/>
            <w:sz w:val="24"/>
            <w:szCs w:val="24"/>
          </w:rPr>
          <w:t>@auction-house.ru</w:t>
        </w:r>
      </w:hyperlink>
      <w:r w:rsidRPr="008F4B02">
        <w:rPr>
          <w:rFonts w:ascii="Times New Roman" w:hAnsi="Times New Roman" w:cs="Times New Roman"/>
          <w:sz w:val="24"/>
          <w:szCs w:val="24"/>
        </w:rPr>
        <w:t>.</w:t>
      </w:r>
    </w:p>
    <w:p w14:paraId="71C85095" w14:textId="77777777" w:rsidR="00A41C28" w:rsidRPr="008F4B02" w:rsidRDefault="00A41C28" w:rsidP="003370DB">
      <w:pPr>
        <w:widowControl w:val="0"/>
        <w:spacing w:after="0" w:line="240" w:lineRule="auto"/>
        <w:ind w:firstLine="708"/>
        <w:jc w:val="both"/>
        <w:rPr>
          <w:rFonts w:ascii="Times New Roman" w:hAnsi="Times New Roman" w:cs="Times New Roman"/>
          <w:sz w:val="24"/>
          <w:szCs w:val="24"/>
        </w:rPr>
      </w:pPr>
    </w:p>
    <w:p w14:paraId="1B68291D" w14:textId="5964B2BC" w:rsidR="00A41C28" w:rsidRPr="008F4B02" w:rsidRDefault="00246A53" w:rsidP="00B750C1">
      <w:pPr>
        <w:widowControl w:val="0"/>
        <w:spacing w:after="0" w:line="240" w:lineRule="auto"/>
        <w:ind w:firstLine="567"/>
        <w:jc w:val="both"/>
        <w:rPr>
          <w:rFonts w:ascii="Times New Roman" w:hAnsi="Times New Roman" w:cs="Times New Roman"/>
          <w:sz w:val="24"/>
          <w:szCs w:val="24"/>
        </w:rPr>
      </w:pPr>
      <w:r w:rsidRPr="008F4B02">
        <w:rPr>
          <w:rFonts w:ascii="Times New Roman" w:eastAsia="Times New Roman" w:hAnsi="Times New Roman" w:cs="Times New Roman"/>
          <w:b/>
          <w:bCs/>
          <w:sz w:val="24"/>
          <w:szCs w:val="24"/>
          <w:shd w:val="clear" w:color="auto" w:fill="FFFFFF"/>
          <w:lang w:eastAsia="ru-RU"/>
        </w:rPr>
        <w:lastRenderedPageBreak/>
        <w:t xml:space="preserve">Задаток - </w:t>
      </w:r>
      <w:r w:rsidR="00487AAD">
        <w:rPr>
          <w:rFonts w:ascii="Times New Roman" w:eastAsia="Times New Roman" w:hAnsi="Times New Roman" w:cs="Times New Roman"/>
          <w:b/>
          <w:bCs/>
          <w:sz w:val="24"/>
          <w:szCs w:val="24"/>
          <w:shd w:val="clear" w:color="auto" w:fill="FFFFFF"/>
          <w:lang w:eastAsia="ru-RU"/>
        </w:rPr>
        <w:t>5</w:t>
      </w:r>
      <w:r w:rsidR="00925822" w:rsidRPr="008F4B02">
        <w:rPr>
          <w:rFonts w:ascii="Times New Roman" w:eastAsia="Times New Roman" w:hAnsi="Times New Roman" w:cs="Times New Roman"/>
          <w:b/>
          <w:bCs/>
          <w:sz w:val="24"/>
          <w:szCs w:val="24"/>
          <w:shd w:val="clear" w:color="auto" w:fill="FFFFFF"/>
          <w:lang w:eastAsia="ru-RU"/>
        </w:rPr>
        <w:t xml:space="preserve"> % от нач. цены Лота, установленный для определенного периода Торгов,</w:t>
      </w:r>
      <w:r w:rsidR="00925822" w:rsidRPr="008F4B02">
        <w:rPr>
          <w:rFonts w:ascii="Times New Roman" w:eastAsia="Times New Roman" w:hAnsi="Times New Roman" w:cs="Times New Roman"/>
          <w:bCs/>
          <w:sz w:val="24"/>
          <w:szCs w:val="24"/>
          <w:shd w:val="clear" w:color="auto" w:fill="FFFFFF"/>
          <w:lang w:eastAsia="ru-RU"/>
        </w:rPr>
        <w:t xml:space="preserve"> должен поступить на счет ОТ не позднее даты и времени окончания приема заявок на участие в Торгах в соответствующем периоде проведения Торгов. </w:t>
      </w:r>
      <w:r w:rsidR="007476CB" w:rsidRPr="008F4B02">
        <w:rPr>
          <w:rFonts w:ascii="Times New Roman" w:hAnsi="Times New Roman" w:cs="Times New Roman"/>
          <w:sz w:val="24"/>
          <w:szCs w:val="24"/>
        </w:rPr>
        <w:t>Реквизиты для внесения задатка:</w:t>
      </w:r>
      <w:r w:rsidR="00437531">
        <w:rPr>
          <w:rFonts w:ascii="Times New Roman" w:hAnsi="Times New Roman" w:cs="Times New Roman"/>
          <w:sz w:val="24"/>
          <w:szCs w:val="24"/>
        </w:rPr>
        <w:t xml:space="preserve"> </w:t>
      </w:r>
      <w:r w:rsidR="00437531" w:rsidRPr="009619DF">
        <w:rPr>
          <w:rFonts w:ascii="Times New Roman" w:hAnsi="Times New Roman" w:cs="Times New Roman"/>
          <w:sz w:val="24"/>
          <w:szCs w:val="24"/>
          <w:shd w:val="clear" w:color="auto" w:fill="FFFFFF" w:themeFill="background1"/>
        </w:rPr>
        <w:t>получатель АО «РАД» (ИНН 7838430413, КПП 783801001); р/с: 40702810355000036459; банк: СЕВЕРО-ЗАПАДНЫЙ БАНК ПАО СБЕРБАНК, БИК банка: 044030653, к/с банка: 30101810500000000653. В назначении платежа необходимо указывать: «№ л/с…Средства для проведения операций по обеспечению участия в электронных торгах. НДС не облагается»</w:t>
      </w:r>
      <w:r w:rsidR="007476CB" w:rsidRPr="008F4B02">
        <w:rPr>
          <w:rFonts w:ascii="Times New Roman" w:hAnsi="Times New Roman" w:cs="Times New Roman"/>
          <w:sz w:val="24"/>
          <w:szCs w:val="24"/>
        </w:rPr>
        <w:t xml:space="preserve">. Документом, подтверждающим поступление задатка на счет ОТ, является выписка со счета ОТ. Исполнение обязанности по внесению суммы задатка третьими лицами не допускается. </w:t>
      </w:r>
    </w:p>
    <w:p w14:paraId="05D08588" w14:textId="77777777" w:rsidR="00A41C28" w:rsidRPr="008F4B02" w:rsidRDefault="00A41C28" w:rsidP="00A943AF">
      <w:pPr>
        <w:widowControl w:val="0"/>
        <w:spacing w:after="0" w:line="240" w:lineRule="auto"/>
        <w:jc w:val="both"/>
        <w:rPr>
          <w:rFonts w:ascii="Times New Roman" w:hAnsi="Times New Roman" w:cs="Times New Roman"/>
          <w:sz w:val="24"/>
          <w:szCs w:val="24"/>
        </w:rPr>
      </w:pPr>
    </w:p>
    <w:p w14:paraId="2F397414" w14:textId="77777777" w:rsidR="00A41C28" w:rsidRPr="008F4B02" w:rsidRDefault="00A41C28" w:rsidP="00A41C28">
      <w:pPr>
        <w:widowControl w:val="0"/>
        <w:spacing w:after="0" w:line="240" w:lineRule="auto"/>
        <w:ind w:firstLine="567"/>
        <w:jc w:val="both"/>
        <w:rPr>
          <w:rFonts w:ascii="Times New Roman" w:hAnsi="Times New Roman" w:cs="Times New Roman"/>
          <w:sz w:val="24"/>
          <w:szCs w:val="24"/>
        </w:rPr>
      </w:pPr>
      <w:r w:rsidRPr="008F4B02">
        <w:rPr>
          <w:rFonts w:ascii="Times New Roman" w:hAnsi="Times New Roman" w:cs="Times New Roman"/>
          <w:sz w:val="24"/>
          <w:szCs w:val="24"/>
        </w:rPr>
        <w:t xml:space="preserve">К участию в Торгах допускаются любые юр. и физ. лица, представившие в установленный срок заявку на участие в торгах и перечислившие задаток в установленном порядке. </w:t>
      </w:r>
    </w:p>
    <w:p w14:paraId="4A26EF2B" w14:textId="77777777" w:rsidR="00A41C28" w:rsidRPr="008F4B02" w:rsidRDefault="00A41C28" w:rsidP="00A41C28">
      <w:pPr>
        <w:widowControl w:val="0"/>
        <w:spacing w:after="0" w:line="240" w:lineRule="auto"/>
        <w:ind w:firstLine="567"/>
        <w:jc w:val="both"/>
        <w:rPr>
          <w:rFonts w:ascii="Times New Roman" w:hAnsi="Times New Roman" w:cs="Times New Roman"/>
          <w:sz w:val="24"/>
          <w:szCs w:val="24"/>
        </w:rPr>
      </w:pPr>
      <w:r w:rsidRPr="008F4B02">
        <w:rPr>
          <w:rFonts w:ascii="Times New Roman" w:hAnsi="Times New Roman" w:cs="Times New Roman"/>
          <w:sz w:val="24"/>
          <w:szCs w:val="24"/>
        </w:rPr>
        <w:t>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иностр.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КУ и о характере этой заинтересованности, сведения об участии в капитале заявителя КУ, СРО арбитражных управляющих, членом или руководителем которой является КУ.</w:t>
      </w:r>
    </w:p>
    <w:p w14:paraId="330244B2" w14:textId="77777777" w:rsidR="00A41C28" w:rsidRPr="008F4B02" w:rsidRDefault="00A41C28" w:rsidP="00B750C1">
      <w:pPr>
        <w:widowControl w:val="0"/>
        <w:spacing w:after="0" w:line="240" w:lineRule="auto"/>
        <w:ind w:firstLine="567"/>
        <w:jc w:val="both"/>
        <w:rPr>
          <w:rFonts w:ascii="Times New Roman" w:hAnsi="Times New Roman" w:cs="Times New Roman"/>
          <w:sz w:val="24"/>
          <w:szCs w:val="24"/>
        </w:rPr>
      </w:pPr>
    </w:p>
    <w:p w14:paraId="1AAD3C74" w14:textId="17AF1696" w:rsidR="00A41C28" w:rsidRPr="008F4B02" w:rsidRDefault="00CD43A4" w:rsidP="00B750C1">
      <w:pPr>
        <w:widowControl w:val="0"/>
        <w:spacing w:after="0" w:line="240" w:lineRule="auto"/>
        <w:ind w:firstLine="567"/>
        <w:jc w:val="both"/>
        <w:rPr>
          <w:rFonts w:ascii="Times New Roman" w:hAnsi="Times New Roman" w:cs="Times New Roman"/>
          <w:sz w:val="24"/>
          <w:szCs w:val="24"/>
        </w:rPr>
      </w:pPr>
      <w:r w:rsidRPr="008F4B02">
        <w:rPr>
          <w:rFonts w:ascii="Times New Roman" w:hAnsi="Times New Roman" w:cs="Times New Roman"/>
          <w:sz w:val="24"/>
          <w:szCs w:val="24"/>
        </w:rPr>
        <w:t xml:space="preserve">Победителем признается участник Торгов, который представил в установленный срок заявку на участие в Торгах, содержащую предложение о цене Лота, которая не ниже начальной цены Лота, установленной для определенного периода проведения Торгов, при отсутствии предложений других участников Торгов. В случае, если несколько участников Торгов представили в установленный срок заявки, содержащие различные предложения о цене Лота, но не ниже начальной цены Лота, установленной для определенного периода проведения Торгов победителем Торгов, признается участник, предложивший максимальную цену за Лот. В случае, если несколько участников Торгов представили в установленный срок заявки, содержащие равные предложения о цене Лота, но не ниже начальной цены продажи Лота, установленной для определенного периода проведения Торгов, победителем Торгов признается участник, который первым представил в установленный срок заявку на участие в Торгах. </w:t>
      </w:r>
    </w:p>
    <w:p w14:paraId="075DBDA0" w14:textId="77777777" w:rsidR="00A41C28" w:rsidRPr="008F4B02" w:rsidRDefault="00A41C28" w:rsidP="00B750C1">
      <w:pPr>
        <w:widowControl w:val="0"/>
        <w:spacing w:after="0" w:line="240" w:lineRule="auto"/>
        <w:ind w:firstLine="567"/>
        <w:jc w:val="both"/>
        <w:rPr>
          <w:rFonts w:ascii="Times New Roman" w:hAnsi="Times New Roman" w:cs="Times New Roman"/>
          <w:sz w:val="24"/>
          <w:szCs w:val="24"/>
        </w:rPr>
      </w:pPr>
    </w:p>
    <w:p w14:paraId="7C217085" w14:textId="54DCE376" w:rsidR="00A41C28" w:rsidRPr="008F4B02" w:rsidRDefault="00CD43A4" w:rsidP="00A41C28">
      <w:pPr>
        <w:widowControl w:val="0"/>
        <w:spacing w:after="0" w:line="240" w:lineRule="auto"/>
        <w:ind w:firstLine="567"/>
        <w:jc w:val="both"/>
        <w:rPr>
          <w:rFonts w:ascii="Times New Roman" w:hAnsi="Times New Roman" w:cs="Times New Roman"/>
          <w:sz w:val="24"/>
          <w:szCs w:val="24"/>
        </w:rPr>
      </w:pPr>
      <w:r w:rsidRPr="008F4B02">
        <w:rPr>
          <w:rFonts w:ascii="Times New Roman" w:hAnsi="Times New Roman" w:cs="Times New Roman"/>
          <w:sz w:val="24"/>
          <w:szCs w:val="24"/>
        </w:rPr>
        <w:t xml:space="preserve">Проект договора </w:t>
      </w:r>
      <w:r w:rsidR="00925822" w:rsidRPr="008F4B02">
        <w:rPr>
          <w:rFonts w:ascii="Times New Roman" w:hAnsi="Times New Roman" w:cs="Times New Roman"/>
          <w:sz w:val="24"/>
          <w:szCs w:val="24"/>
        </w:rPr>
        <w:t xml:space="preserve">купли-продажи </w:t>
      </w:r>
      <w:r w:rsidRPr="008F4B02">
        <w:rPr>
          <w:rFonts w:ascii="Times New Roman" w:hAnsi="Times New Roman" w:cs="Times New Roman"/>
          <w:sz w:val="24"/>
          <w:szCs w:val="24"/>
        </w:rPr>
        <w:t>(далее</w:t>
      </w:r>
      <w:r w:rsidR="00925822" w:rsidRPr="008F4B02">
        <w:rPr>
          <w:rFonts w:ascii="Times New Roman" w:hAnsi="Times New Roman" w:cs="Times New Roman"/>
          <w:sz w:val="24"/>
          <w:szCs w:val="24"/>
        </w:rPr>
        <w:t xml:space="preserve"> </w:t>
      </w:r>
      <w:r w:rsidRPr="008F4B02">
        <w:rPr>
          <w:rFonts w:ascii="Times New Roman" w:hAnsi="Times New Roman" w:cs="Times New Roman"/>
          <w:sz w:val="24"/>
          <w:szCs w:val="24"/>
        </w:rPr>
        <w:t>-</w:t>
      </w:r>
      <w:r w:rsidR="00925822" w:rsidRPr="008F4B02">
        <w:rPr>
          <w:rFonts w:ascii="Times New Roman" w:hAnsi="Times New Roman" w:cs="Times New Roman"/>
          <w:sz w:val="24"/>
          <w:szCs w:val="24"/>
        </w:rPr>
        <w:t xml:space="preserve"> ДКП</w:t>
      </w:r>
      <w:r w:rsidRPr="008F4B02">
        <w:rPr>
          <w:rFonts w:ascii="Times New Roman" w:hAnsi="Times New Roman" w:cs="Times New Roman"/>
          <w:sz w:val="24"/>
          <w:szCs w:val="24"/>
        </w:rPr>
        <w:t xml:space="preserve">) размещен на ЭП. </w:t>
      </w:r>
      <w:r w:rsidR="00925822" w:rsidRPr="008F4B02">
        <w:rPr>
          <w:rFonts w:ascii="Times New Roman" w:hAnsi="Times New Roman" w:cs="Times New Roman"/>
          <w:sz w:val="24"/>
          <w:szCs w:val="24"/>
        </w:rPr>
        <w:t>ДКП</w:t>
      </w:r>
      <w:r w:rsidRPr="008F4B02">
        <w:rPr>
          <w:rFonts w:ascii="Times New Roman" w:hAnsi="Times New Roman" w:cs="Times New Roman"/>
          <w:sz w:val="24"/>
          <w:szCs w:val="24"/>
        </w:rPr>
        <w:t xml:space="preserve"> заключается с </w:t>
      </w:r>
      <w:r w:rsidR="007476CB" w:rsidRPr="008F4B02">
        <w:rPr>
          <w:rFonts w:ascii="Times New Roman" w:hAnsi="Times New Roman" w:cs="Times New Roman"/>
          <w:sz w:val="24"/>
          <w:szCs w:val="24"/>
        </w:rPr>
        <w:t>победителем торгов</w:t>
      </w:r>
      <w:r w:rsidRPr="008F4B02">
        <w:rPr>
          <w:rFonts w:ascii="Times New Roman" w:hAnsi="Times New Roman" w:cs="Times New Roman"/>
          <w:sz w:val="24"/>
          <w:szCs w:val="24"/>
        </w:rPr>
        <w:t xml:space="preserve"> в течение 5 дней с даты получения </w:t>
      </w:r>
      <w:r w:rsidR="007476CB" w:rsidRPr="008F4B02">
        <w:rPr>
          <w:rFonts w:ascii="Times New Roman" w:hAnsi="Times New Roman" w:cs="Times New Roman"/>
          <w:sz w:val="24"/>
          <w:szCs w:val="24"/>
        </w:rPr>
        <w:t>победителем торгов</w:t>
      </w:r>
      <w:r w:rsidRPr="008F4B02">
        <w:rPr>
          <w:rFonts w:ascii="Times New Roman" w:hAnsi="Times New Roman" w:cs="Times New Roman"/>
          <w:sz w:val="24"/>
          <w:szCs w:val="24"/>
        </w:rPr>
        <w:t xml:space="preserve"> </w:t>
      </w:r>
      <w:r w:rsidR="00925822" w:rsidRPr="008F4B02">
        <w:rPr>
          <w:rFonts w:ascii="Times New Roman" w:hAnsi="Times New Roman" w:cs="Times New Roman"/>
          <w:sz w:val="24"/>
          <w:szCs w:val="24"/>
        </w:rPr>
        <w:t>ДКП</w:t>
      </w:r>
      <w:r w:rsidRPr="008F4B02">
        <w:rPr>
          <w:rFonts w:ascii="Times New Roman" w:hAnsi="Times New Roman" w:cs="Times New Roman"/>
          <w:sz w:val="24"/>
          <w:szCs w:val="24"/>
        </w:rPr>
        <w:t xml:space="preserve"> от </w:t>
      </w:r>
      <w:r w:rsidR="00214DCD" w:rsidRPr="008F4B02">
        <w:rPr>
          <w:rFonts w:ascii="Times New Roman" w:hAnsi="Times New Roman" w:cs="Times New Roman"/>
          <w:sz w:val="24"/>
          <w:szCs w:val="24"/>
        </w:rPr>
        <w:t>К</w:t>
      </w:r>
      <w:r w:rsidRPr="008F4B02">
        <w:rPr>
          <w:rFonts w:ascii="Times New Roman" w:hAnsi="Times New Roman" w:cs="Times New Roman"/>
          <w:sz w:val="24"/>
          <w:szCs w:val="24"/>
        </w:rPr>
        <w:t xml:space="preserve">У. </w:t>
      </w:r>
      <w:r w:rsidR="00A41C28" w:rsidRPr="008F4B02">
        <w:rPr>
          <w:rFonts w:ascii="Times New Roman" w:hAnsi="Times New Roman" w:cs="Times New Roman"/>
          <w:sz w:val="24"/>
          <w:szCs w:val="24"/>
        </w:rPr>
        <w:t>Сделки по итогам торгов подлежат заключению с учетом положений Указа Президента РФ № 81 от 01.03.2022г. «О дополнительных временных мерах экономического характера по обеспечению финансовой стабильности РФ». Риски, связанные с отказом в заключении сделки по итогам торгов с учетом положений Указа Президента РФ, несёт покупатель.</w:t>
      </w:r>
    </w:p>
    <w:p w14:paraId="6B237BCE" w14:textId="77777777" w:rsidR="00A41C28" w:rsidRPr="008F4B02" w:rsidRDefault="00A41C28" w:rsidP="0078343A">
      <w:pPr>
        <w:widowControl w:val="0"/>
        <w:spacing w:after="0" w:line="240" w:lineRule="auto"/>
        <w:jc w:val="both"/>
        <w:rPr>
          <w:rFonts w:ascii="Times New Roman" w:hAnsi="Times New Roman" w:cs="Times New Roman"/>
          <w:sz w:val="24"/>
          <w:szCs w:val="24"/>
        </w:rPr>
      </w:pPr>
    </w:p>
    <w:p w14:paraId="0EA6D6B7" w14:textId="1FFBFE4E" w:rsidR="00A41C28" w:rsidRPr="008F4B02" w:rsidRDefault="00CD43A4" w:rsidP="00B750C1">
      <w:pPr>
        <w:widowControl w:val="0"/>
        <w:spacing w:after="0" w:line="240" w:lineRule="auto"/>
        <w:ind w:firstLine="567"/>
        <w:jc w:val="both"/>
        <w:rPr>
          <w:rFonts w:ascii="Times New Roman" w:hAnsi="Times New Roman" w:cs="Times New Roman"/>
          <w:sz w:val="24"/>
          <w:szCs w:val="24"/>
        </w:rPr>
      </w:pPr>
      <w:r w:rsidRPr="008F4B02">
        <w:rPr>
          <w:rFonts w:ascii="Times New Roman" w:hAnsi="Times New Roman" w:cs="Times New Roman"/>
          <w:sz w:val="24"/>
          <w:szCs w:val="24"/>
        </w:rPr>
        <w:t xml:space="preserve">Оплата – в течение 30 дней со дня подписания </w:t>
      </w:r>
      <w:r w:rsidR="00925822" w:rsidRPr="008F4B02">
        <w:rPr>
          <w:rFonts w:ascii="Times New Roman" w:hAnsi="Times New Roman" w:cs="Times New Roman"/>
          <w:sz w:val="24"/>
          <w:szCs w:val="24"/>
        </w:rPr>
        <w:t>ДКП</w:t>
      </w:r>
      <w:r w:rsidRPr="008F4B02">
        <w:rPr>
          <w:rFonts w:ascii="Times New Roman" w:hAnsi="Times New Roman" w:cs="Times New Roman"/>
          <w:sz w:val="24"/>
          <w:szCs w:val="24"/>
        </w:rPr>
        <w:t xml:space="preserve"> на счет Должника:</w:t>
      </w:r>
      <w:r w:rsidR="00214DCD" w:rsidRPr="008F4B02">
        <w:rPr>
          <w:rFonts w:ascii="Times New Roman" w:hAnsi="Times New Roman" w:cs="Times New Roman"/>
          <w:sz w:val="24"/>
          <w:szCs w:val="24"/>
        </w:rPr>
        <w:t xml:space="preserve"> </w:t>
      </w:r>
      <w:r w:rsidR="00731F9F" w:rsidRPr="008F4B02">
        <w:rPr>
          <w:rFonts w:ascii="Times New Roman" w:hAnsi="Times New Roman" w:cs="Times New Roman"/>
          <w:sz w:val="24"/>
          <w:szCs w:val="24"/>
        </w:rPr>
        <w:t xml:space="preserve">Получатель </w:t>
      </w:r>
      <w:r w:rsidR="0078343A">
        <w:rPr>
          <w:rFonts w:ascii="Times New Roman" w:hAnsi="Times New Roman" w:cs="Times New Roman"/>
          <w:sz w:val="24"/>
          <w:szCs w:val="24"/>
        </w:rPr>
        <w:t xml:space="preserve">ООО </w:t>
      </w:r>
      <w:r w:rsidR="0078343A" w:rsidRPr="0078343A">
        <w:rPr>
          <w:rFonts w:ascii="Times New Roman" w:hAnsi="Times New Roman" w:cs="Times New Roman"/>
          <w:sz w:val="24"/>
          <w:szCs w:val="24"/>
        </w:rPr>
        <w:t>«</w:t>
      </w:r>
      <w:r w:rsidR="00437531">
        <w:rPr>
          <w:rFonts w:ascii="Times New Roman" w:hAnsi="Times New Roman" w:cs="Times New Roman"/>
          <w:sz w:val="24"/>
          <w:szCs w:val="24"/>
        </w:rPr>
        <w:t>Кварсис-Строитель</w:t>
      </w:r>
      <w:r w:rsidR="0078343A" w:rsidRPr="0078343A">
        <w:rPr>
          <w:rFonts w:ascii="Times New Roman" w:hAnsi="Times New Roman" w:cs="Times New Roman"/>
          <w:sz w:val="24"/>
          <w:szCs w:val="24"/>
        </w:rPr>
        <w:t>»</w:t>
      </w:r>
      <w:r w:rsidR="00437531">
        <w:rPr>
          <w:rFonts w:ascii="Times New Roman" w:hAnsi="Times New Roman" w:cs="Times New Roman"/>
          <w:sz w:val="24"/>
          <w:szCs w:val="24"/>
        </w:rPr>
        <w:t>, р/с</w:t>
      </w:r>
      <w:r w:rsidR="0078343A" w:rsidRPr="0078343A">
        <w:rPr>
          <w:rFonts w:ascii="Times New Roman" w:hAnsi="Times New Roman" w:cs="Times New Roman"/>
          <w:sz w:val="24"/>
          <w:szCs w:val="24"/>
        </w:rPr>
        <w:t xml:space="preserve"> </w:t>
      </w:r>
      <w:r w:rsidR="00437531" w:rsidRPr="00F00020">
        <w:rPr>
          <w:rFonts w:ascii="Times New Roman" w:eastAsia="Times New Roman" w:hAnsi="Times New Roman" w:cs="Times New Roman"/>
          <w:color w:val="000000"/>
          <w:sz w:val="24"/>
          <w:szCs w:val="24"/>
        </w:rPr>
        <w:t>40702810044050067692 Сибирский Банк ПАО Сбербанк к/с 30101810500000000641, БИК 045004641, ИНН 7707083893, КПП 540602001.</w:t>
      </w:r>
    </w:p>
    <w:p w14:paraId="47269179" w14:textId="77777777" w:rsidR="00A41C28" w:rsidRPr="008F4B02" w:rsidRDefault="00A41C28" w:rsidP="00B750C1">
      <w:pPr>
        <w:widowControl w:val="0"/>
        <w:spacing w:after="0" w:line="240" w:lineRule="auto"/>
        <w:ind w:firstLine="567"/>
        <w:jc w:val="both"/>
        <w:rPr>
          <w:rFonts w:ascii="Times New Roman" w:hAnsi="Times New Roman" w:cs="Times New Roman"/>
          <w:sz w:val="24"/>
          <w:szCs w:val="24"/>
        </w:rPr>
      </w:pPr>
    </w:p>
    <w:p w14:paraId="1C024583" w14:textId="1564FBE1" w:rsidR="0064675E" w:rsidRPr="008F4B02" w:rsidRDefault="005558BE" w:rsidP="00B750C1">
      <w:pPr>
        <w:widowControl w:val="0"/>
        <w:spacing w:after="0" w:line="240" w:lineRule="auto"/>
        <w:ind w:firstLine="567"/>
        <w:jc w:val="both"/>
        <w:rPr>
          <w:rFonts w:ascii="Times New Roman" w:hAnsi="Times New Roman" w:cs="Times New Roman"/>
          <w:sz w:val="24"/>
          <w:szCs w:val="24"/>
        </w:rPr>
      </w:pPr>
      <w:r w:rsidRPr="008F4B02">
        <w:rPr>
          <w:rFonts w:ascii="Times New Roman" w:hAnsi="Times New Roman" w:cs="Times New Roman"/>
          <w:sz w:val="24"/>
          <w:szCs w:val="24"/>
        </w:rPr>
        <w:t xml:space="preserve"> </w:t>
      </w:r>
    </w:p>
    <w:p w14:paraId="045C2564" w14:textId="52B21E89" w:rsidR="00D36DDE" w:rsidRPr="008F4B02" w:rsidRDefault="00D36DDE" w:rsidP="00B750C1">
      <w:pPr>
        <w:widowControl w:val="0"/>
        <w:spacing w:after="0" w:line="240" w:lineRule="auto"/>
        <w:ind w:firstLine="567"/>
        <w:jc w:val="both"/>
        <w:rPr>
          <w:rFonts w:ascii="Times New Roman" w:hAnsi="Times New Roman" w:cs="Times New Roman"/>
          <w:b/>
          <w:sz w:val="24"/>
          <w:szCs w:val="24"/>
          <w:u w:val="single"/>
        </w:rPr>
      </w:pPr>
    </w:p>
    <w:sectPr w:rsidR="00D36DDE" w:rsidRPr="008F4B02" w:rsidSect="00D36DDE">
      <w:pgSz w:w="11906" w:h="16838"/>
      <w:pgMar w:top="568"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93E"/>
    <w:rsid w:val="00017D29"/>
    <w:rsid w:val="000E7504"/>
    <w:rsid w:val="001067A7"/>
    <w:rsid w:val="0011315E"/>
    <w:rsid w:val="0011593E"/>
    <w:rsid w:val="001417D2"/>
    <w:rsid w:val="00191D07"/>
    <w:rsid w:val="001B5612"/>
    <w:rsid w:val="001E1062"/>
    <w:rsid w:val="001F0BD6"/>
    <w:rsid w:val="00214DCD"/>
    <w:rsid w:val="002428D9"/>
    <w:rsid w:val="00246A53"/>
    <w:rsid w:val="00263C22"/>
    <w:rsid w:val="00294098"/>
    <w:rsid w:val="002A7CCB"/>
    <w:rsid w:val="002F7AB6"/>
    <w:rsid w:val="003370DB"/>
    <w:rsid w:val="00390A28"/>
    <w:rsid w:val="0039127B"/>
    <w:rsid w:val="003926CC"/>
    <w:rsid w:val="003A5BD5"/>
    <w:rsid w:val="00432F1F"/>
    <w:rsid w:val="00437531"/>
    <w:rsid w:val="00487AAD"/>
    <w:rsid w:val="004B293A"/>
    <w:rsid w:val="004B6930"/>
    <w:rsid w:val="004E7B67"/>
    <w:rsid w:val="00552A86"/>
    <w:rsid w:val="005558BE"/>
    <w:rsid w:val="00573F80"/>
    <w:rsid w:val="005C202A"/>
    <w:rsid w:val="00677E82"/>
    <w:rsid w:val="00685F47"/>
    <w:rsid w:val="00731F9F"/>
    <w:rsid w:val="00740953"/>
    <w:rsid w:val="007476CB"/>
    <w:rsid w:val="0078343A"/>
    <w:rsid w:val="007B36CA"/>
    <w:rsid w:val="007F0E12"/>
    <w:rsid w:val="008E0DB7"/>
    <w:rsid w:val="008E7A4E"/>
    <w:rsid w:val="008F4B02"/>
    <w:rsid w:val="00911A12"/>
    <w:rsid w:val="00925822"/>
    <w:rsid w:val="00963F77"/>
    <w:rsid w:val="009B78D0"/>
    <w:rsid w:val="009F34B3"/>
    <w:rsid w:val="00A11390"/>
    <w:rsid w:val="00A41C28"/>
    <w:rsid w:val="00A92DC0"/>
    <w:rsid w:val="00A943AF"/>
    <w:rsid w:val="00AF35D8"/>
    <w:rsid w:val="00B2205C"/>
    <w:rsid w:val="00B55CA3"/>
    <w:rsid w:val="00B750C1"/>
    <w:rsid w:val="00B93753"/>
    <w:rsid w:val="00BE7B38"/>
    <w:rsid w:val="00C5121E"/>
    <w:rsid w:val="00C54C18"/>
    <w:rsid w:val="00CA5B16"/>
    <w:rsid w:val="00CB061B"/>
    <w:rsid w:val="00CB4916"/>
    <w:rsid w:val="00CD43A4"/>
    <w:rsid w:val="00CD5215"/>
    <w:rsid w:val="00CD7BCD"/>
    <w:rsid w:val="00D16AA8"/>
    <w:rsid w:val="00D36DDE"/>
    <w:rsid w:val="00D3706F"/>
    <w:rsid w:val="00DE53A9"/>
    <w:rsid w:val="00E172B3"/>
    <w:rsid w:val="00E23867"/>
    <w:rsid w:val="00E343BF"/>
    <w:rsid w:val="00E71A12"/>
    <w:rsid w:val="00EE3477"/>
    <w:rsid w:val="00F01488"/>
    <w:rsid w:val="00F254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67FB2"/>
  <w15:chartTrackingRefBased/>
  <w15:docId w15:val="{F906B829-33BC-41F6-98B2-18A8005B8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375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D43A4"/>
    <w:rPr>
      <w:color w:val="0000FF"/>
      <w:u w:val="single"/>
    </w:rPr>
  </w:style>
  <w:style w:type="paragraph" w:styleId="a4">
    <w:name w:val="Balloon Text"/>
    <w:basedOn w:val="a"/>
    <w:link w:val="a5"/>
    <w:uiPriority w:val="99"/>
    <w:semiHidden/>
    <w:unhideWhenUsed/>
    <w:rsid w:val="00CD7BC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D7BCD"/>
    <w:rPr>
      <w:rFonts w:ascii="Segoe UI" w:hAnsi="Segoe UI" w:cs="Segoe UI"/>
      <w:sz w:val="18"/>
      <w:szCs w:val="18"/>
    </w:rPr>
  </w:style>
  <w:style w:type="character" w:styleId="a6">
    <w:name w:val="annotation reference"/>
    <w:basedOn w:val="a0"/>
    <w:uiPriority w:val="99"/>
    <w:semiHidden/>
    <w:unhideWhenUsed/>
    <w:rsid w:val="00CD7BCD"/>
    <w:rPr>
      <w:sz w:val="16"/>
      <w:szCs w:val="16"/>
    </w:rPr>
  </w:style>
  <w:style w:type="paragraph" w:styleId="a7">
    <w:name w:val="annotation text"/>
    <w:basedOn w:val="a"/>
    <w:link w:val="a8"/>
    <w:uiPriority w:val="99"/>
    <w:semiHidden/>
    <w:unhideWhenUsed/>
    <w:rsid w:val="00CD7BCD"/>
    <w:pPr>
      <w:spacing w:line="240" w:lineRule="auto"/>
    </w:pPr>
    <w:rPr>
      <w:sz w:val="20"/>
      <w:szCs w:val="20"/>
    </w:rPr>
  </w:style>
  <w:style w:type="character" w:customStyle="1" w:styleId="a8">
    <w:name w:val="Текст примечания Знак"/>
    <w:basedOn w:val="a0"/>
    <w:link w:val="a7"/>
    <w:uiPriority w:val="99"/>
    <w:semiHidden/>
    <w:rsid w:val="00CD7BCD"/>
    <w:rPr>
      <w:sz w:val="20"/>
      <w:szCs w:val="20"/>
    </w:rPr>
  </w:style>
  <w:style w:type="paragraph" w:styleId="a9">
    <w:name w:val="annotation subject"/>
    <w:basedOn w:val="a7"/>
    <w:next w:val="a7"/>
    <w:link w:val="aa"/>
    <w:uiPriority w:val="99"/>
    <w:semiHidden/>
    <w:unhideWhenUsed/>
    <w:rsid w:val="00CD7BCD"/>
    <w:rPr>
      <w:b/>
      <w:bCs/>
    </w:rPr>
  </w:style>
  <w:style w:type="character" w:customStyle="1" w:styleId="aa">
    <w:name w:val="Тема примечания Знак"/>
    <w:basedOn w:val="a8"/>
    <w:link w:val="a9"/>
    <w:uiPriority w:val="99"/>
    <w:semiHidden/>
    <w:rsid w:val="00CD7BCD"/>
    <w:rPr>
      <w:b/>
      <w:bCs/>
      <w:sz w:val="20"/>
      <w:szCs w:val="20"/>
    </w:rPr>
  </w:style>
  <w:style w:type="paragraph" w:styleId="ab">
    <w:name w:val="List Paragraph"/>
    <w:basedOn w:val="a"/>
    <w:link w:val="ac"/>
    <w:uiPriority w:val="34"/>
    <w:qFormat/>
    <w:rsid w:val="003370DB"/>
    <w:pPr>
      <w:spacing w:after="0" w:line="240" w:lineRule="auto"/>
      <w:ind w:left="720"/>
      <w:contextualSpacing/>
    </w:pPr>
    <w:rPr>
      <w:rFonts w:ascii="NTTimes/Cyrillic" w:eastAsia="Times New Roman" w:hAnsi="NTTimes/Cyrillic" w:cs="NTTimes/Cyrillic"/>
      <w:sz w:val="24"/>
      <w:szCs w:val="24"/>
      <w:lang w:val="en-US" w:eastAsia="ru-RU"/>
    </w:rPr>
  </w:style>
  <w:style w:type="table" w:styleId="ad">
    <w:name w:val="Table Grid"/>
    <w:basedOn w:val="a1"/>
    <w:uiPriority w:val="59"/>
    <w:rsid w:val="003370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Абзац списка Знак"/>
    <w:link w:val="ab"/>
    <w:uiPriority w:val="34"/>
    <w:rsid w:val="003370DB"/>
    <w:rPr>
      <w:rFonts w:ascii="NTTimes/Cyrillic" w:eastAsia="Times New Roman" w:hAnsi="NTTimes/Cyrillic" w:cs="NTTimes/Cyrillic"/>
      <w:sz w:val="24"/>
      <w:szCs w:val="24"/>
      <w:lang w:val="en-US" w:eastAsia="ru-RU"/>
    </w:rPr>
  </w:style>
  <w:style w:type="character" w:styleId="ae">
    <w:name w:val="Unresolved Mention"/>
    <w:basedOn w:val="a0"/>
    <w:uiPriority w:val="99"/>
    <w:semiHidden/>
    <w:unhideWhenUsed/>
    <w:rsid w:val="001F0B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336536">
      <w:bodyDiv w:val="1"/>
      <w:marLeft w:val="0"/>
      <w:marRight w:val="0"/>
      <w:marTop w:val="0"/>
      <w:marBottom w:val="0"/>
      <w:divBdr>
        <w:top w:val="none" w:sz="0" w:space="0" w:color="auto"/>
        <w:left w:val="none" w:sz="0" w:space="0" w:color="auto"/>
        <w:bottom w:val="none" w:sz="0" w:space="0" w:color="auto"/>
        <w:right w:val="none" w:sz="0" w:space="0" w:color="auto"/>
      </w:divBdr>
    </w:div>
    <w:div w:id="175925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ovosibirsk@auction-house.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lot-online.ru//" TargetMode="External"/><Relationship Id="rId5" Type="http://schemas.openxmlformats.org/officeDocument/2006/relationships/hyperlink" Target="mailto:novosibirsk@auction-house.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C4F70-6E9D-4A41-9F86-CABDBB382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2</Pages>
  <Words>1213</Words>
  <Characters>6915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Казинова Марина Сергеевна</dc:creator>
  <cp:keywords/>
  <dc:description/>
  <cp:lastModifiedBy>Крапивенцева Нина Дмитриевна</cp:lastModifiedBy>
  <cp:revision>6</cp:revision>
  <cp:lastPrinted>2022-08-15T07:54:00Z</cp:lastPrinted>
  <dcterms:created xsi:type="dcterms:W3CDTF">2022-08-10T04:36:00Z</dcterms:created>
  <dcterms:modified xsi:type="dcterms:W3CDTF">2023-01-10T03:12:00Z</dcterms:modified>
</cp:coreProperties>
</file>