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4D23AB9" w:rsidR="0004186C" w:rsidRPr="00955BF9" w:rsidRDefault="007960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55BF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955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 </w:t>
      </w:r>
      <w:r w:rsidR="00F733B8"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955BF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955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955BF9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955BF9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95A539F" w14:textId="77777777" w:rsidR="00C11AD6" w:rsidRPr="00955BF9" w:rsidRDefault="00C11AD6" w:rsidP="00C11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proofErr w:type="spellStart"/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>Гюлмамедов</w:t>
      </w:r>
      <w:proofErr w:type="spellEnd"/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>Абульфат</w:t>
      </w:r>
      <w:proofErr w:type="spellEnd"/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>Балиевич</w:t>
      </w:r>
      <w:proofErr w:type="spellEnd"/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>, КД 161/03/18 от 07.06.2018, КД 342/04/18 от 15.10.2018, КД 350/05/18 от 23.10.2018 (1 695 125,21 руб.) - 1 695 125,21 руб.;</w:t>
      </w:r>
    </w:p>
    <w:p w14:paraId="7946DC17" w14:textId="77777777" w:rsidR="00C11AD6" w:rsidRPr="00955BF9" w:rsidRDefault="00C11AD6" w:rsidP="00C11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>Лот 2 - Права требования к 15 физическим лицам, г. Москва (913 113,23 руб.) - 913 113,23 руб.;</w:t>
      </w:r>
    </w:p>
    <w:p w14:paraId="2E765CB0" w14:textId="77777777" w:rsidR="00C11AD6" w:rsidRPr="00955BF9" w:rsidRDefault="00C11AD6" w:rsidP="00C11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Гаджиев Магомед </w:t>
      </w:r>
      <w:proofErr w:type="spellStart"/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>Зайнудинович</w:t>
      </w:r>
      <w:proofErr w:type="spellEnd"/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 xml:space="preserve">, КД 290/01/18 от 05.09.2018, Горбов Владислав Александрович, КД 47/01/19 от 14.02.2019, </w:t>
      </w:r>
      <w:proofErr w:type="spellStart"/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>Дербышев</w:t>
      </w:r>
      <w:proofErr w:type="spellEnd"/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 xml:space="preserve"> Владимир Валентинович, КД 150/01/18 от 30.05.2018, Сироткин Александр Вячеславович, КД 460/01/17 от 22.08.2017, Чернышева Юлия Михайловна, КД 209/10/17 от 13.04.2017, КД 579/13/17 от 10.11.2017, г. Москва (2 543 166,03 руб.) - 2 543 166,03 руб.;</w:t>
      </w:r>
    </w:p>
    <w:p w14:paraId="0424E7BD" w14:textId="0DCE8902" w:rsidR="00BA159D" w:rsidRPr="00955BF9" w:rsidRDefault="00C11AD6" w:rsidP="00C11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>Лот 4 - Права требования к 25 физическим лицам, г. Москва (7 475 083,28 руб.) - 7 475 083,28 руб.</w:t>
      </w:r>
    </w:p>
    <w:p w14:paraId="28E3E4A0" w14:textId="2F73AF9D" w:rsidR="00CF5F6F" w:rsidRPr="00955BF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55BF9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955BF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55BF9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955BF9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5BF9">
        <w:rPr>
          <w:b/>
          <w:bCs/>
          <w:color w:val="000000"/>
        </w:rPr>
        <w:t>Торги ППП</w:t>
      </w:r>
      <w:r w:rsidRPr="00955BF9">
        <w:rPr>
          <w:color w:val="000000"/>
          <w:shd w:val="clear" w:color="auto" w:fill="FFFFFF"/>
        </w:rPr>
        <w:t xml:space="preserve"> будут проведены на </w:t>
      </w:r>
      <w:r w:rsidR="00651D54" w:rsidRPr="00955BF9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955BF9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955BF9">
          <w:rPr>
            <w:color w:val="000000"/>
            <w:u w:val="single"/>
          </w:rPr>
          <w:t>http://lot-online.ru</w:t>
        </w:r>
      </w:hyperlink>
      <w:r w:rsidR="00651D54" w:rsidRPr="00955BF9">
        <w:rPr>
          <w:color w:val="000000"/>
        </w:rPr>
        <w:t xml:space="preserve"> (далее – ЭТП)</w:t>
      </w:r>
      <w:r w:rsidR="0004186C" w:rsidRPr="00955BF9">
        <w:rPr>
          <w:color w:val="000000"/>
          <w:shd w:val="clear" w:color="auto" w:fill="FFFFFF"/>
        </w:rPr>
        <w:t>:</w:t>
      </w:r>
    </w:p>
    <w:p w14:paraId="617A8AB1" w14:textId="6718EC7F" w:rsidR="0004186C" w:rsidRPr="00955BF9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5BF9">
        <w:rPr>
          <w:b/>
          <w:bCs/>
          <w:color w:val="000000"/>
        </w:rPr>
        <w:t>по лот</w:t>
      </w:r>
      <w:r w:rsidR="00C11AD6" w:rsidRPr="00955BF9">
        <w:rPr>
          <w:b/>
          <w:bCs/>
          <w:color w:val="000000"/>
        </w:rPr>
        <w:t xml:space="preserve">у 2: </w:t>
      </w:r>
      <w:r w:rsidRPr="00955BF9">
        <w:rPr>
          <w:b/>
          <w:bCs/>
          <w:color w:val="000000"/>
        </w:rPr>
        <w:t xml:space="preserve">с </w:t>
      </w:r>
      <w:r w:rsidR="00C11AD6" w:rsidRPr="00955BF9">
        <w:rPr>
          <w:b/>
          <w:bCs/>
          <w:color w:val="000000"/>
        </w:rPr>
        <w:t xml:space="preserve">17 января 2023 </w:t>
      </w:r>
      <w:r w:rsidRPr="00955BF9">
        <w:rPr>
          <w:b/>
          <w:bCs/>
          <w:color w:val="000000"/>
        </w:rPr>
        <w:t xml:space="preserve">г. по </w:t>
      </w:r>
      <w:r w:rsidR="00C11AD6" w:rsidRPr="00955BF9">
        <w:rPr>
          <w:b/>
          <w:bCs/>
          <w:color w:val="000000"/>
        </w:rPr>
        <w:t xml:space="preserve">11 апреля 2023 </w:t>
      </w:r>
      <w:r w:rsidRPr="00955BF9">
        <w:rPr>
          <w:b/>
          <w:bCs/>
          <w:color w:val="000000"/>
        </w:rPr>
        <w:t>г.;</w:t>
      </w:r>
    </w:p>
    <w:p w14:paraId="7B9A8CCF" w14:textId="2489E278" w:rsidR="008B5083" w:rsidRPr="00955BF9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5BF9">
        <w:rPr>
          <w:b/>
          <w:bCs/>
          <w:color w:val="000000"/>
        </w:rPr>
        <w:t>по лотам</w:t>
      </w:r>
      <w:r w:rsidR="00C11AD6" w:rsidRPr="00955BF9">
        <w:rPr>
          <w:b/>
          <w:bCs/>
          <w:color w:val="000000"/>
        </w:rPr>
        <w:t xml:space="preserve"> 1, 3, 4:</w:t>
      </w:r>
      <w:r w:rsidRPr="00955BF9">
        <w:rPr>
          <w:b/>
          <w:bCs/>
          <w:color w:val="000000"/>
        </w:rPr>
        <w:t xml:space="preserve"> с </w:t>
      </w:r>
      <w:r w:rsidR="00C11AD6" w:rsidRPr="00955BF9">
        <w:rPr>
          <w:b/>
          <w:bCs/>
          <w:color w:val="000000"/>
        </w:rPr>
        <w:t xml:space="preserve">17 января 2023 </w:t>
      </w:r>
      <w:r w:rsidRPr="00955BF9">
        <w:rPr>
          <w:b/>
          <w:bCs/>
          <w:color w:val="000000"/>
        </w:rPr>
        <w:t xml:space="preserve">г. по </w:t>
      </w:r>
      <w:r w:rsidR="00C11AD6" w:rsidRPr="00955BF9">
        <w:rPr>
          <w:b/>
          <w:bCs/>
          <w:color w:val="000000"/>
        </w:rPr>
        <w:t xml:space="preserve">18 апреля 2023 </w:t>
      </w:r>
      <w:r w:rsidRPr="00955BF9">
        <w:rPr>
          <w:b/>
          <w:bCs/>
          <w:color w:val="000000"/>
        </w:rPr>
        <w:t>г.</w:t>
      </w:r>
    </w:p>
    <w:p w14:paraId="7404B6B0" w14:textId="476AC6A0" w:rsidR="00220317" w:rsidRPr="00955BF9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5BF9">
        <w:rPr>
          <w:color w:val="000000"/>
        </w:rPr>
        <w:t>Оператор ЭТП (далее – Оператор) обеспечивает проведение Торгов.</w:t>
      </w:r>
    </w:p>
    <w:p w14:paraId="73E16243" w14:textId="2FCB80B2" w:rsidR="0004186C" w:rsidRPr="00955BF9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BF9">
        <w:rPr>
          <w:color w:val="000000"/>
        </w:rPr>
        <w:t>Заявки на участие в Торгах ППП приним</w:t>
      </w:r>
      <w:r w:rsidR="00107714" w:rsidRPr="00955BF9">
        <w:rPr>
          <w:color w:val="000000"/>
        </w:rPr>
        <w:t>а</w:t>
      </w:r>
      <w:r w:rsidR="00B93A5E" w:rsidRPr="00955BF9">
        <w:rPr>
          <w:color w:val="000000"/>
        </w:rPr>
        <w:t>ются Оператором, начиная с 00:00</w:t>
      </w:r>
      <w:r w:rsidRPr="00955BF9">
        <w:rPr>
          <w:color w:val="000000"/>
        </w:rPr>
        <w:t xml:space="preserve"> часов по московскому времени</w:t>
      </w:r>
      <w:r w:rsidR="00C11AD6" w:rsidRPr="00955BF9">
        <w:rPr>
          <w:color w:val="000000"/>
        </w:rPr>
        <w:t xml:space="preserve"> </w:t>
      </w:r>
      <w:r w:rsidR="00C11AD6" w:rsidRPr="00955BF9">
        <w:rPr>
          <w:b/>
          <w:bCs/>
          <w:color w:val="000000"/>
        </w:rPr>
        <w:t>17 января 2023</w:t>
      </w:r>
      <w:r w:rsidR="008B5083" w:rsidRPr="00955BF9">
        <w:rPr>
          <w:b/>
          <w:bCs/>
          <w:color w:val="000000"/>
        </w:rPr>
        <w:t xml:space="preserve"> г.</w:t>
      </w:r>
      <w:r w:rsidRPr="00955BF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955BF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955BF9" w:rsidRDefault="0004186C" w:rsidP="007612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55BF9">
        <w:rPr>
          <w:color w:val="000000"/>
        </w:rPr>
        <w:t>Начальные цены продажи лотов устанавливаются следующие:</w:t>
      </w:r>
    </w:p>
    <w:p w14:paraId="0F3190A4" w14:textId="06064908" w:rsidR="0004186C" w:rsidRPr="00955BF9" w:rsidRDefault="00707F65" w:rsidP="007612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55BF9">
        <w:rPr>
          <w:b/>
          <w:color w:val="000000"/>
        </w:rPr>
        <w:t>Для лотов</w:t>
      </w:r>
      <w:r w:rsidR="007612E1" w:rsidRPr="00955BF9">
        <w:rPr>
          <w:b/>
          <w:color w:val="000000"/>
        </w:rPr>
        <w:t xml:space="preserve"> 1, 3, 4</w:t>
      </w:r>
      <w:r w:rsidRPr="00955BF9">
        <w:rPr>
          <w:b/>
          <w:color w:val="000000"/>
        </w:rPr>
        <w:t>:</w:t>
      </w:r>
    </w:p>
    <w:p w14:paraId="6B24B0F2" w14:textId="77777777" w:rsidR="007612E1" w:rsidRPr="00955BF9" w:rsidRDefault="007612E1" w:rsidP="007612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5BF9">
        <w:rPr>
          <w:bCs/>
          <w:color w:val="000000"/>
        </w:rPr>
        <w:t>с 17 января 2023 г. по 27 февраля 2023 г. - в размере начальной цены продажи лота;</w:t>
      </w:r>
    </w:p>
    <w:p w14:paraId="79A516F7" w14:textId="77777777" w:rsidR="007612E1" w:rsidRPr="00955BF9" w:rsidRDefault="007612E1" w:rsidP="007612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5BF9">
        <w:rPr>
          <w:bCs/>
          <w:color w:val="000000"/>
        </w:rPr>
        <w:t>с 28 февраля 2023 г. по 06 марта 2023 г. - в размере 95,00% от начальной цены продажи лота;</w:t>
      </w:r>
    </w:p>
    <w:p w14:paraId="4D6F0707" w14:textId="77777777" w:rsidR="007612E1" w:rsidRPr="00955BF9" w:rsidRDefault="007612E1" w:rsidP="007612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5BF9">
        <w:rPr>
          <w:bCs/>
          <w:color w:val="000000"/>
        </w:rPr>
        <w:t>с 07 марта 2023 г. по 14 марта 2023 г. - в размере 90,00% от начальной цены продажи лота;</w:t>
      </w:r>
    </w:p>
    <w:p w14:paraId="376D76C7" w14:textId="77777777" w:rsidR="007612E1" w:rsidRPr="00955BF9" w:rsidRDefault="007612E1" w:rsidP="007612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5BF9">
        <w:rPr>
          <w:bCs/>
          <w:color w:val="000000"/>
        </w:rPr>
        <w:t>с 15 марта 2023 г. по 21 марта 2023 г. - в размере 85,00% от начальной цены продажи лота;</w:t>
      </w:r>
    </w:p>
    <w:p w14:paraId="7D7284F5" w14:textId="77777777" w:rsidR="007612E1" w:rsidRPr="00955BF9" w:rsidRDefault="007612E1" w:rsidP="007612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5BF9">
        <w:rPr>
          <w:bCs/>
          <w:color w:val="000000"/>
        </w:rPr>
        <w:t>с 22 марта 2023 г. по 28 марта 2023 г. - в размере 80,00% от начальной цены продажи лота;</w:t>
      </w:r>
    </w:p>
    <w:p w14:paraId="2D63B4F3" w14:textId="77777777" w:rsidR="007612E1" w:rsidRPr="00955BF9" w:rsidRDefault="007612E1" w:rsidP="007612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5BF9">
        <w:rPr>
          <w:bCs/>
          <w:color w:val="000000"/>
        </w:rPr>
        <w:t>с 29 марта 2023 г. по 04 апреля 2023 г. - в размере 75,00% от начальной цены продажи лота;</w:t>
      </w:r>
    </w:p>
    <w:p w14:paraId="65219130" w14:textId="77777777" w:rsidR="007612E1" w:rsidRPr="00955BF9" w:rsidRDefault="007612E1" w:rsidP="007612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5BF9">
        <w:rPr>
          <w:bCs/>
          <w:color w:val="000000"/>
        </w:rPr>
        <w:t>с 05 апреля 2023 г. по 11 апреля 2023 г. - в размере 70,00% от начальной цены продажи лота;</w:t>
      </w:r>
    </w:p>
    <w:p w14:paraId="1CD4D437" w14:textId="53CBC025" w:rsidR="00C11AD6" w:rsidRPr="00955BF9" w:rsidRDefault="007612E1" w:rsidP="007612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5BF9">
        <w:rPr>
          <w:bCs/>
          <w:color w:val="000000"/>
        </w:rPr>
        <w:t>с 12 апреля 2023 г. по 18 апреля 2023 г. - в размере 65,00% от начальной цены продажи лота;</w:t>
      </w:r>
    </w:p>
    <w:p w14:paraId="66F82829" w14:textId="653DD14C" w:rsidR="0004186C" w:rsidRPr="00955BF9" w:rsidRDefault="00707F65" w:rsidP="007612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BF9">
        <w:rPr>
          <w:b/>
          <w:color w:val="000000"/>
        </w:rPr>
        <w:t>Для лот</w:t>
      </w:r>
      <w:r w:rsidR="007612E1" w:rsidRPr="00955BF9">
        <w:rPr>
          <w:b/>
          <w:color w:val="000000"/>
        </w:rPr>
        <w:t>а 2</w:t>
      </w:r>
      <w:r w:rsidRPr="00955BF9">
        <w:rPr>
          <w:b/>
          <w:color w:val="000000"/>
        </w:rPr>
        <w:t>:</w:t>
      </w:r>
    </w:p>
    <w:p w14:paraId="32755543" w14:textId="77777777" w:rsidR="007612E1" w:rsidRPr="00955BF9" w:rsidRDefault="007612E1" w:rsidP="007612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января 2023 г. по 27 февраля 2023 г. - в размере начальной цены продажи лота;</w:t>
      </w:r>
    </w:p>
    <w:p w14:paraId="5A54C69A" w14:textId="77777777" w:rsidR="007612E1" w:rsidRPr="00955BF9" w:rsidRDefault="007612E1" w:rsidP="007612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95,00% от начальной цены продажи лота;</w:t>
      </w:r>
    </w:p>
    <w:p w14:paraId="0153E4EE" w14:textId="77777777" w:rsidR="007612E1" w:rsidRPr="00955BF9" w:rsidRDefault="007612E1" w:rsidP="007612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с 07 марта 2023 г. по 14 марта 2023 г. - в размере 90,00% от начальной цены продажи лота;</w:t>
      </w:r>
    </w:p>
    <w:p w14:paraId="0A822FEB" w14:textId="77777777" w:rsidR="007612E1" w:rsidRPr="00955BF9" w:rsidRDefault="007612E1" w:rsidP="007612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85,00% от начальной цены продажи лота;</w:t>
      </w:r>
    </w:p>
    <w:p w14:paraId="3F74F95A" w14:textId="77777777" w:rsidR="007612E1" w:rsidRPr="00955BF9" w:rsidRDefault="007612E1" w:rsidP="007612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80,00% от начальной цены продажи лота;</w:t>
      </w:r>
    </w:p>
    <w:p w14:paraId="058ED2C5" w14:textId="77777777" w:rsidR="007612E1" w:rsidRPr="00955BF9" w:rsidRDefault="007612E1" w:rsidP="007612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75,00% от начальной цены продажи лота;</w:t>
      </w:r>
    </w:p>
    <w:p w14:paraId="66E4D669" w14:textId="511ADF89" w:rsidR="00C11AD6" w:rsidRPr="00955BF9" w:rsidRDefault="007612E1" w:rsidP="007612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с 05 апреля 2023 г. по 11 апреля 2023 г. - в размере 70,00% от начальной цены продажи лота</w:t>
      </w:r>
      <w:r w:rsidRPr="009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0120EB05" w:rsidR="0004186C" w:rsidRPr="00955BF9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955BF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55BF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955BF9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BF9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955BF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955BF9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955BF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955BF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955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955BF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955BF9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955BF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955BF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955BF9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955BF9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BF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955BF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9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955BF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955BF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955BF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955BF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955BF9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955BF9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955BF9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955BF9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3B49A2E" w14:textId="49201E56" w:rsidR="00123DC2" w:rsidRPr="00955BF9" w:rsidRDefault="00E67DEB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55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55BF9">
        <w:rPr>
          <w:rFonts w:ascii="Times New Roman" w:hAnsi="Times New Roman" w:cs="Times New Roman"/>
          <w:sz w:val="24"/>
          <w:szCs w:val="24"/>
        </w:rPr>
        <w:t xml:space="preserve"> д</w:t>
      </w:r>
      <w:r w:rsidRPr="00955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23DC2" w:rsidRPr="00955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55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955BF9">
        <w:rPr>
          <w:rFonts w:ascii="Times New Roman" w:hAnsi="Times New Roman" w:cs="Times New Roman"/>
          <w:sz w:val="24"/>
          <w:szCs w:val="24"/>
        </w:rPr>
        <w:t xml:space="preserve"> </w:t>
      </w:r>
      <w:r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123DC2" w:rsidRPr="00955BF9">
        <w:rPr>
          <w:rFonts w:ascii="Times New Roman" w:hAnsi="Times New Roman" w:cs="Times New Roman"/>
          <w:color w:val="000000"/>
          <w:sz w:val="24"/>
          <w:szCs w:val="24"/>
        </w:rPr>
        <w:t>ул. Долгоруковская, 4а</w:t>
      </w:r>
      <w:r w:rsidRPr="00955BF9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123DC2" w:rsidRPr="00955BF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123DC2" w:rsidRPr="009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3CDCF520" w:rsidR="00507F0D" w:rsidRPr="00955BF9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BF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23DC2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F1F68"/>
    <w:rsid w:val="00651D54"/>
    <w:rsid w:val="00707F65"/>
    <w:rsid w:val="007612E1"/>
    <w:rsid w:val="007960D0"/>
    <w:rsid w:val="008B5083"/>
    <w:rsid w:val="008E2B16"/>
    <w:rsid w:val="00955BF9"/>
    <w:rsid w:val="00A81DF3"/>
    <w:rsid w:val="00B141BB"/>
    <w:rsid w:val="00B220F8"/>
    <w:rsid w:val="00B93A5E"/>
    <w:rsid w:val="00BA159D"/>
    <w:rsid w:val="00C11AD6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27</cp:revision>
  <cp:lastPrinted>2022-12-29T12:50:00Z</cp:lastPrinted>
  <dcterms:created xsi:type="dcterms:W3CDTF">2019-07-23T07:54:00Z</dcterms:created>
  <dcterms:modified xsi:type="dcterms:W3CDTF">2022-12-29T12:53:00Z</dcterms:modified>
</cp:coreProperties>
</file>