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BF32" w14:textId="02381F98" w:rsidR="00804C8A" w:rsidRPr="00897FFA" w:rsidRDefault="00804C8A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E3D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F77E3D" w:rsidRPr="00897FF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F77E3D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F77E3D" w:rsidRPr="00897FF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F77E3D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F77E3D" w:rsidRPr="00897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="00F77E3D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 </w:t>
      </w:r>
      <w:r w:rsidR="00643A6A" w:rsidRPr="00897FFA">
        <w:rPr>
          <w:rFonts w:ascii="Times New Roman" w:hAnsi="Times New Roman" w:cs="Times New Roman"/>
          <w:color w:val="000000"/>
          <w:sz w:val="24"/>
          <w:szCs w:val="24"/>
        </w:rPr>
        <w:t>(далее – КУ),</w:t>
      </w:r>
      <w:r w:rsidR="0080749D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80749D" w:rsidRPr="00897FF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0749D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A34DA2C" w14:textId="77777777" w:rsidR="00804C8A" w:rsidRPr="00897FFA" w:rsidRDefault="00804C8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89AA482" w14:textId="77777777" w:rsidR="00296AEA" w:rsidRPr="00897FFA" w:rsidRDefault="00296AEA" w:rsidP="00B05C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7C24A665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1 - ОАО "Завод маслодельный "Атяшевский", ИНН 1303027412, КД 316/10-2 от 01.08.2014, КД 302/10 от 01.08.2014, КД 317/10-1 от 01.08.2014, КД 315/10 от 01.08.2014, КД 317/10-2 от 01.08.2014, КД 316/10-1 от 01.08.2014, г. Саранск, находится в процедуре банкротства (74 283 077,14 руб.) - 74 283 077,14 руб.;</w:t>
      </w:r>
    </w:p>
    <w:p w14:paraId="25106F3F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2 - ООО "</w:t>
      </w:r>
      <w:proofErr w:type="spellStart"/>
      <w:r w:rsidRPr="00897FFA">
        <w:t>Стройэнерго</w:t>
      </w:r>
      <w:proofErr w:type="spellEnd"/>
      <w:r w:rsidRPr="00897FFA">
        <w:t>-С", ИНН 1326215860, поручитель АО "Контакт-ТВ", ИНН 1325128407, КД 100/19 от 24.07.2019, КД 105/21 от 28.06.2021, КД 107/19 от 06.08.2019, КД 110/20 от 25.05.2020, КД 111/20 от 25.05.2020, КД 123/19 от 05.09.2019, КД 133/19 от 19.09.2019, КД 15/20 от 04.02.2020, КД 339/20 от 17.12.2020, КД 92/19 от 16.07.2019, г. Саранск, в АС Республики Мордовия рассматриваются заявления конкурсного управляющего о признании недействительными банковских операций, совершенных в течение шести месяцев до отзыва лицензии у АО «КС Банк», по погашению обязательств по кредитным договорам КД 100/19 от 24.07.2019, КД 105/21 от 28.06.2021, КД 107/19 от 06.08.2019, КД 110/20 от 25.05.2020, КД 111/20 от 25.05.2020, КД 123/19 от 05.09.2019, КД 133/19 от 19.09.2019, КД 15/20 от 04.02.2020, КД 15/20 от 04.02.2020, КД 339/20 от 17.12.2020, КД 92/19 от 16.07.2019, на общую сумму 18 080 411,60 руб., включая права Банка на неуплаченные проценты, комиссии, неустойки (163 307 707,26 руб.) - 163 307 707,26 руб.;</w:t>
      </w:r>
    </w:p>
    <w:p w14:paraId="028895CA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3 - ООО "</w:t>
      </w:r>
      <w:proofErr w:type="spellStart"/>
      <w:r w:rsidRPr="00897FFA">
        <w:t>ФинРесурс</w:t>
      </w:r>
      <w:proofErr w:type="spellEnd"/>
      <w:r w:rsidRPr="00897FFA">
        <w:t>", ИНН 1328014895, поручитель ООО "Фрегат", ИНН 1327030559, КД 104/19 от 31.07.2019, КД 188/19 от 05.11.2019, КД 204/19 от 22.11.2019, КД 257/20 от 16.11.2020, КД 258/20 от 16.11.2020, КД 259/20 от 16.11.2020, КД 260/20 от 16.11.2020, КД 261/20 от 16.11.2020, КД 262/20 от 16.11.2020, КД 263/20 от 16.11.2020, КД 264/20 от 16.11.2020, КД 265/20 от 16.11.2020, КД 266/20 от 16.11.2020, КД 267/20 от 16.11.2020, КД 268/20 от 16.11.2020, КД 269/20 от 16.11.2020, КД 270/20 от 16.11.2020, КД 271/20 от 16.11.2020, КД 272/20 от 16.11.2020, КД 273/20 от 16.11.2020, КД 274/20 от 16.11.2020, КД 275/20 от 16.11.2020, КД 276/20 от 16.11.2020, КД 277/20 от 16.11.2020, КД 278/20 от 16.11.2020, КД 279/20 от 16.11.2020, КД 280/20 от 16.11.2020, КД 324/20 от 02.12.2020, КД 325/20 от 02.12.2020, г. Саранск, в АС Республики Мордовия рассматриваются заявления конкурсного управляющего о признании недействительными банковских операций, совершенных в течение шести месяцев до отзыва лицензии у АО «КС Банк», по погашению обязательств по кредитным договорам ООО «</w:t>
      </w:r>
      <w:proofErr w:type="spellStart"/>
      <w:r w:rsidRPr="00897FFA">
        <w:t>ФинРесурс</w:t>
      </w:r>
      <w:proofErr w:type="spellEnd"/>
      <w:r w:rsidRPr="00897FFA">
        <w:t xml:space="preserve">» КД 104/19 от 31.07.2019, КД 188/19 от 05.11.2019, КД 204/19 от 22.11.2019, КД 257/20 от 16.11.2020, КД 258/20 от 16.11.2020, КД 259/20 от 16.11.2020, КД 260/20 от 16.11.2020, КД 261/20 от 16.11.2020, КД 262/20 от 16.11.2020, КД 263/20 от 16.11.2020, КД 264/20 от 16.11.2020, КД 265/20 от 16.11.2020, КД 266/20 от 16.11.2020, КД 267/20 от 16.11.2020, КД 268/20 от 16.11.2020, КД 269/20 от 16.11.2020, КД 270/20 от 16.11.2020, КД 271/20 от 16.11.2020, КД 272/20 от 16.11.2020, КД 273/20 от 16.11.2020, КД 274/20 от 16.11.2020, КД 275/20 от 16.11.2020, КД 276/20 от 16.11.2020, КД 277/20 от 16.11.2020, КД 278/20 от 16.11.2020, КД 279/20 от 16.11.2020, КД 280/20 от 16.11.2020, КД 324/20 от 02.12.2020, КД 325/20 от 02.12.2020, на общую </w:t>
      </w:r>
      <w:r w:rsidRPr="00897FFA">
        <w:lastRenderedPageBreak/>
        <w:t>сумму 4 478 023,32 руб., включая права Банка на неуплаченные проценты, комиссии, неустойки (177 870 792,89 руб.) - 177 870 792,89 руб.;</w:t>
      </w:r>
    </w:p>
    <w:p w14:paraId="4CE707F3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4 - ООО "Диксон", ИНН 1326219375, поручительство ООО "Фрегат", ИНН 1327030559, КД 0096/11/0000 от 26.07.2011, г. Саранск (2 091 433,38 руб.) - 2 091 433,38 руб.;</w:t>
      </w:r>
    </w:p>
    <w:p w14:paraId="5628DD81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5 - ООО "ЗЕРНОТРЕЙД", ИНН 6450111939, КД 108/21 от 01.07.2021, КД 115/21 от 06.07.2021, КД 126/21 от 21.07.2021, КД 129/21 от 27.07.2021, КД 130/21 от 27.07.2021, КД 131/21 от 27.07.2021, г. Саранск (91 254 205,47 руб.) - 91 254 205,47 руб.;</w:t>
      </w:r>
    </w:p>
    <w:p w14:paraId="78C681BD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 xml:space="preserve">Лот 6 - ООО "Торговый дом Кондитерской фабрики "Березники", ИНН 1327012729, поручитель Краснопольский Михаил </w:t>
      </w:r>
      <w:proofErr w:type="spellStart"/>
      <w:r w:rsidRPr="00897FFA">
        <w:t>Бениаминович</w:t>
      </w:r>
      <w:proofErr w:type="spellEnd"/>
      <w:r w:rsidRPr="00897FFA">
        <w:t>, КД 15/19 от 14.02.2019, г. Саранск (9 980 174,95 руб.) - 9 980 174,95 руб.;</w:t>
      </w:r>
    </w:p>
    <w:p w14:paraId="726C34BB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7 - ООО "Веста-С", ИНН 1328011090, КД 205/19 от 25.11.2019, г. Саранск (61 041 489,95 руб.) - 61 041 489,95 руб.;</w:t>
      </w:r>
    </w:p>
    <w:p w14:paraId="3C2FDA8D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8 - ООО "Тандем плюс", ИНН 1326250488, КД 29/20 от 14.02.2020, г. Саранск (2 299 635,52 руб.) - 2 299 635,52 руб.;</w:t>
      </w:r>
    </w:p>
    <w:p w14:paraId="12E02D5D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9 - ООО "Строительно-монтажное управление №1", ИНН 1324001800, поручитель Райдер Вячеслав Александрович, КД 163/20 от 18.08.2020, КД 194/20 от 17.09.2020, КД 195/20 от 17.09.2020, КД 230/20 от 14.10.2020, КД 238/20 от 20.10.2020, КД 239/20 от 20.10.2020, КД 240/20 от 20.10.2020, КД 241/20 от 20.10.2020, КД 242/20 от 20.10.2020, КД 328/20 от 07.12.2020, КД 329/20 от 07.12.2020, определение АС Республики Мордовия от 26.01.2022 по делу А39-4013/2021 о включении в РТК третьей очереди, находится в стадии банкротства (136 838 827,37 руб.) - 136 838 827,37 руб.;</w:t>
      </w:r>
    </w:p>
    <w:p w14:paraId="3D390FF8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10 - ООО "МЕЖДУНАРОДНАЯ ЗЕРНОВАЯ КОМПАНИЯ ВОСТОК", ИНН 6449093770, КД 110/21 от 02.07.2021, КД 111/21 от 02.07.2021, КД 114/21 от 05.07.2021, КД 119/21 от 07.07.2021, КД 124/21 от 14.07.2021, КД 244/20 от 29.10.2020, КД 79/21 от 06.05.2021, КД 81/21 от 13.05.2021, г. Саранск, должником принято решение об изменении места нахождения (165 569 041,09 руб.) - 165 569 041,09 руб.;</w:t>
      </w:r>
    </w:p>
    <w:p w14:paraId="51266600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11 - ООО Специализированный застройщик "Формат А", ИНН 1328013010, КД 210/19 от 02.12.2019, КД 218/19 от 17.12.2019, КД 34/21 от 15.02.2021, КД 47/21 от 25.03.2021, КД 48/21 от 25.03.2021, КД 91/20 от 29.04.2020,г. Саранск (48 030 226,02 руб.) - 48 030 226,02 руб.;</w:t>
      </w:r>
    </w:p>
    <w:p w14:paraId="4923DDB9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12 - ООО "Окна будущего", ИНН 1326184122, КД 28/12 от 04.06.2015, г. Саранск (10 151 411,08 руб.) - 10 151 411,08 руб.;</w:t>
      </w:r>
    </w:p>
    <w:p w14:paraId="7FFDE63C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 xml:space="preserve">Лот 13 - </w:t>
      </w:r>
      <w:proofErr w:type="spellStart"/>
      <w:r w:rsidRPr="00897FFA">
        <w:t>Корниенкова</w:t>
      </w:r>
      <w:proofErr w:type="spellEnd"/>
      <w:r w:rsidRPr="00897FFA">
        <w:t xml:space="preserve"> Екатерина Юрьевна КД 0007/18/3724 от 03.10.2018 поручитель </w:t>
      </w:r>
      <w:proofErr w:type="spellStart"/>
      <w:r w:rsidRPr="00897FFA">
        <w:t>Корниенкова</w:t>
      </w:r>
      <w:proofErr w:type="spellEnd"/>
      <w:r w:rsidRPr="00897FFA">
        <w:t xml:space="preserve"> Ольга Николаевна, </w:t>
      </w:r>
      <w:proofErr w:type="spellStart"/>
      <w:r w:rsidRPr="00897FFA">
        <w:t>Едиханова</w:t>
      </w:r>
      <w:proofErr w:type="spellEnd"/>
      <w:r w:rsidRPr="00897FFA">
        <w:t xml:space="preserve"> Диляра </w:t>
      </w:r>
      <w:proofErr w:type="spellStart"/>
      <w:r w:rsidRPr="00897FFA">
        <w:t>Адиповна</w:t>
      </w:r>
      <w:proofErr w:type="spellEnd"/>
      <w:r w:rsidRPr="00897FFA">
        <w:t xml:space="preserve"> КД 0013/19/3724 от 01.04.2019 поручитель </w:t>
      </w:r>
      <w:proofErr w:type="spellStart"/>
      <w:r w:rsidRPr="00897FFA">
        <w:t>Едиханов</w:t>
      </w:r>
      <w:proofErr w:type="spellEnd"/>
      <w:r w:rsidRPr="00897FFA">
        <w:t xml:space="preserve"> </w:t>
      </w:r>
      <w:proofErr w:type="spellStart"/>
      <w:r w:rsidRPr="00897FFA">
        <w:t>Адип</w:t>
      </w:r>
      <w:proofErr w:type="spellEnd"/>
      <w:r w:rsidRPr="00897FFA">
        <w:t xml:space="preserve"> </w:t>
      </w:r>
      <w:proofErr w:type="spellStart"/>
      <w:r w:rsidRPr="00897FFA">
        <w:t>Фитратович</w:t>
      </w:r>
      <w:proofErr w:type="spellEnd"/>
      <w:r w:rsidRPr="00897FFA">
        <w:t xml:space="preserve">, </w:t>
      </w:r>
      <w:proofErr w:type="spellStart"/>
      <w:r w:rsidRPr="00897FFA">
        <w:t>Хритова</w:t>
      </w:r>
      <w:proofErr w:type="spellEnd"/>
      <w:r w:rsidRPr="00897FFA">
        <w:t xml:space="preserve"> Елена Владимировна КД 0017/21/3724 от 19.05.2021, Корнилова Рената </w:t>
      </w:r>
      <w:proofErr w:type="spellStart"/>
      <w:r w:rsidRPr="00897FFA">
        <w:t>Амировна</w:t>
      </w:r>
      <w:proofErr w:type="spellEnd"/>
      <w:r w:rsidRPr="00897FFA">
        <w:t xml:space="preserve"> КД 0020/21/3724 от 30.06.2021, </w:t>
      </w:r>
      <w:proofErr w:type="spellStart"/>
      <w:r w:rsidRPr="00897FFA">
        <w:t>Ехрюков</w:t>
      </w:r>
      <w:proofErr w:type="spellEnd"/>
      <w:r w:rsidRPr="00897FFA">
        <w:t xml:space="preserve"> Андрей Васильевич КД 0023/19/3724 от 13.05.2019 поручитель </w:t>
      </w:r>
      <w:proofErr w:type="spellStart"/>
      <w:r w:rsidRPr="00897FFA">
        <w:t>Ехрюков</w:t>
      </w:r>
      <w:proofErr w:type="spellEnd"/>
      <w:r w:rsidRPr="00897FFA">
        <w:t xml:space="preserve"> Андрей </w:t>
      </w:r>
      <w:proofErr w:type="spellStart"/>
      <w:r w:rsidRPr="00897FFA">
        <w:t>Васильевич,Ешенков</w:t>
      </w:r>
      <w:proofErr w:type="spellEnd"/>
      <w:r w:rsidRPr="00897FFA">
        <w:t xml:space="preserve"> Игорь Николаевич КД 0001/15/2124 от 26.02.2015 поручитель </w:t>
      </w:r>
      <w:proofErr w:type="spellStart"/>
      <w:r w:rsidRPr="00897FFA">
        <w:t>Ешенков</w:t>
      </w:r>
      <w:proofErr w:type="spellEnd"/>
      <w:r w:rsidRPr="00897FFA">
        <w:t xml:space="preserve"> Олег Николаевич, г. Саранск (9 852 221,20 руб.) - 9 852 221,20 руб.;</w:t>
      </w:r>
    </w:p>
    <w:p w14:paraId="4A767871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 xml:space="preserve">Лот 14 - Морозов Андрей Владимирович КД 0002/18/2182 от 11.07.2018, </w:t>
      </w:r>
      <w:proofErr w:type="spellStart"/>
      <w:r w:rsidRPr="00897FFA">
        <w:t>Гавина</w:t>
      </w:r>
      <w:proofErr w:type="spellEnd"/>
      <w:r w:rsidRPr="00897FFA">
        <w:t xml:space="preserve"> Галина Геннадьевна КД 0005/18/2124 от 27.03.2018 поручитель </w:t>
      </w:r>
      <w:proofErr w:type="spellStart"/>
      <w:r w:rsidRPr="00897FFA">
        <w:t>Гавин</w:t>
      </w:r>
      <w:proofErr w:type="spellEnd"/>
      <w:r w:rsidRPr="00897FFA">
        <w:t xml:space="preserve"> Алексей Степанович, Солнцев Иван Григорьевич КД 0007/19/2170 от 16.09.2019 поручитель Солнцева Светлана Евгеньевна, </w:t>
      </w:r>
      <w:proofErr w:type="spellStart"/>
      <w:r w:rsidRPr="00897FFA">
        <w:t>Канайкин</w:t>
      </w:r>
      <w:proofErr w:type="spellEnd"/>
      <w:r w:rsidRPr="00897FFA">
        <w:t xml:space="preserve"> Владимир Алексеевич КД 0042/17/3724 от 29.11.2017, Польская Валентина Васильевна КД 0001/14/2141 от 19.09.2014 поручительство </w:t>
      </w:r>
      <w:proofErr w:type="spellStart"/>
      <w:r w:rsidRPr="00897FFA">
        <w:t>Прончатова</w:t>
      </w:r>
      <w:proofErr w:type="spellEnd"/>
      <w:r w:rsidRPr="00897FFA">
        <w:t xml:space="preserve"> Надежда Алексеевна, </w:t>
      </w:r>
      <w:proofErr w:type="spellStart"/>
      <w:r w:rsidRPr="00897FFA">
        <w:t>Акшевская</w:t>
      </w:r>
      <w:proofErr w:type="spellEnd"/>
      <w:r w:rsidRPr="00897FFA">
        <w:t xml:space="preserve"> Наталья Ивановна КД 0001/14/2151 от 11.02.2014 (5 415 171,54 руб.) - 5 415 171,54 руб.;</w:t>
      </w:r>
    </w:p>
    <w:p w14:paraId="3DF76F94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15 - Права требования к 239 физическим лицам, г. Саранск (23 017 181,74 руб.) - 23 017 181,74 руб.;</w:t>
      </w:r>
    </w:p>
    <w:p w14:paraId="58804327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16 - Права требования к 337 физическим лицам, г. Саранск (39 519 650,52 руб.) - 39 519 650,52 руб.;</w:t>
      </w:r>
    </w:p>
    <w:p w14:paraId="4B9D0676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>Лот 17 - Права требования к 12 физическим лицам, г. Саранск (1 276 824,06 руб.) - 1 276 824,06 руб.;</w:t>
      </w:r>
    </w:p>
    <w:p w14:paraId="620DA7CB" w14:textId="77777777" w:rsidR="00B05C22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lastRenderedPageBreak/>
        <w:t>Лот 18 - Права требования к 266 физическим лицам, г. Саранск (317 078 958,39 руб.) - 317 078 958,39 руб.;</w:t>
      </w:r>
    </w:p>
    <w:p w14:paraId="38D36B2F" w14:textId="13CB51C0" w:rsidR="00296AEA" w:rsidRPr="00897FFA" w:rsidRDefault="00B05C22" w:rsidP="00B05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897FFA">
        <w:t xml:space="preserve">Лот 19 - ИП </w:t>
      </w:r>
      <w:proofErr w:type="spellStart"/>
      <w:r w:rsidRPr="00897FFA">
        <w:t>Парваткин</w:t>
      </w:r>
      <w:proofErr w:type="spellEnd"/>
      <w:r w:rsidRPr="00897FFA">
        <w:t xml:space="preserve"> Владимир Викторович, ИНН 130901028885, КД 17/21 от 25.01.2021, КД 26/20 от 13.02.2020, КД 281/20 от 17.11.2020, КД 282/20 от 17.11.2020, КД 283/20 от 17.11.2020, КД 284/20 от 17.11.2020, КД 285/20 от 17.11.2020, КД 286/20 от 17.11.2020, КД 287/20 от 17.11.2020, КД 288/20 от 17.11.2020, КД 289/20 от 17.11.2020, КД 290/20 от 17.11.2020, КД 291/20 от 17.11.2020, КД 292/20 от 17.11.2020, КД 293/20 от 17.11.2020, КД 294/20 от 17.11.2020, КД 295/20 от 17.11.2020, КД 296/20 от 17.11.2020, КД 297/20 от 17.11.2020, КД 298/20 от 17.11.2020, КД 299/20 от 17.11.2020, КД 300/20 от 17.11.2020, КД 301/20 от 17.11.2020, КД 302/20 от 17.11.2020, КД 303/20 от 17.11.2020, КД 304/20 от 17.11.2020, КД 305/20 от 17.11.2020, КД 311/20 от 19.11.2020, КД 327/20 от 03.12.2020, КД 351/20 от 25.12.2020, г. Саранск, в Арбитражном суде Республики Мордовия рассматривается заявление конкурсного управляющего о признании недействительными банковских операций, совершенных в течение шести месяцев до отзыва лицензии у АО «КС Банк», по погашению обязательств по кредитным договорам на общую сумму 7 421 763,61 руб., о восстановлении части обеспечения по кредитным договорам (дело А39-9905/2021) (216 130 882,12 руб.) - 216 130 882,12 руб.</w:t>
      </w:r>
    </w:p>
    <w:p w14:paraId="5476302D" w14:textId="77777777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97FFA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897FFA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897FFA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897FF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897FFA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522FEF8" w14:textId="36879A3F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897FFA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</w:t>
      </w:r>
      <w:r w:rsidR="00637BC5" w:rsidRPr="00897FFA">
        <w:rPr>
          <w:rFonts w:ascii="Times New Roman CYR" w:hAnsi="Times New Roman CYR" w:cs="Times New Roman CYR"/>
          <w:color w:val="000000"/>
        </w:rPr>
        <w:t>: для лотов 4-12, 19</w:t>
      </w:r>
      <w:r w:rsidRPr="00897FFA">
        <w:rPr>
          <w:rFonts w:ascii="Times New Roman CYR" w:hAnsi="Times New Roman CYR" w:cs="Times New Roman CYR"/>
          <w:color w:val="000000"/>
        </w:rPr>
        <w:t xml:space="preserve"> </w:t>
      </w:r>
      <w:r w:rsidR="00637BC5" w:rsidRPr="00897FFA">
        <w:rPr>
          <w:rFonts w:ascii="Times New Roman CYR" w:hAnsi="Times New Roman CYR" w:cs="Times New Roman CYR"/>
          <w:color w:val="000000"/>
        </w:rPr>
        <w:t>– 10 (Десять)</w:t>
      </w:r>
      <w:r w:rsidR="003A3D09" w:rsidRPr="00897FFA">
        <w:t xml:space="preserve"> </w:t>
      </w:r>
      <w:r w:rsidRPr="00897FFA">
        <w:rPr>
          <w:rFonts w:ascii="Times New Roman CYR" w:hAnsi="Times New Roman CYR" w:cs="Times New Roman CYR"/>
          <w:color w:val="000000"/>
        </w:rPr>
        <w:t>процентов</w:t>
      </w:r>
      <w:r w:rsidR="00637BC5" w:rsidRPr="00897FFA">
        <w:rPr>
          <w:rFonts w:ascii="Times New Roman CYR" w:hAnsi="Times New Roman CYR" w:cs="Times New Roman CYR"/>
          <w:color w:val="000000"/>
        </w:rPr>
        <w:t>, для лотов 1-3, 13-18 – 5 (Пять) процентов</w:t>
      </w:r>
      <w:r w:rsidRPr="00897FFA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3A9C5B04" w14:textId="29E87F7F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897FFA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897FFA">
        <w:rPr>
          <w:rFonts w:ascii="Times New Roman CYR" w:hAnsi="Times New Roman CYR" w:cs="Times New Roman CYR"/>
          <w:color w:val="000000"/>
        </w:rPr>
        <w:t xml:space="preserve"> </w:t>
      </w:r>
      <w:r w:rsidR="00637BC5" w:rsidRPr="00897FFA">
        <w:rPr>
          <w:rFonts w:ascii="Times New Roman CYR" w:hAnsi="Times New Roman CYR" w:cs="Times New Roman CYR"/>
          <w:b/>
          <w:bCs/>
          <w:color w:val="000000"/>
        </w:rPr>
        <w:t>27 февраля</w:t>
      </w:r>
      <w:r w:rsidRPr="00897FFA">
        <w:rPr>
          <w:b/>
        </w:rPr>
        <w:t xml:space="preserve"> </w:t>
      </w:r>
      <w:r w:rsidR="0025773E" w:rsidRPr="00897FFA">
        <w:rPr>
          <w:b/>
        </w:rPr>
        <w:t>202</w:t>
      </w:r>
      <w:r w:rsidR="00637BC5" w:rsidRPr="00897FFA">
        <w:rPr>
          <w:b/>
        </w:rPr>
        <w:t xml:space="preserve">3 </w:t>
      </w:r>
      <w:r w:rsidRPr="00897FFA">
        <w:rPr>
          <w:b/>
        </w:rPr>
        <w:t>г.</w:t>
      </w:r>
      <w:r w:rsidRPr="00897FFA">
        <w:t xml:space="preserve"> </w:t>
      </w:r>
      <w:r w:rsidRPr="00897FFA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897FFA">
        <w:rPr>
          <w:color w:val="000000"/>
        </w:rPr>
        <w:t xml:space="preserve">АО «Российский аукционный дом» по адресу: </w:t>
      </w:r>
      <w:hyperlink r:id="rId6" w:history="1">
        <w:r w:rsidRPr="00897FFA">
          <w:rPr>
            <w:rStyle w:val="a4"/>
          </w:rPr>
          <w:t>http://lot-online.ru</w:t>
        </w:r>
      </w:hyperlink>
      <w:r w:rsidRPr="00897FFA">
        <w:rPr>
          <w:color w:val="000000"/>
        </w:rPr>
        <w:t xml:space="preserve"> (далее – ЭТП)</w:t>
      </w:r>
      <w:r w:rsidRPr="00897FFA">
        <w:rPr>
          <w:rFonts w:ascii="Times New Roman CYR" w:hAnsi="Times New Roman CYR" w:cs="Times New Roman CYR"/>
          <w:color w:val="000000"/>
        </w:rPr>
        <w:t>.</w:t>
      </w:r>
    </w:p>
    <w:p w14:paraId="1B5C8A03" w14:textId="77777777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>Время окончания Торгов:</w:t>
      </w:r>
    </w:p>
    <w:p w14:paraId="48275B99" w14:textId="77777777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8F1D380" w14:textId="77777777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04BA3F3" w14:textId="721A6484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 xml:space="preserve">В случае, если по итогам Торгов, назначенных на </w:t>
      </w:r>
      <w:r w:rsidR="00637BC5" w:rsidRPr="00897FFA">
        <w:rPr>
          <w:color w:val="000000"/>
        </w:rPr>
        <w:t>27 февраля 2023 г.</w:t>
      </w:r>
      <w:r w:rsidR="003A3D09" w:rsidRPr="00897FFA">
        <w:t xml:space="preserve">, </w:t>
      </w:r>
      <w:r w:rsidRPr="00897FFA">
        <w:rPr>
          <w:color w:val="000000"/>
        </w:rPr>
        <w:t xml:space="preserve">лоты не реализованы, то в 14:00 часов по московскому времени </w:t>
      </w:r>
      <w:r w:rsidR="00637BC5" w:rsidRPr="00897FFA">
        <w:rPr>
          <w:b/>
          <w:bCs/>
          <w:color w:val="000000"/>
        </w:rPr>
        <w:t>17 апреля</w:t>
      </w:r>
      <w:r w:rsidR="003A3D09" w:rsidRPr="00897FFA">
        <w:rPr>
          <w:b/>
        </w:rPr>
        <w:t xml:space="preserve"> 202</w:t>
      </w:r>
      <w:r w:rsidR="00637BC5" w:rsidRPr="00897FFA">
        <w:rPr>
          <w:b/>
        </w:rPr>
        <w:t>3</w:t>
      </w:r>
      <w:r w:rsidR="003A3D09" w:rsidRPr="00897FFA">
        <w:rPr>
          <w:b/>
        </w:rPr>
        <w:t xml:space="preserve"> г.</w:t>
      </w:r>
      <w:r w:rsidR="003A3D09" w:rsidRPr="00897FFA">
        <w:t xml:space="preserve"> </w:t>
      </w:r>
      <w:r w:rsidRPr="00897FFA">
        <w:rPr>
          <w:color w:val="000000"/>
        </w:rPr>
        <w:t>на ЭТП</w:t>
      </w:r>
      <w:r w:rsidRPr="00897FFA">
        <w:t xml:space="preserve"> </w:t>
      </w:r>
      <w:r w:rsidRPr="00897FFA">
        <w:rPr>
          <w:color w:val="000000"/>
        </w:rPr>
        <w:t>будут проведены</w:t>
      </w:r>
      <w:r w:rsidRPr="00897FFA">
        <w:rPr>
          <w:b/>
          <w:bCs/>
          <w:color w:val="000000"/>
        </w:rPr>
        <w:t xml:space="preserve"> повторные Торги </w:t>
      </w:r>
      <w:r w:rsidRPr="00897FF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0DD81EF" w14:textId="77777777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>Оператор ЭТП (далее – Оператор) обеспечивает проведение Торгов.</w:t>
      </w:r>
    </w:p>
    <w:p w14:paraId="5CCE93CD" w14:textId="071E0B9B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A417F2" w:rsidRPr="00897FFA">
        <w:rPr>
          <w:color w:val="000000"/>
        </w:rPr>
        <w:t>первых Торгах начинается в 00:00</w:t>
      </w:r>
      <w:r w:rsidRPr="00897FFA">
        <w:rPr>
          <w:color w:val="000000"/>
        </w:rPr>
        <w:t xml:space="preserve"> часов по московскому времени </w:t>
      </w:r>
      <w:r w:rsidR="00637BC5" w:rsidRPr="00897FFA">
        <w:rPr>
          <w:b/>
          <w:bCs/>
          <w:color w:val="000000"/>
        </w:rPr>
        <w:t xml:space="preserve">17 января </w:t>
      </w:r>
      <w:r w:rsidR="003A3D09" w:rsidRPr="00897FFA">
        <w:rPr>
          <w:b/>
        </w:rPr>
        <w:t>202</w:t>
      </w:r>
      <w:r w:rsidR="00637BC5" w:rsidRPr="00897FFA">
        <w:rPr>
          <w:b/>
        </w:rPr>
        <w:t>3</w:t>
      </w:r>
      <w:r w:rsidR="003A3D09" w:rsidRPr="00897FFA">
        <w:rPr>
          <w:b/>
        </w:rPr>
        <w:t xml:space="preserve"> г.</w:t>
      </w:r>
      <w:r w:rsidRPr="00897FFA">
        <w:rPr>
          <w:color w:val="000000"/>
        </w:rPr>
        <w:t>, а на участие в пов</w:t>
      </w:r>
      <w:r w:rsidR="00A417F2" w:rsidRPr="00897FFA">
        <w:rPr>
          <w:color w:val="000000"/>
        </w:rPr>
        <w:t>торных Торгах начинается в 00:00</w:t>
      </w:r>
      <w:r w:rsidRPr="00897FFA">
        <w:rPr>
          <w:color w:val="000000"/>
        </w:rPr>
        <w:t xml:space="preserve"> часов по московскому времени </w:t>
      </w:r>
      <w:r w:rsidR="00637BC5" w:rsidRPr="00897FFA">
        <w:rPr>
          <w:b/>
          <w:bCs/>
          <w:color w:val="000000"/>
        </w:rPr>
        <w:t>06 марта</w:t>
      </w:r>
      <w:r w:rsidR="003A3D09" w:rsidRPr="00897FFA">
        <w:rPr>
          <w:b/>
        </w:rPr>
        <w:t xml:space="preserve"> 202</w:t>
      </w:r>
      <w:r w:rsidR="00637BC5" w:rsidRPr="00897FFA">
        <w:rPr>
          <w:b/>
        </w:rPr>
        <w:t>3</w:t>
      </w:r>
      <w:r w:rsidR="003A3D09" w:rsidRPr="00897FFA">
        <w:rPr>
          <w:b/>
        </w:rPr>
        <w:t xml:space="preserve"> г.</w:t>
      </w:r>
      <w:r w:rsidR="003A3D09" w:rsidRPr="00897FFA">
        <w:t xml:space="preserve"> </w:t>
      </w:r>
      <w:r w:rsidRPr="00897FFA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C09017A" w14:textId="5C6D468B" w:rsidR="00804C8A" w:rsidRPr="00897FF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97FFA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C664E4" w:rsidRPr="00897FFA">
        <w:rPr>
          <w:b/>
          <w:color w:val="000000"/>
        </w:rPr>
        <w:t xml:space="preserve"> лоты</w:t>
      </w:r>
      <w:r w:rsidR="00AA3D33" w:rsidRPr="00897FFA">
        <w:rPr>
          <w:b/>
          <w:color w:val="000000"/>
        </w:rPr>
        <w:t xml:space="preserve"> 3-17, 19</w:t>
      </w:r>
      <w:r w:rsidR="00C664E4" w:rsidRPr="00897FFA">
        <w:rPr>
          <w:b/>
          <w:color w:val="000000"/>
        </w:rPr>
        <w:t>,</w:t>
      </w:r>
      <w:r w:rsidR="00AA3D33" w:rsidRPr="00897FFA">
        <w:rPr>
          <w:b/>
          <w:color w:val="000000"/>
        </w:rPr>
        <w:t xml:space="preserve"> </w:t>
      </w:r>
      <w:r w:rsidRPr="00897FFA">
        <w:rPr>
          <w:color w:val="000000"/>
        </w:rPr>
        <w:t>не реализованные на повторных Торгах, выставляются на торги в электронной форме посредством публичного предложения (далее - Торги ППП).</w:t>
      </w:r>
    </w:p>
    <w:p w14:paraId="008A95A4" w14:textId="77777777" w:rsidR="00804C8A" w:rsidRPr="00897FFA" w:rsidRDefault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97FFA">
        <w:rPr>
          <w:b/>
          <w:bCs/>
          <w:color w:val="000000"/>
        </w:rPr>
        <w:t>Торги ППП</w:t>
      </w:r>
      <w:r w:rsidRPr="00897FFA">
        <w:rPr>
          <w:color w:val="000000"/>
          <w:shd w:val="clear" w:color="auto" w:fill="FFFFFF"/>
        </w:rPr>
        <w:t xml:space="preserve"> будут проведены на ЭТП</w:t>
      </w:r>
      <w:r w:rsidR="00804C8A" w:rsidRPr="00897FFA">
        <w:rPr>
          <w:color w:val="000000"/>
          <w:shd w:val="clear" w:color="auto" w:fill="FFFFFF"/>
        </w:rPr>
        <w:t>:</w:t>
      </w:r>
    </w:p>
    <w:p w14:paraId="5F9B72D8" w14:textId="23D2B0E3" w:rsidR="00804C8A" w:rsidRPr="00897FF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97FFA">
        <w:rPr>
          <w:b/>
          <w:bCs/>
          <w:color w:val="000000"/>
        </w:rPr>
        <w:t xml:space="preserve">по лотам </w:t>
      </w:r>
      <w:r w:rsidR="00AA3D33" w:rsidRPr="00897FFA">
        <w:rPr>
          <w:b/>
          <w:bCs/>
          <w:color w:val="000000"/>
        </w:rPr>
        <w:t>3, 4, 7, 8, 11, 13, 14, 16:</w:t>
      </w:r>
      <w:r w:rsidRPr="00897FFA">
        <w:rPr>
          <w:b/>
          <w:bCs/>
          <w:color w:val="000000"/>
        </w:rPr>
        <w:t xml:space="preserve"> с</w:t>
      </w:r>
      <w:r w:rsidR="00AA3D33" w:rsidRPr="00897FFA">
        <w:rPr>
          <w:b/>
          <w:bCs/>
          <w:color w:val="000000"/>
        </w:rPr>
        <w:t xml:space="preserve"> 20 апреля 2023 г. по </w:t>
      </w:r>
      <w:r w:rsidR="00FE5D9A" w:rsidRPr="00897FFA">
        <w:rPr>
          <w:b/>
          <w:bCs/>
          <w:color w:val="000000"/>
        </w:rPr>
        <w:t>17 мая 2023 г.;</w:t>
      </w:r>
    </w:p>
    <w:p w14:paraId="6991A022" w14:textId="7B717962" w:rsidR="00804C8A" w:rsidRPr="00897FFA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97FFA">
        <w:rPr>
          <w:b/>
          <w:bCs/>
          <w:color w:val="000000"/>
        </w:rPr>
        <w:t>по лот</w:t>
      </w:r>
      <w:r w:rsidR="00AA3D33" w:rsidRPr="00897FFA">
        <w:rPr>
          <w:b/>
          <w:bCs/>
          <w:color w:val="000000"/>
        </w:rPr>
        <w:t>у 10:</w:t>
      </w:r>
      <w:r w:rsidRPr="00897FFA">
        <w:rPr>
          <w:b/>
          <w:bCs/>
          <w:color w:val="000000"/>
        </w:rPr>
        <w:t xml:space="preserve"> </w:t>
      </w:r>
      <w:r w:rsidR="00AA3D33" w:rsidRPr="00897FFA">
        <w:rPr>
          <w:b/>
          <w:bCs/>
          <w:color w:val="000000"/>
        </w:rPr>
        <w:t>с 20 апреля 2023 г. по</w:t>
      </w:r>
      <w:r w:rsidR="00FE5D9A" w:rsidRPr="00897FFA">
        <w:rPr>
          <w:b/>
          <w:bCs/>
          <w:color w:val="000000"/>
        </w:rPr>
        <w:t xml:space="preserve"> 14 июня 2023 г.;</w:t>
      </w:r>
    </w:p>
    <w:p w14:paraId="7359D83C" w14:textId="67C0275A" w:rsidR="00AA3D33" w:rsidRPr="00897FFA" w:rsidRDefault="00AA3D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97FFA">
        <w:rPr>
          <w:b/>
          <w:bCs/>
          <w:color w:val="000000"/>
        </w:rPr>
        <w:t xml:space="preserve">по лоту 19: </w:t>
      </w:r>
      <w:r w:rsidRPr="00897FFA">
        <w:rPr>
          <w:b/>
          <w:bCs/>
          <w:color w:val="000000"/>
        </w:rPr>
        <w:t>с 20 апреля 2023 г. по</w:t>
      </w:r>
      <w:r w:rsidR="00FE5D9A" w:rsidRPr="00897FFA">
        <w:rPr>
          <w:b/>
          <w:bCs/>
          <w:color w:val="000000"/>
        </w:rPr>
        <w:t xml:space="preserve"> 28 июня 2023г.;</w:t>
      </w:r>
    </w:p>
    <w:p w14:paraId="5479A2B9" w14:textId="30262DBC" w:rsidR="00AA3D33" w:rsidRPr="00897FFA" w:rsidRDefault="00AA3D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b/>
          <w:bCs/>
          <w:color w:val="000000"/>
        </w:rPr>
        <w:t xml:space="preserve">по лотам 5, 6, 9, 12, 15, 17: </w:t>
      </w:r>
      <w:r w:rsidRPr="00897FFA">
        <w:rPr>
          <w:b/>
          <w:bCs/>
          <w:color w:val="000000"/>
        </w:rPr>
        <w:t>с 20 апреля 2023 г. по</w:t>
      </w:r>
      <w:r w:rsidRPr="00897FFA">
        <w:rPr>
          <w:b/>
          <w:bCs/>
          <w:color w:val="000000"/>
        </w:rPr>
        <w:t xml:space="preserve"> </w:t>
      </w:r>
      <w:r w:rsidR="00FE5D9A" w:rsidRPr="00897FFA">
        <w:rPr>
          <w:b/>
          <w:bCs/>
          <w:color w:val="000000"/>
        </w:rPr>
        <w:t>02 августа 2023 г.</w:t>
      </w:r>
    </w:p>
    <w:p w14:paraId="12B93197" w14:textId="342DFEBB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>Заявки на участие в Торгах ППП принима</w:t>
      </w:r>
      <w:r w:rsidR="00A417F2" w:rsidRPr="00897FFA">
        <w:rPr>
          <w:color w:val="000000"/>
        </w:rPr>
        <w:t>ются Оператором, начиная с 00:00</w:t>
      </w:r>
      <w:r w:rsidRPr="00897FFA">
        <w:rPr>
          <w:color w:val="000000"/>
        </w:rPr>
        <w:t xml:space="preserve"> часов по московскому времени </w:t>
      </w:r>
      <w:r w:rsidR="0062526D" w:rsidRPr="00897FFA">
        <w:rPr>
          <w:b/>
          <w:bCs/>
          <w:color w:val="000000"/>
        </w:rPr>
        <w:t>20 апреля</w:t>
      </w:r>
      <w:r w:rsidR="003A3D09" w:rsidRPr="00897FFA">
        <w:rPr>
          <w:b/>
        </w:rPr>
        <w:t xml:space="preserve"> 202</w:t>
      </w:r>
      <w:r w:rsidR="0062526D" w:rsidRPr="00897FFA">
        <w:rPr>
          <w:b/>
        </w:rPr>
        <w:t>3</w:t>
      </w:r>
      <w:r w:rsidR="003A3D09" w:rsidRPr="00897FFA">
        <w:rPr>
          <w:b/>
        </w:rPr>
        <w:t xml:space="preserve"> г.</w:t>
      </w:r>
      <w:r w:rsidRPr="00897FFA">
        <w:rPr>
          <w:color w:val="000000"/>
        </w:rPr>
        <w:t xml:space="preserve"> Прием заявок на участие в Торгах ППП и задатков </w:t>
      </w:r>
      <w:r w:rsidRPr="00897FFA">
        <w:rPr>
          <w:color w:val="000000"/>
        </w:rPr>
        <w:lastRenderedPageBreak/>
        <w:t>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65B01D48" w14:textId="77777777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30605289" w14:textId="77777777" w:rsidR="0080749D" w:rsidRPr="00897FFA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color w:val="000000"/>
        </w:rPr>
        <w:t>Оператор обеспечивает проведение Торгов ППП.</w:t>
      </w:r>
    </w:p>
    <w:p w14:paraId="7A4B2383" w14:textId="0229E76D" w:rsidR="00C664E4" w:rsidRPr="00897FFA" w:rsidRDefault="00FE64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97FF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804C8A" w:rsidRPr="00897FFA">
        <w:rPr>
          <w:color w:val="000000"/>
        </w:rPr>
        <w:t>:</w:t>
      </w:r>
    </w:p>
    <w:p w14:paraId="2F9E5F50" w14:textId="7D335058" w:rsidR="00804C8A" w:rsidRPr="00897FFA" w:rsidRDefault="00C664E4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97FFA">
        <w:rPr>
          <w:b/>
          <w:color w:val="000000"/>
        </w:rPr>
        <w:t xml:space="preserve">Для лотов </w:t>
      </w:r>
      <w:r w:rsidR="00F5154C" w:rsidRPr="00897FFA">
        <w:rPr>
          <w:b/>
          <w:color w:val="000000"/>
        </w:rPr>
        <w:t>3, 4, 7, 8, 11, 13, 14, 16</w:t>
      </w:r>
      <w:r w:rsidRPr="00897FFA">
        <w:rPr>
          <w:b/>
          <w:color w:val="000000"/>
        </w:rPr>
        <w:t>:</w:t>
      </w:r>
    </w:p>
    <w:p w14:paraId="4A06FB98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апреля 2023 г. по 26 апреля 2023 г. - в размере начальной цены продажи лота;</w:t>
      </w:r>
    </w:p>
    <w:p w14:paraId="08EEE0B2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апреля 2023 г. по 03 мая 2023 г. - в размере 96,50% от начальной цены продажи лота;</w:t>
      </w:r>
    </w:p>
    <w:p w14:paraId="4F2EC469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04 мая 2023 г. по 10 мая 2023 г. - в размере 93,00% от начальной цены продажи лота;</w:t>
      </w:r>
    </w:p>
    <w:p w14:paraId="0F2511C2" w14:textId="5031CF61" w:rsidR="003A3D09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11 мая 2023 г. по 17 мая 2023 г. - в размере 89,50% от начальной цены продажи лота;</w:t>
      </w:r>
    </w:p>
    <w:p w14:paraId="44BF7752" w14:textId="69910C04" w:rsidR="00804C8A" w:rsidRPr="00897FFA" w:rsidRDefault="00C664E4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97FFA">
        <w:rPr>
          <w:b/>
          <w:color w:val="000000"/>
        </w:rPr>
        <w:t xml:space="preserve">Для лотов </w:t>
      </w:r>
      <w:r w:rsidR="00F5154C" w:rsidRPr="00897FFA">
        <w:rPr>
          <w:b/>
          <w:color w:val="000000"/>
        </w:rPr>
        <w:t>5, 12, 15, 17</w:t>
      </w:r>
      <w:r w:rsidRPr="00897FFA">
        <w:rPr>
          <w:b/>
          <w:color w:val="000000"/>
        </w:rPr>
        <w:t>:</w:t>
      </w:r>
    </w:p>
    <w:p w14:paraId="683C011A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апреля 2023 г. по 26 апреля 2023 г. - в размере начальной цены продажи лота;</w:t>
      </w:r>
    </w:p>
    <w:p w14:paraId="6103237A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апреля 2023 г. по 03 мая 2023 г. - в размере 92,90% от начальной цены продажи лота;</w:t>
      </w:r>
    </w:p>
    <w:p w14:paraId="5074E1C7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04 мая 2023 г. по 10 мая 2023 г. - в размере 85,80% от начальной цены продажи лота;</w:t>
      </w:r>
    </w:p>
    <w:p w14:paraId="2F065CB2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11 мая 2023 г. по 17 мая 2023 г. - в размере 78,70% от начальной цены продажи лота;</w:t>
      </w:r>
    </w:p>
    <w:p w14:paraId="221EE47E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18 мая 2023 г. по 24 мая 2023 г. - в размере 71,60% от начальной цены продажи лота;</w:t>
      </w:r>
    </w:p>
    <w:p w14:paraId="163088B9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25 мая 2023 г. по 31 мая 2023 г. - в размере 64,50% от начальной цены продажи лота;</w:t>
      </w:r>
    </w:p>
    <w:p w14:paraId="5EF9D79A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01 июня 2023 г. по 07 июня 2023 г. - в размере 57,40% от начальной цены продажи лота;</w:t>
      </w:r>
    </w:p>
    <w:p w14:paraId="31D12A34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08 июня 2023 г. по 14 июня 2023 г. - в размере 50,30% от начальной цены продажи лота;</w:t>
      </w:r>
    </w:p>
    <w:p w14:paraId="404CDF03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15 июня 2023 г. по 21 июня 2023 г. - в размере 43,20% от начальной цены продажи лота;</w:t>
      </w:r>
    </w:p>
    <w:p w14:paraId="601452ED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22 июня 2023 г. по 28 июня 2023 г. - в размере 36,10% от начальной цены продажи лота;</w:t>
      </w:r>
    </w:p>
    <w:p w14:paraId="06BE29F7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29 июня 2023 г. по 05 июля 2023 г. - в размере 29,00% от начальной цены продажи лота;</w:t>
      </w:r>
    </w:p>
    <w:p w14:paraId="485C905E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06 июля 2023 г. по 12 июля 2023 г. - в размере 21,90% от начальной цены продажи лота;</w:t>
      </w:r>
    </w:p>
    <w:p w14:paraId="221B435D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13 июля 2023 г. по 19 июля 2023 г. - в размере 14,80% от начальной цены продажи лота;</w:t>
      </w:r>
    </w:p>
    <w:p w14:paraId="0AF3F8C4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июля 2023 г. по 26 июля 2023 г. - в размере 7,70% от начальной цены продажи лота;</w:t>
      </w:r>
    </w:p>
    <w:p w14:paraId="7C86DF06" w14:textId="4C9B3099" w:rsidR="00F5154C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июля 2023 г. по 02 августа 2023 г. - в размере 0,60% от начальной цены продажи лота;</w:t>
      </w:r>
    </w:p>
    <w:p w14:paraId="386F8ACD" w14:textId="5D1745E8" w:rsidR="00F5154C" w:rsidRPr="00897FFA" w:rsidRDefault="00F5154C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97FFA">
        <w:rPr>
          <w:b/>
          <w:color w:val="000000"/>
        </w:rPr>
        <w:t>Для лота 6:</w:t>
      </w:r>
    </w:p>
    <w:p w14:paraId="54BE5A62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апреля 2023 г. по 26 апреля 2023 г. - в размере начальной цены продажи лота;</w:t>
      </w:r>
    </w:p>
    <w:p w14:paraId="259E433C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апреля 2023 г. по 03 мая 2023 г. - в размере 95,40% от начальной цены продажи лота;</w:t>
      </w:r>
    </w:p>
    <w:p w14:paraId="43862246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04 мая 2023 г. по 10 мая 2023 г. - в размере 90,80% от начальной цены продажи лота;</w:t>
      </w:r>
    </w:p>
    <w:p w14:paraId="0BDDAA3B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11 мая 2023 г. по 17 мая 2023 г. - в размере 86,20% от начальной цены продажи лота;</w:t>
      </w:r>
    </w:p>
    <w:p w14:paraId="51D841E5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18 мая 2023 г. по 24 мая 2023 г. - в размере 81,60% от начальной цены продажи лота;</w:t>
      </w:r>
    </w:p>
    <w:p w14:paraId="7064CB53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25 мая 2023 г. по 31 мая 2023 г. - в размере 77,00% от начальной цены продажи лота;</w:t>
      </w:r>
    </w:p>
    <w:p w14:paraId="65D926E3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01 июня 2023 г. по 07 июня 2023 г. - в размере 72,40% от начальной цены продажи лота;</w:t>
      </w:r>
    </w:p>
    <w:p w14:paraId="56B5B67E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08 июня 2023 г. по 14 июня 2023 г. - в размере 67,80% от начальной цены продажи лота;</w:t>
      </w:r>
    </w:p>
    <w:p w14:paraId="1426EC6C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15 июня 2023 г. по 21 июня 2023 г. - в размере 63,20% от начальной цены продажи лота;</w:t>
      </w:r>
    </w:p>
    <w:p w14:paraId="3448AD3F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22 июня 2023 г. по 28 июня 2023 г. - в размере 58,60% от начальной цены продажи лота;</w:t>
      </w:r>
    </w:p>
    <w:p w14:paraId="632B24B3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29 июня 2023 г. по 05 июля 2023 г. - в размере 54,00% от начальной цены продажи лота;</w:t>
      </w:r>
    </w:p>
    <w:p w14:paraId="092BC691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06 июля 2023 г. по 12 июля 2023 г. - в размере 49,40% от начальной цены продажи лота;</w:t>
      </w:r>
    </w:p>
    <w:p w14:paraId="6F6D4C7D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13 июля 2023 г. по 19 июля 2023 г. - в размере 44,80% от начальной цены продажи лота;</w:t>
      </w:r>
    </w:p>
    <w:p w14:paraId="4F1C50DE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июля 2023 г. по 26 июля 2023 г. - в размере 40,20% от начальной цены продажи лота;</w:t>
      </w:r>
    </w:p>
    <w:p w14:paraId="60E1C6CC" w14:textId="0C573F6D" w:rsidR="00F5154C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июля 2023 г. по 02 августа 2023 г. - в размере 35,60% от начальной цены продажи лота;</w:t>
      </w:r>
    </w:p>
    <w:p w14:paraId="675CA4A9" w14:textId="2E9A6E9F" w:rsidR="00F5154C" w:rsidRPr="00897FFA" w:rsidRDefault="00F5154C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97FFA">
        <w:rPr>
          <w:b/>
          <w:color w:val="000000"/>
        </w:rPr>
        <w:t>Для лота 9:</w:t>
      </w:r>
    </w:p>
    <w:p w14:paraId="43C29ECE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апреля 2023 г. по 26 апреля 2023 г. - в размере начальной цены продажи лота;</w:t>
      </w:r>
    </w:p>
    <w:p w14:paraId="1C53122A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апреля 2023 г. по 03 мая 2023 г. - в размере 93,20% от начальной цены продажи лота;</w:t>
      </w:r>
    </w:p>
    <w:p w14:paraId="39EC9A1E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04 мая 2023 г. по 10 мая 2023 г. - в размере 86,40% от начальной цены продажи лота;</w:t>
      </w:r>
    </w:p>
    <w:p w14:paraId="44E147F7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11 мая 2023 г. по 17 мая 2023 г. - в размере 79,60% от начальной цены продажи лота;</w:t>
      </w:r>
    </w:p>
    <w:p w14:paraId="1192AB1F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lastRenderedPageBreak/>
        <w:t>с 18 мая 2023 г. по 24 мая 2023 г. - в размере 72,80% от начальной цены продажи лота;</w:t>
      </w:r>
    </w:p>
    <w:p w14:paraId="42BB7650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25 мая 2023 г. по 31 мая 2023 г. - в размере 66,00% от начальной цены продажи лота;</w:t>
      </w:r>
    </w:p>
    <w:p w14:paraId="2CB6C1CA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01 июня 2023 г. по 07 июня 2023 г. - в размере 59,20% от начальной цены продажи лота;</w:t>
      </w:r>
    </w:p>
    <w:p w14:paraId="7A353D58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08 июня 2023 г. по 14 июня 2023 г. - в размере 52,40% от начальной цены продажи лота;</w:t>
      </w:r>
    </w:p>
    <w:p w14:paraId="677F4670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15 июня 2023 г. по 21 июня 2023 г. - в размере 45,60% от начальной цены продажи лота;</w:t>
      </w:r>
    </w:p>
    <w:p w14:paraId="18BE1F11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22 июня 2023 г. по 28 июня 2023 г. - в размере 38,80% от начальной цены продажи лота;</w:t>
      </w:r>
    </w:p>
    <w:p w14:paraId="50BA83A0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29 июня 2023 г. по 05 июля 2023 г. - в размере 32,00% от начальной цены продажи лота;</w:t>
      </w:r>
    </w:p>
    <w:p w14:paraId="1E5870A9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06 июля 2023 г. по 12 июля 2023 г. - в размере 25,20% от начальной цены продажи лота;</w:t>
      </w:r>
    </w:p>
    <w:p w14:paraId="41E6CD93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13 июля 2023 г. по 19 июля 2023 г. - в размере 18,40% от начальной цены продажи лота;</w:t>
      </w:r>
    </w:p>
    <w:p w14:paraId="4E69537F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июля 2023 г. по 26 июля 2023 г. - в размере 11,60% от начальной цены продажи лота;</w:t>
      </w:r>
    </w:p>
    <w:p w14:paraId="7592A6E5" w14:textId="39B519D6" w:rsidR="00F5154C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июля 2023 г. по 02 августа 2023 г. - в размере 4,80% от начальной цены продажи лота;</w:t>
      </w:r>
    </w:p>
    <w:p w14:paraId="6EBFE620" w14:textId="2B929C70" w:rsidR="00F5154C" w:rsidRPr="00897FFA" w:rsidRDefault="00F5154C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97FFA">
        <w:rPr>
          <w:b/>
          <w:color w:val="000000"/>
        </w:rPr>
        <w:t>Для лота 10:</w:t>
      </w:r>
    </w:p>
    <w:p w14:paraId="21C09155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апреля 2023 г. по 26 апреля 2023 г. - в размере начальной цены продажи лота;</w:t>
      </w:r>
    </w:p>
    <w:p w14:paraId="739432A2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апреля 2023 г. по 03 мая 2023 г. - в размере 92,40% от начальной цены продажи лота;</w:t>
      </w:r>
    </w:p>
    <w:p w14:paraId="17675901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04 мая 2023 г. по 10 мая 2023 г. - в размере 84,80% от начальной цены продажи лота;</w:t>
      </w:r>
    </w:p>
    <w:p w14:paraId="72CE416B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11 мая 2023 г. по 17 мая 2023 г. - в размере 77,20% от начальной цены продажи лота;</w:t>
      </w:r>
    </w:p>
    <w:p w14:paraId="6DB09FB4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18 мая 2023 г. по 24 мая 2023 г. - в размере 69,60% от начальной цены продажи лота;</w:t>
      </w:r>
    </w:p>
    <w:p w14:paraId="2BEBA3B8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25 мая 2023 г. по 31 мая 2023 г. - в размере 62,00% от начальной цены продажи лота;</w:t>
      </w:r>
    </w:p>
    <w:p w14:paraId="09F48FE8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01 июня 2023 г. по 07 июня 2023 г. - в размере 54,50% от начальной цены продажи лота;</w:t>
      </w:r>
    </w:p>
    <w:p w14:paraId="06416464" w14:textId="77777777" w:rsidR="00DB59AB" w:rsidRPr="00897FFA" w:rsidRDefault="00DB59AB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08 июня 2023 г. по 14 июня 2023 г. - в размере 47,00% от начальной цены продажи лота;</w:t>
      </w:r>
    </w:p>
    <w:p w14:paraId="4D4FBE30" w14:textId="5CD07007" w:rsidR="00F5154C" w:rsidRPr="00897FFA" w:rsidRDefault="00F5154C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97FFA">
        <w:rPr>
          <w:b/>
          <w:color w:val="000000"/>
        </w:rPr>
        <w:t>Для лота 19:</w:t>
      </w:r>
    </w:p>
    <w:p w14:paraId="3FD1400F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20 апреля 2023 г. по 26 апреля 2023 г. - в размере начальной цены продажи лота;</w:t>
      </w:r>
    </w:p>
    <w:p w14:paraId="59936234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27 апреля 2023 г. по 03 мая 2023 г. - в размере 92,90% от начальной цены продажи лота;</w:t>
      </w:r>
    </w:p>
    <w:p w14:paraId="062B4E2B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04 мая 2023 г. по 10 мая 2023 г. - в размере 85,80% от начальной цены продажи лота;</w:t>
      </w:r>
    </w:p>
    <w:p w14:paraId="466282F7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11 мая 2023 г. по 17 мая 2023 г. - в размере 78,70% от начальной цены продажи лота;</w:t>
      </w:r>
    </w:p>
    <w:p w14:paraId="4C47122D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18 мая 2023 г. по 24 мая 2023 г. - в размере 71,60% от начальной цены продажи лота;</w:t>
      </w:r>
    </w:p>
    <w:p w14:paraId="5D911705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25 мая 2023 г. по 31 мая 2023 г. - в размере 64,50% от начальной цены продажи лота;</w:t>
      </w:r>
    </w:p>
    <w:p w14:paraId="222D1062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01 июня 2023 г. по 07 июня 2023 г. - в размере 57,40% от начальной цены продажи лота;</w:t>
      </w:r>
    </w:p>
    <w:p w14:paraId="35DA32DA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08 июня 2023 г. по 14 июня 2023 г. - в размере 50,30% от начальной цены продажи лота;</w:t>
      </w:r>
    </w:p>
    <w:p w14:paraId="0EDDB854" w14:textId="77777777" w:rsidR="00B90380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897FFA">
        <w:rPr>
          <w:bCs/>
          <w:color w:val="000000"/>
        </w:rPr>
        <w:t>с 15 июня 2023 г. по 21 июня 2023 г. - в размере 43,20% от начальной цены продажи лота;</w:t>
      </w:r>
    </w:p>
    <w:p w14:paraId="28086513" w14:textId="684805AB" w:rsidR="003A3D09" w:rsidRPr="00897FFA" w:rsidRDefault="00B90380" w:rsidP="00DB59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97FFA">
        <w:rPr>
          <w:bCs/>
          <w:color w:val="000000"/>
        </w:rPr>
        <w:t>с 22 июня 2023 г. по 28 июня 2023 г. - в размере 36,10% от начальной цены продажи лота</w:t>
      </w:r>
      <w:r w:rsidRPr="00897FFA">
        <w:rPr>
          <w:bCs/>
          <w:color w:val="000000"/>
        </w:rPr>
        <w:t>.</w:t>
      </w:r>
    </w:p>
    <w:p w14:paraId="30663BCA" w14:textId="78C13B2F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D108D9F" w14:textId="77777777" w:rsidR="0080749D" w:rsidRPr="00897FFA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FFA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15F369" w14:textId="00A1C97C" w:rsidR="0080749D" w:rsidRPr="00897FFA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907536" w:rsidRPr="00897FF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97DDD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97DDD" w:rsidRPr="00897FF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97DDD" w:rsidRPr="00897F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97DDD" w:rsidRPr="00897FF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2A2CDF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</w:t>
      </w:r>
      <w:r w:rsidRPr="00897FF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827FD80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1350917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AAA9F48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EAD6487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7FFA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CF63A94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D3207B2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35E1FE5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CFA3AC7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6ADD30A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585EBF1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DB95711" w14:textId="77777777" w:rsidR="0080749D" w:rsidRPr="00897FFA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5455F3" w14:textId="77777777" w:rsidR="00887E48" w:rsidRPr="00897FFA" w:rsidRDefault="00887E48" w:rsidP="00887E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</w:t>
      </w:r>
      <w:r w:rsidRPr="00897FF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9049E3C" w14:textId="47553529" w:rsidR="003A3D09" w:rsidRPr="00897FFA" w:rsidRDefault="0080749D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3A3D09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2E2C4A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3A3D09"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 торгов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A36EE67" w14:textId="41375636" w:rsidR="0080749D" w:rsidRPr="00897FFA" w:rsidRDefault="0080749D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864DD61" w14:textId="77777777" w:rsidR="0080749D" w:rsidRPr="00897FFA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AD14FE3" w14:textId="5EA4E785" w:rsidR="006D11F8" w:rsidRPr="00897FFA" w:rsidRDefault="006D11F8" w:rsidP="004D12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97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4D12F1" w:rsidRPr="00897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897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4D12F1" w:rsidRPr="00897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897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897FFA">
        <w:rPr>
          <w:rFonts w:ascii="Times New Roman" w:hAnsi="Times New Roman" w:cs="Times New Roman"/>
          <w:sz w:val="24"/>
          <w:szCs w:val="24"/>
        </w:rPr>
        <w:t xml:space="preserve"> д</w:t>
      </w:r>
      <w:r w:rsidRPr="00897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</w:t>
      </w:r>
      <w:r w:rsidR="004D12F1" w:rsidRPr="00897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897F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897FFA">
        <w:rPr>
          <w:rFonts w:ascii="Times New Roman" w:hAnsi="Times New Roman" w:cs="Times New Roman"/>
          <w:sz w:val="24"/>
          <w:szCs w:val="24"/>
        </w:rPr>
        <w:t xml:space="preserve"> </w:t>
      </w: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4D12F1" w:rsidRPr="00897FFA">
        <w:rPr>
          <w:rFonts w:ascii="Times New Roman" w:hAnsi="Times New Roman" w:cs="Times New Roman"/>
          <w:color w:val="000000"/>
          <w:sz w:val="24"/>
          <w:szCs w:val="24"/>
        </w:rPr>
        <w:t>Республика Мордовия, г. Саранск, Б. Хмельницкого, 36А</w:t>
      </w:r>
      <w:r w:rsidRPr="00897FFA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8-800-505-80-32; у ОТ: </w:t>
      </w:r>
      <w:r w:rsidR="004D12F1" w:rsidRPr="00897FFA">
        <w:rPr>
          <w:rFonts w:ascii="Times New Roman" w:hAnsi="Times New Roman" w:cs="Times New Roman"/>
          <w:color w:val="000000"/>
          <w:sz w:val="24"/>
          <w:szCs w:val="24"/>
        </w:rPr>
        <w:t>Агеева Ирина, Шеронова Татьяна, тел. 8(831)419-81-83, 8(831)419-81-84, nn@auction-house.ru</w:t>
      </w:r>
      <w:r w:rsidR="004D12F1" w:rsidRPr="00897F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402875" w14:textId="69D6DCAF" w:rsidR="003C7CF5" w:rsidRPr="00897FFA" w:rsidRDefault="008C169B" w:rsidP="003C7C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1AF9666" w14:textId="77777777" w:rsidR="00907536" w:rsidRPr="00E37C5A" w:rsidRDefault="00907536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F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37C5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4F2B9BE" w14:textId="659CF6A9" w:rsidR="00804C8A" w:rsidRPr="00E37C5A" w:rsidRDefault="00804C8A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04C8A" w:rsidRPr="00E37C5A" w:rsidSect="00AF1476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4E4"/>
    <w:rsid w:val="000031FE"/>
    <w:rsid w:val="00026564"/>
    <w:rsid w:val="000A07B6"/>
    <w:rsid w:val="0015099D"/>
    <w:rsid w:val="001F039D"/>
    <w:rsid w:val="0025773E"/>
    <w:rsid w:val="002652B8"/>
    <w:rsid w:val="00296AEA"/>
    <w:rsid w:val="002A2CDF"/>
    <w:rsid w:val="002E2C4A"/>
    <w:rsid w:val="003A3D09"/>
    <w:rsid w:val="003C7CF5"/>
    <w:rsid w:val="00467D6B"/>
    <w:rsid w:val="004D12F1"/>
    <w:rsid w:val="005F1F68"/>
    <w:rsid w:val="0062526D"/>
    <w:rsid w:val="00637BC5"/>
    <w:rsid w:val="00643A6A"/>
    <w:rsid w:val="00662676"/>
    <w:rsid w:val="00670170"/>
    <w:rsid w:val="006D11F8"/>
    <w:rsid w:val="00714343"/>
    <w:rsid w:val="007229EA"/>
    <w:rsid w:val="007D51DC"/>
    <w:rsid w:val="00804C8A"/>
    <w:rsid w:val="0080749D"/>
    <w:rsid w:val="00865FD7"/>
    <w:rsid w:val="00887E48"/>
    <w:rsid w:val="00897FFA"/>
    <w:rsid w:val="008C169B"/>
    <w:rsid w:val="00907536"/>
    <w:rsid w:val="00A417F2"/>
    <w:rsid w:val="00A87AA3"/>
    <w:rsid w:val="00AA3D33"/>
    <w:rsid w:val="00AF1476"/>
    <w:rsid w:val="00B05C22"/>
    <w:rsid w:val="00B20793"/>
    <w:rsid w:val="00B90380"/>
    <w:rsid w:val="00C11EFF"/>
    <w:rsid w:val="00C664E4"/>
    <w:rsid w:val="00C97DDD"/>
    <w:rsid w:val="00D62667"/>
    <w:rsid w:val="00DB59AB"/>
    <w:rsid w:val="00E3094B"/>
    <w:rsid w:val="00E37C5A"/>
    <w:rsid w:val="00E614D3"/>
    <w:rsid w:val="00F5154C"/>
    <w:rsid w:val="00F77E3D"/>
    <w:rsid w:val="00FE5D9A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A33EA"/>
  <w14:defaultImageDpi w14:val="96"/>
  <w15:docId w15:val="{5DEFE5D3-4C4E-416D-A945-BE4C8734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A07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07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07B6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34</cp:revision>
  <cp:lastPrinted>2023-01-10T09:27:00Z</cp:lastPrinted>
  <dcterms:created xsi:type="dcterms:W3CDTF">2019-07-23T07:50:00Z</dcterms:created>
  <dcterms:modified xsi:type="dcterms:W3CDTF">2023-01-10T09:41:00Z</dcterms:modified>
</cp:coreProperties>
</file>