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C8DE" w14:textId="77777777" w:rsidR="002E268E" w:rsidRDefault="00000000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00ADF0FA" w14:textId="77777777" w:rsidR="002E268E" w:rsidRDefault="00000000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14:paraId="2C0251E8" w14:textId="77777777" w:rsidR="002E268E" w:rsidRDefault="00000000">
      <w:pPr>
        <w:spacing w:after="0" w:line="276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14:paraId="700CF5C4" w14:textId="77777777" w:rsidR="002E268E" w:rsidRDefault="00000000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14:paraId="3C3D464B" w14:textId="2F13B450" w:rsidR="002E268E" w:rsidRDefault="00000000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>Электронный аукцион будет проводиться 2</w:t>
      </w:r>
      <w:r w:rsidR="00C265D1">
        <w:rPr>
          <w:b/>
        </w:rPr>
        <w:t>0</w:t>
      </w:r>
      <w:r w:rsidR="003773B2" w:rsidRPr="003773B2">
        <w:rPr>
          <w:b/>
        </w:rPr>
        <w:t xml:space="preserve"> </w:t>
      </w:r>
      <w:r w:rsidR="003773B2">
        <w:rPr>
          <w:b/>
        </w:rPr>
        <w:t>февраля</w:t>
      </w:r>
      <w:r>
        <w:rPr>
          <w:b/>
        </w:rPr>
        <w:t xml:space="preserve"> 202</w:t>
      </w:r>
      <w:r w:rsidR="003773B2" w:rsidRPr="003773B2">
        <w:rPr>
          <w:b/>
        </w:rPr>
        <w:t>3</w:t>
      </w:r>
      <w:r>
        <w:rPr>
          <w:b/>
        </w:rPr>
        <w:t xml:space="preserve"> г. </w:t>
      </w:r>
      <w:r w:rsidR="001159F7">
        <w:rPr>
          <w:b/>
        </w:rPr>
        <w:t>в</w:t>
      </w:r>
      <w:r>
        <w:rPr>
          <w:b/>
        </w:rPr>
        <w:t xml:space="preserve"> 11:00 </w:t>
      </w:r>
    </w:p>
    <w:p w14:paraId="15BE84A3" w14:textId="77777777" w:rsidR="002E268E" w:rsidRDefault="00000000">
      <w:pPr>
        <w:tabs>
          <w:tab w:val="left" w:pos="10065"/>
        </w:tabs>
        <w:spacing w:after="8"/>
        <w:ind w:left="183" w:right="60" w:firstLine="0"/>
        <w:jc w:val="center"/>
        <w:rPr>
          <w:b/>
          <w:highlight w:val="yellow"/>
        </w:rPr>
      </w:pPr>
      <w:r>
        <w:rPr>
          <w:b/>
        </w:rPr>
        <w:t xml:space="preserve">на </w:t>
      </w:r>
      <w:r>
        <w:rPr>
          <w:b/>
          <w:shd w:val="clear" w:color="auto" w:fill="FFFFFF"/>
        </w:rPr>
        <w:t xml:space="preserve">электронной торговой площадке АО «Российский аукционный дом» </w:t>
      </w:r>
    </w:p>
    <w:p w14:paraId="48F32F71" w14:textId="77777777" w:rsidR="002E268E" w:rsidRDefault="00000000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  <w:shd w:val="clear" w:color="auto" w:fill="FFFFFF"/>
        </w:rPr>
        <w:t xml:space="preserve">по адресу </w:t>
      </w:r>
      <w:hyperlink r:id="rId6">
        <w:r>
          <w:rPr>
            <w:b/>
            <w:color w:val="0000FF"/>
            <w:u w:val="single" w:color="0000FF"/>
            <w:shd w:val="clear" w:color="auto" w:fill="FFFFFF"/>
          </w:rPr>
          <w:t>www</w:t>
        </w:r>
      </w:hyperlink>
      <w:hyperlink r:id="rId7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8">
        <w:r>
          <w:rPr>
            <w:b/>
            <w:color w:val="0000FF"/>
            <w:u w:val="single" w:color="0000FF"/>
            <w:shd w:val="clear" w:color="auto" w:fill="FFFFFF"/>
          </w:rPr>
          <w:t>lot</w:t>
        </w:r>
      </w:hyperlink>
      <w:hyperlink r:id="rId9">
        <w:r>
          <w:rPr>
            <w:b/>
            <w:color w:val="0000FF"/>
            <w:u w:val="single" w:color="0000FF"/>
            <w:shd w:val="clear" w:color="auto" w:fill="FFFFFF"/>
          </w:rPr>
          <w:t>-</w:t>
        </w:r>
      </w:hyperlink>
      <w:hyperlink r:id="rId10">
        <w:r>
          <w:rPr>
            <w:b/>
            <w:color w:val="0000FF"/>
            <w:u w:val="single" w:color="0000FF"/>
            <w:shd w:val="clear" w:color="auto" w:fill="FFFFFF"/>
          </w:rPr>
          <w:t>online</w:t>
        </w:r>
      </w:hyperlink>
      <w:hyperlink r:id="rId11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12">
        <w:r>
          <w:rPr>
            <w:b/>
            <w:color w:val="0000FF"/>
            <w:u w:val="single" w:color="0000FF"/>
            <w:shd w:val="clear" w:color="auto" w:fill="FFFFFF"/>
          </w:rPr>
          <w:t>ru</w:t>
        </w:r>
      </w:hyperlink>
      <w:hyperlink r:id="rId13">
        <w:r>
          <w:rPr>
            <w:b/>
            <w:shd w:val="clear" w:color="auto" w:fill="FFFFFF"/>
          </w:rPr>
          <w:t>.</w:t>
        </w:r>
      </w:hyperlink>
      <w:r>
        <w:rPr>
          <w:b/>
          <w:shd w:val="clear" w:color="auto" w:fill="FFFFFF"/>
        </w:rPr>
        <w:t xml:space="preserve"> </w:t>
      </w:r>
    </w:p>
    <w:p w14:paraId="346FCDCE" w14:textId="77777777" w:rsidR="002E268E" w:rsidRDefault="00000000">
      <w:pPr>
        <w:tabs>
          <w:tab w:val="left" w:pos="10065"/>
        </w:tabs>
        <w:spacing w:after="8"/>
        <w:ind w:left="183" w:right="60" w:firstLine="0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 xml:space="preserve">Организатор торгов – акционерное общество «РАД-Холдинг» (АО «РАД-Холдинг»). </w:t>
      </w:r>
    </w:p>
    <w:p w14:paraId="403723D0" w14:textId="6180E98C" w:rsidR="002E268E" w:rsidRDefault="00000000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Прием заявок осуществляется с </w:t>
      </w:r>
      <w:r>
        <w:rPr>
          <w:b/>
          <w:shd w:val="clear" w:color="auto" w:fill="FFFFFF"/>
        </w:rPr>
        <w:t xml:space="preserve">28 </w:t>
      </w:r>
      <w:r>
        <w:rPr>
          <w:b/>
        </w:rPr>
        <w:t xml:space="preserve">ноября 2022 г. по </w:t>
      </w:r>
      <w:r w:rsidR="00C265D1">
        <w:rPr>
          <w:b/>
        </w:rPr>
        <w:t>17</w:t>
      </w:r>
      <w:r w:rsidR="003773B2">
        <w:rPr>
          <w:b/>
        </w:rPr>
        <w:t xml:space="preserve"> февраля </w:t>
      </w:r>
      <w:r>
        <w:rPr>
          <w:b/>
        </w:rPr>
        <w:t>202</w:t>
      </w:r>
      <w:r w:rsidR="003773B2">
        <w:rPr>
          <w:b/>
        </w:rPr>
        <w:t>3</w:t>
      </w:r>
      <w:r>
        <w:rPr>
          <w:b/>
        </w:rPr>
        <w:t xml:space="preserve"> г. до 1</w:t>
      </w:r>
      <w:r w:rsidR="00C265D1">
        <w:rPr>
          <w:b/>
        </w:rPr>
        <w:t>4</w:t>
      </w:r>
      <w:r>
        <w:rPr>
          <w:b/>
        </w:rPr>
        <w:t>:0</w:t>
      </w:r>
      <w:r w:rsidR="00C265D1">
        <w:rPr>
          <w:b/>
        </w:rPr>
        <w:t>0</w:t>
      </w:r>
      <w:r>
        <w:rPr>
          <w:b/>
        </w:rPr>
        <w:t xml:space="preserve"> </w:t>
      </w:r>
    </w:p>
    <w:p w14:paraId="1E65C372" w14:textId="77777777" w:rsidR="002E268E" w:rsidRDefault="00000000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14:paraId="4107C0EF" w14:textId="77777777" w:rsidR="002E268E" w:rsidRDefault="00000000">
      <w:pPr>
        <w:tabs>
          <w:tab w:val="left" w:pos="10065"/>
        </w:tabs>
        <w:spacing w:after="8"/>
        <w:ind w:left="981" w:right="60" w:firstLine="0"/>
        <w:jc w:val="center"/>
      </w:pPr>
      <w:r>
        <w:rPr>
          <w:b/>
        </w:rPr>
        <w:t xml:space="preserve">по адресу </w:t>
      </w:r>
      <w:hyperlink r:id="rId14">
        <w:r>
          <w:rPr>
            <w:b/>
            <w:color w:val="0000FF"/>
            <w:u w:val="single" w:color="0000FF"/>
          </w:rPr>
          <w:t>www.lot</w:t>
        </w:r>
      </w:hyperlink>
      <w:hyperlink r:id="rId15">
        <w:r>
          <w:rPr>
            <w:b/>
            <w:color w:val="0000FF"/>
            <w:u w:val="single" w:color="0000FF"/>
          </w:rPr>
          <w:t>-</w:t>
        </w:r>
      </w:hyperlink>
      <w:hyperlink r:id="rId16">
        <w:r>
          <w:rPr>
            <w:b/>
            <w:color w:val="0000FF"/>
            <w:u w:val="single" w:color="0000FF"/>
          </w:rPr>
          <w:t>online.ru</w:t>
        </w:r>
      </w:hyperlink>
      <w:hyperlink r:id="rId17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61816677" w14:textId="520C8DDF" w:rsidR="002E268E" w:rsidRDefault="00000000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 xml:space="preserve">электронной площадки не позднее </w:t>
      </w:r>
      <w:r w:rsidR="00C265D1">
        <w:rPr>
          <w:b/>
        </w:rPr>
        <w:t>17</w:t>
      </w:r>
      <w:r w:rsidR="003773B2">
        <w:rPr>
          <w:b/>
        </w:rPr>
        <w:t xml:space="preserve"> февраля</w:t>
      </w:r>
      <w:r>
        <w:rPr>
          <w:b/>
        </w:rPr>
        <w:t xml:space="preserve"> 202</w:t>
      </w:r>
      <w:r w:rsidR="003773B2">
        <w:rPr>
          <w:b/>
        </w:rPr>
        <w:t>3</w:t>
      </w:r>
      <w:r>
        <w:rPr>
          <w:b/>
        </w:rPr>
        <w:t xml:space="preserve"> г. 1</w:t>
      </w:r>
      <w:r w:rsidR="00C265D1">
        <w:rPr>
          <w:b/>
        </w:rPr>
        <w:t>4</w:t>
      </w:r>
      <w:r>
        <w:rPr>
          <w:b/>
        </w:rPr>
        <w:t xml:space="preserve">:00. Определение участников электронного аукциона состоится </w:t>
      </w:r>
      <w:r w:rsidR="00C265D1">
        <w:rPr>
          <w:b/>
        </w:rPr>
        <w:t>17</w:t>
      </w:r>
      <w:r w:rsidR="003773B2">
        <w:rPr>
          <w:b/>
        </w:rPr>
        <w:t xml:space="preserve"> февраля</w:t>
      </w:r>
      <w:r>
        <w:rPr>
          <w:b/>
        </w:rPr>
        <w:t xml:space="preserve"> 202</w:t>
      </w:r>
      <w:r w:rsidR="003773B2">
        <w:rPr>
          <w:b/>
        </w:rPr>
        <w:t>3</w:t>
      </w:r>
      <w:r>
        <w:rPr>
          <w:b/>
        </w:rPr>
        <w:t xml:space="preserve"> г. в 1</w:t>
      </w:r>
      <w:r w:rsidR="00C265D1">
        <w:rPr>
          <w:b/>
        </w:rPr>
        <w:t>6</w:t>
      </w:r>
      <w:r>
        <w:rPr>
          <w:b/>
        </w:rPr>
        <w:t xml:space="preserve">:00. </w:t>
      </w:r>
    </w:p>
    <w:p w14:paraId="3C44D4AC" w14:textId="77777777" w:rsidR="002E268E" w:rsidRDefault="00000000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14:paraId="379FA479" w14:textId="77777777" w:rsidR="002E268E" w:rsidRDefault="00000000">
      <w:pPr>
        <w:spacing w:after="33" w:line="247" w:lineRule="auto"/>
        <w:ind w:left="43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14:paraId="02759592" w14:textId="77777777" w:rsidR="002E268E" w:rsidRDefault="00000000">
      <w:pPr>
        <w:spacing w:after="22" w:line="259" w:lineRule="auto"/>
        <w:ind w:left="0" w:right="60" w:firstLine="0"/>
        <w:jc w:val="center"/>
      </w:pPr>
      <w:r>
        <w:t xml:space="preserve"> </w:t>
      </w:r>
    </w:p>
    <w:p w14:paraId="73F7ACD2" w14:textId="77777777" w:rsidR="002E268E" w:rsidRDefault="00000000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7FADE9A0" w14:textId="77777777" w:rsidR="002E268E" w:rsidRDefault="00000000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14:paraId="4DE8A146" w14:textId="77777777" w:rsidR="002E268E" w:rsidRDefault="00000000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14:paraId="707FE7E6" w14:textId="77777777" w:rsidR="002E268E" w:rsidRDefault="00000000">
      <w:pPr>
        <w:ind w:left="0" w:right="60" w:firstLine="0"/>
        <w:rPr>
          <w:color w:val="auto"/>
          <w:szCs w:val="24"/>
        </w:rPr>
      </w:pPr>
      <w:r>
        <w:rPr>
          <w:b/>
          <w:szCs w:val="24"/>
        </w:rPr>
        <w:t xml:space="preserve">Объект продажи (Объект, лот): </w:t>
      </w:r>
      <w:r>
        <w:rPr>
          <w:color w:val="auto"/>
          <w:szCs w:val="24"/>
        </w:rPr>
        <w:tab/>
      </w:r>
    </w:p>
    <w:p w14:paraId="75F04ADA" w14:textId="77777777" w:rsidR="002E268E" w:rsidRDefault="00000000">
      <w:pPr>
        <w:ind w:left="0" w:right="-57" w:firstLine="567"/>
        <w:rPr>
          <w:shd w:val="clear" w:color="auto" w:fill="FFFFFF"/>
        </w:rPr>
      </w:pPr>
      <w:r>
        <w:rPr>
          <w:b/>
          <w:bCs/>
          <w:shd w:val="clear" w:color="auto" w:fill="FFFFFF"/>
        </w:rPr>
        <w:t xml:space="preserve">- Нежилое здание, </w:t>
      </w:r>
      <w:r>
        <w:rPr>
          <w:shd w:val="clear" w:color="auto" w:fill="FFFFFF"/>
        </w:rPr>
        <w:t>расположенное по адресу: Санкт-Петербург, Английский проспект, дом 30, литера Б, кадастровый номер: 78:32:0001167:1027, общей площадью 608 кв.м., этажность: 3, в том числе подземных 0, наименование: офис. Право собственности зарегистрировано 15.11.2022 о чем сделана регистрационная запись № 78:32:0001167:1027-78/011/2022/-13</w:t>
      </w:r>
      <w:bookmarkStart w:id="0" w:name="_Hlk1201793312"/>
      <w:r>
        <w:rPr>
          <w:shd w:val="clear" w:color="auto" w:fill="FFFFFF"/>
        </w:rPr>
        <w:t xml:space="preserve"> </w:t>
      </w:r>
      <w:bookmarkEnd w:id="0"/>
    </w:p>
    <w:p w14:paraId="1E748768" w14:textId="77777777" w:rsidR="002E268E" w:rsidRDefault="00000000">
      <w:pPr>
        <w:ind w:right="-57" w:firstLine="540"/>
        <w:rPr>
          <w:shd w:val="clear" w:color="auto" w:fill="FFFFFF"/>
        </w:rPr>
      </w:pPr>
      <w:r>
        <w:rPr>
          <w:shd w:val="clear" w:color="auto" w:fill="FFFFFF"/>
        </w:rPr>
        <w:t>Ограничения (обременения): в соответствии с выпиской из ЕГРН от 15.11.2022</w:t>
      </w:r>
      <w:r>
        <w:rPr>
          <w:bCs/>
          <w:shd w:val="clear" w:color="auto" w:fill="FFFFFF"/>
        </w:rPr>
        <w:t>:</w:t>
      </w:r>
    </w:p>
    <w:p w14:paraId="777B5E25" w14:textId="77777777" w:rsidR="002E268E" w:rsidRDefault="00000000">
      <w:pPr>
        <w:ind w:left="0" w:right="-57" w:firstLine="567"/>
        <w:rPr>
          <w:shd w:val="clear" w:color="auto" w:fill="FFFFFF"/>
        </w:rPr>
      </w:pPr>
      <w:r>
        <w:rPr>
          <w:shd w:val="clear" w:color="auto" w:fill="FFFFFF"/>
        </w:rPr>
        <w:t xml:space="preserve">Ипотека. Срок действия с 06.09.2022 до </w:t>
      </w:r>
      <w:proofErr w:type="spellStart"/>
      <w:r>
        <w:rPr>
          <w:shd w:val="clear" w:color="auto" w:fill="FFFFFF"/>
        </w:rPr>
        <w:t>момеента</w:t>
      </w:r>
      <w:proofErr w:type="spellEnd"/>
      <w:r>
        <w:rPr>
          <w:shd w:val="clear" w:color="auto" w:fill="FFFFFF"/>
        </w:rPr>
        <w:t xml:space="preserve"> полного выполнения обязательств. </w:t>
      </w:r>
      <w:proofErr w:type="gramStart"/>
      <w:r>
        <w:rPr>
          <w:shd w:val="clear" w:color="auto" w:fill="FFFFFF"/>
        </w:rPr>
        <w:t>Лицо</w:t>
      </w:r>
      <w:proofErr w:type="gramEnd"/>
      <w:r>
        <w:rPr>
          <w:shd w:val="clear" w:color="auto" w:fill="FFFFFF"/>
        </w:rPr>
        <w:t xml:space="preserve"> в пользу которого установлено обременение: ООО «Ритейл Групп Северо-Запад», ИНН 7805785643. Зарегистрировано 15.11.2022</w:t>
      </w:r>
      <w:proofErr w:type="gramStart"/>
      <w:r>
        <w:rPr>
          <w:shd w:val="clear" w:color="auto" w:fill="FFFFFF"/>
        </w:rPr>
        <w:t>,  о</w:t>
      </w:r>
      <w:proofErr w:type="gramEnd"/>
      <w:r>
        <w:rPr>
          <w:shd w:val="clear" w:color="auto" w:fill="FFFFFF"/>
        </w:rPr>
        <w:t xml:space="preserve"> чем сделана регистрационная запись № 78:32:0001167:1027-78/011/2022/-14</w:t>
      </w:r>
    </w:p>
    <w:p w14:paraId="52D7A894" w14:textId="77777777" w:rsidR="002E268E" w:rsidRDefault="00000000">
      <w:pPr>
        <w:ind w:left="0" w:right="57" w:firstLine="680"/>
      </w:pPr>
      <w:r>
        <w:rPr>
          <w:szCs w:val="24"/>
          <w:shd w:val="clear" w:color="auto" w:fill="FFFFFF"/>
        </w:rPr>
        <w:t>Часть нежилого здания – помещение № 1-Н (1-39), общей площадью 591,1 кв.м. -  передано во временное владение и пользование Индивидуальному предпринимателю Березину Василию Ивановичу (ОГРНИП № 320290100018385 от 02.07.2020г.) по договору аренды №762/30-22МВ от 05.09.2022 г. на период с 05 сентября 2022 года по 31 декабря 2025 года</w:t>
      </w:r>
      <w:bookmarkStart w:id="1" w:name="_Hlk120177927"/>
    </w:p>
    <w:bookmarkEnd w:id="1"/>
    <w:p w14:paraId="366B086A" w14:textId="77777777" w:rsidR="002E268E" w:rsidRDefault="00000000">
      <w:pPr>
        <w:pStyle w:val="af3"/>
        <w:ind w:left="0" w:right="0" w:firstLine="0"/>
        <w:rPr>
          <w:rFonts w:ascii="Calibri" w:hAnsi="Calibri"/>
        </w:rPr>
      </w:pPr>
      <w:r>
        <w:rPr>
          <w:rFonts w:ascii="Calibri" w:hAnsi="Calibri"/>
          <w:color w:val="auto"/>
          <w:szCs w:val="24"/>
        </w:rPr>
        <w:tab/>
        <w:t xml:space="preserve">- </w:t>
      </w:r>
      <w:r>
        <w:rPr>
          <w:szCs w:val="24"/>
          <w:shd w:val="clear" w:color="auto" w:fill="FFFFFF"/>
        </w:rPr>
        <w:t>З</w:t>
      </w:r>
      <w:r>
        <w:rPr>
          <w:b/>
          <w:bCs/>
          <w:szCs w:val="24"/>
          <w:shd w:val="clear" w:color="auto" w:fill="FFFFFF"/>
        </w:rPr>
        <w:t>емельный участок</w:t>
      </w:r>
      <w:r>
        <w:rPr>
          <w:szCs w:val="24"/>
          <w:shd w:val="clear" w:color="auto" w:fill="FFFFFF"/>
        </w:rPr>
        <w:t xml:space="preserve">, расположенный по адресу: Санкт-Петербург, Английский проспект, дом 30, литера Б, кадастровый номер 78:32:0001167:1498, общей площадью 306+/-6 кв.м., категория земель: земли населенных пунктов, виды разрешенного использования: для размещения объектов делового </w:t>
      </w:r>
      <w:proofErr w:type="spellStart"/>
      <w:r>
        <w:rPr>
          <w:szCs w:val="24"/>
          <w:shd w:val="clear" w:color="auto" w:fill="FFFFFF"/>
        </w:rPr>
        <w:t>назаначения</w:t>
      </w:r>
      <w:proofErr w:type="spellEnd"/>
      <w:r>
        <w:rPr>
          <w:szCs w:val="24"/>
          <w:shd w:val="clear" w:color="auto" w:fill="FFFFFF"/>
        </w:rPr>
        <w:t xml:space="preserve"> , в том числе офисных центров. Право собственности зарегистрировано 15.11.2022 о чем сделана регистрационная запись № 78:32:0001167:1498-78/011/2022/-13 </w:t>
      </w:r>
      <w:bookmarkStart w:id="2" w:name="_Hlk120179331"/>
      <w:bookmarkEnd w:id="2"/>
    </w:p>
    <w:p w14:paraId="432E8B65" w14:textId="77777777" w:rsidR="002E268E" w:rsidRDefault="00000000">
      <w:pPr>
        <w:ind w:right="-57" w:firstLine="540"/>
        <w:rPr>
          <w:shd w:val="clear" w:color="auto" w:fill="FFFFFF"/>
        </w:rPr>
      </w:pPr>
      <w:r>
        <w:rPr>
          <w:shd w:val="clear" w:color="auto" w:fill="FFFFFF"/>
        </w:rPr>
        <w:t>Ограничения (обременения): в соответствии с выпиской из ЕГРН от 15.11.2022</w:t>
      </w:r>
      <w:r>
        <w:rPr>
          <w:bCs/>
          <w:shd w:val="clear" w:color="auto" w:fill="FFFFFF"/>
        </w:rPr>
        <w:t>:</w:t>
      </w:r>
    </w:p>
    <w:p w14:paraId="6BA68711" w14:textId="77777777" w:rsidR="002E268E" w:rsidRDefault="00000000">
      <w:pPr>
        <w:ind w:left="0" w:right="-57" w:firstLine="567"/>
        <w:rPr>
          <w:shd w:val="clear" w:color="auto" w:fill="FFFFFF"/>
        </w:rPr>
      </w:pPr>
      <w:r>
        <w:rPr>
          <w:shd w:val="clear" w:color="auto" w:fill="FFFFFF"/>
        </w:rPr>
        <w:t xml:space="preserve">Ипотека. Срок действия с 06.09.2022 до </w:t>
      </w:r>
      <w:proofErr w:type="spellStart"/>
      <w:r>
        <w:rPr>
          <w:shd w:val="clear" w:color="auto" w:fill="FFFFFF"/>
        </w:rPr>
        <w:t>момеента</w:t>
      </w:r>
      <w:proofErr w:type="spellEnd"/>
      <w:r>
        <w:rPr>
          <w:shd w:val="clear" w:color="auto" w:fill="FFFFFF"/>
        </w:rPr>
        <w:t xml:space="preserve"> полного выполнения обязательств. </w:t>
      </w:r>
      <w:proofErr w:type="gramStart"/>
      <w:r>
        <w:rPr>
          <w:shd w:val="clear" w:color="auto" w:fill="FFFFFF"/>
        </w:rPr>
        <w:t>Лицо</w:t>
      </w:r>
      <w:proofErr w:type="gramEnd"/>
      <w:r>
        <w:rPr>
          <w:shd w:val="clear" w:color="auto" w:fill="FFFFFF"/>
        </w:rPr>
        <w:t xml:space="preserve"> в пользу которого установлено обременение: ООО «Ритейл Групп Северо-Запад», ИНН 7805785643. Зарегистрировано 15.11.2022</w:t>
      </w:r>
      <w:proofErr w:type="gramStart"/>
      <w:r>
        <w:rPr>
          <w:shd w:val="clear" w:color="auto" w:fill="FFFFFF"/>
        </w:rPr>
        <w:t>,  о</w:t>
      </w:r>
      <w:proofErr w:type="gramEnd"/>
      <w:r>
        <w:rPr>
          <w:shd w:val="clear" w:color="auto" w:fill="FFFFFF"/>
        </w:rPr>
        <w:t xml:space="preserve"> чем сделана регистрационная запись № 78:32:0001167:1498-78/011/2022/-14;</w:t>
      </w:r>
    </w:p>
    <w:p w14:paraId="6E988E29" w14:textId="77777777" w:rsidR="002E268E" w:rsidRDefault="00000000">
      <w:pPr>
        <w:pStyle w:val="af3"/>
        <w:ind w:left="0" w:firstLine="0"/>
        <w:rPr>
          <w:shd w:val="clear" w:color="auto" w:fill="FFFFFF"/>
        </w:rPr>
      </w:pPr>
      <w:r>
        <w:rPr>
          <w:szCs w:val="24"/>
          <w:shd w:val="clear" w:color="auto" w:fill="FFFFFF"/>
        </w:rPr>
        <w:lastRenderedPageBreak/>
        <w:tab/>
        <w:t>Прочие ограничения прав и обременения объекта недвижимости</w:t>
      </w:r>
      <w:r>
        <w:rPr>
          <w:b/>
          <w:bCs/>
          <w:szCs w:val="24"/>
          <w:shd w:val="clear" w:color="auto" w:fill="FFFFFF"/>
        </w:rPr>
        <w:t xml:space="preserve">.  </w:t>
      </w:r>
      <w:proofErr w:type="gramStart"/>
      <w:r>
        <w:rPr>
          <w:szCs w:val="24"/>
          <w:shd w:val="clear" w:color="auto" w:fill="FFFFFF"/>
        </w:rPr>
        <w:t>Лицо</w:t>
      </w:r>
      <w:proofErr w:type="gramEnd"/>
      <w:r>
        <w:rPr>
          <w:szCs w:val="24"/>
          <w:shd w:val="clear" w:color="auto" w:fill="FFFFFF"/>
        </w:rPr>
        <w:t xml:space="preserve"> в пользу которого установлено обременение: публичный. Зарегистрировано 03.03.2016</w:t>
      </w:r>
      <w:proofErr w:type="gramStart"/>
      <w:r>
        <w:rPr>
          <w:szCs w:val="24"/>
          <w:shd w:val="clear" w:color="auto" w:fill="FFFFFF"/>
        </w:rPr>
        <w:t>,  о</w:t>
      </w:r>
      <w:proofErr w:type="gramEnd"/>
      <w:r>
        <w:rPr>
          <w:szCs w:val="24"/>
          <w:shd w:val="clear" w:color="auto" w:fill="FFFFFF"/>
        </w:rPr>
        <w:t xml:space="preserve"> чем сделана регистрационная запись № 78-78/30-78/080/003/2016-329/2</w:t>
      </w:r>
      <w:bookmarkStart w:id="3" w:name="_Hlk1201793311"/>
      <w:bookmarkEnd w:id="3"/>
      <w:r>
        <w:rPr>
          <w:szCs w:val="24"/>
          <w:shd w:val="clear" w:color="auto" w:fill="FFFFFF"/>
        </w:rPr>
        <w:t>;</w:t>
      </w:r>
    </w:p>
    <w:p w14:paraId="6D92A5D1" w14:textId="77777777" w:rsidR="002E268E" w:rsidRDefault="002E268E">
      <w:pPr>
        <w:pStyle w:val="af3"/>
        <w:ind w:left="360" w:right="60" w:firstLine="0"/>
        <w:rPr>
          <w:color w:val="auto"/>
          <w:szCs w:val="24"/>
        </w:rPr>
      </w:pPr>
    </w:p>
    <w:p w14:paraId="2DF0248F" w14:textId="1EBBE331" w:rsidR="002E268E" w:rsidRDefault="00000000">
      <w:pPr>
        <w:pStyle w:val="af3"/>
        <w:ind w:right="60" w:firstLine="0"/>
        <w:rPr>
          <w:szCs w:val="24"/>
        </w:rPr>
      </w:pPr>
      <w:r>
        <w:rPr>
          <w:b/>
          <w:szCs w:val="24"/>
        </w:rPr>
        <w:tab/>
        <w:t xml:space="preserve">Начальная цена лота устанавливается в размере </w:t>
      </w:r>
      <w:r w:rsidR="00C265D1">
        <w:rPr>
          <w:b/>
          <w:szCs w:val="24"/>
        </w:rPr>
        <w:t>29 900 000</w:t>
      </w:r>
      <w:r>
        <w:rPr>
          <w:b/>
          <w:szCs w:val="24"/>
        </w:rPr>
        <w:t xml:space="preserve"> (</w:t>
      </w:r>
      <w:r w:rsidR="00C265D1">
        <w:rPr>
          <w:b/>
          <w:szCs w:val="24"/>
        </w:rPr>
        <w:t>двадцать девять миллионов девятьсот тысяч</w:t>
      </w:r>
      <w:r>
        <w:rPr>
          <w:b/>
          <w:szCs w:val="24"/>
        </w:rPr>
        <w:t>) рублей и состоит из:</w:t>
      </w:r>
    </w:p>
    <w:p w14:paraId="70B74F7F" w14:textId="1504B9AD" w:rsidR="002E268E" w:rsidRDefault="00000000">
      <w:pPr>
        <w:pStyle w:val="af3"/>
        <w:ind w:left="360" w:right="60" w:firstLine="0"/>
        <w:rPr>
          <w:szCs w:val="24"/>
        </w:rPr>
      </w:pPr>
      <w:r>
        <w:rPr>
          <w:b/>
          <w:szCs w:val="24"/>
        </w:rPr>
        <w:t xml:space="preserve">  </w:t>
      </w:r>
      <w:r>
        <w:rPr>
          <w:b/>
          <w:bCs/>
          <w:szCs w:val="24"/>
        </w:rPr>
        <w:t xml:space="preserve">- </w:t>
      </w:r>
      <w:r>
        <w:rPr>
          <w:szCs w:val="24"/>
        </w:rPr>
        <w:t xml:space="preserve">начальной цены здания в размере </w:t>
      </w:r>
      <w:r w:rsidR="00C265D1">
        <w:rPr>
          <w:szCs w:val="24"/>
        </w:rPr>
        <w:t>13 300 000</w:t>
      </w:r>
      <w:r>
        <w:rPr>
          <w:szCs w:val="24"/>
        </w:rPr>
        <w:t xml:space="preserve"> (</w:t>
      </w:r>
      <w:r w:rsidR="00C265D1">
        <w:rPr>
          <w:szCs w:val="24"/>
        </w:rPr>
        <w:t>тринадцать миллионов триста тысяч</w:t>
      </w:r>
      <w:r>
        <w:rPr>
          <w:szCs w:val="24"/>
        </w:rPr>
        <w:t>) рублей 00 копеек,</w:t>
      </w:r>
      <w:r>
        <w:rPr>
          <w:color w:val="auto"/>
          <w:szCs w:val="24"/>
        </w:rPr>
        <w:t xml:space="preserve"> </w:t>
      </w:r>
      <w:bookmarkStart w:id="4" w:name="_Hlk120203417"/>
      <w:r>
        <w:rPr>
          <w:szCs w:val="24"/>
        </w:rPr>
        <w:t>НДС не облагается;</w:t>
      </w:r>
      <w:bookmarkEnd w:id="4"/>
    </w:p>
    <w:p w14:paraId="4371BB44" w14:textId="5CBFE98E" w:rsidR="002E268E" w:rsidRDefault="00000000">
      <w:pPr>
        <w:pStyle w:val="af3"/>
        <w:ind w:left="360" w:right="60" w:firstLine="0"/>
      </w:pPr>
      <w:r>
        <w:rPr>
          <w:szCs w:val="24"/>
        </w:rPr>
        <w:t xml:space="preserve">- начальной цены земельного участка в размере </w:t>
      </w:r>
      <w:r w:rsidR="00C265D1">
        <w:rPr>
          <w:szCs w:val="24"/>
        </w:rPr>
        <w:t>16 600 000</w:t>
      </w:r>
      <w:r>
        <w:rPr>
          <w:szCs w:val="24"/>
        </w:rPr>
        <w:t xml:space="preserve"> (</w:t>
      </w:r>
      <w:r w:rsidR="00C265D1">
        <w:rPr>
          <w:szCs w:val="24"/>
        </w:rPr>
        <w:t xml:space="preserve">шестнадцать </w:t>
      </w:r>
      <w:r>
        <w:rPr>
          <w:szCs w:val="24"/>
        </w:rPr>
        <w:t>миллионов</w:t>
      </w:r>
      <w:r w:rsidR="00840999">
        <w:rPr>
          <w:szCs w:val="24"/>
        </w:rPr>
        <w:t xml:space="preserve"> шестьсот тысяч</w:t>
      </w:r>
      <w:r>
        <w:rPr>
          <w:szCs w:val="24"/>
        </w:rPr>
        <w:t>) рублей 00 копеек, НДС не облагается;</w:t>
      </w:r>
    </w:p>
    <w:p w14:paraId="7D29EA8E" w14:textId="5E356CFE" w:rsidR="002E268E" w:rsidRDefault="00000000">
      <w:pPr>
        <w:spacing w:after="21" w:line="259" w:lineRule="auto"/>
        <w:ind w:left="0" w:right="60" w:firstLine="360"/>
        <w:jc w:val="left"/>
        <w:rPr>
          <w:szCs w:val="24"/>
        </w:rPr>
      </w:pPr>
      <w:r>
        <w:rPr>
          <w:b/>
          <w:szCs w:val="24"/>
        </w:rPr>
        <w:tab/>
        <w:t>Сумма задатка – 5</w:t>
      </w:r>
      <w:r w:rsidR="00C265D1">
        <w:rPr>
          <w:b/>
          <w:szCs w:val="24"/>
        </w:rPr>
        <w:t>00 000</w:t>
      </w:r>
      <w:r>
        <w:rPr>
          <w:b/>
          <w:szCs w:val="24"/>
        </w:rPr>
        <w:t xml:space="preserve">(пять миллионов) рублей.   </w:t>
      </w:r>
    </w:p>
    <w:p w14:paraId="4C183508" w14:textId="1BE9854D" w:rsidR="002E268E" w:rsidRDefault="00000000">
      <w:pPr>
        <w:ind w:left="0" w:right="60" w:firstLine="360"/>
        <w:rPr>
          <w:szCs w:val="24"/>
        </w:rPr>
      </w:pPr>
      <w:r>
        <w:rPr>
          <w:b/>
          <w:szCs w:val="24"/>
        </w:rPr>
        <w:tab/>
        <w:t xml:space="preserve">Шаг аукциона – </w:t>
      </w:r>
      <w:r w:rsidR="00C265D1">
        <w:rPr>
          <w:b/>
          <w:szCs w:val="24"/>
        </w:rPr>
        <w:t>10</w:t>
      </w:r>
      <w:r>
        <w:rPr>
          <w:b/>
          <w:szCs w:val="24"/>
        </w:rPr>
        <w:t xml:space="preserve">00 000 (пятьсот тысяч) рублей. </w:t>
      </w:r>
    </w:p>
    <w:p w14:paraId="57B76007" w14:textId="77777777" w:rsidR="002E268E" w:rsidRDefault="00000000">
      <w:pPr>
        <w:spacing w:after="26" w:line="259" w:lineRule="auto"/>
        <w:ind w:left="540" w:right="60" w:firstLine="0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14:paraId="30EBCA81" w14:textId="77777777" w:rsidR="002E268E" w:rsidRDefault="002E268E">
      <w:pPr>
        <w:spacing w:after="26" w:line="259" w:lineRule="auto"/>
        <w:ind w:left="540" w:right="60" w:firstLine="0"/>
        <w:jc w:val="left"/>
        <w:rPr>
          <w:szCs w:val="24"/>
        </w:rPr>
      </w:pPr>
    </w:p>
    <w:p w14:paraId="60C48829" w14:textId="77777777" w:rsidR="002E268E" w:rsidRDefault="00000000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14:paraId="6EA869CE" w14:textId="77777777" w:rsidR="002E268E" w:rsidRDefault="00000000">
      <w:pPr>
        <w:ind w:left="-15" w:right="60" w:firstLine="0"/>
        <w:rPr>
          <w:szCs w:val="24"/>
          <w:lang w:val="en-US"/>
        </w:rPr>
      </w:pPr>
      <w:r>
        <w:rPr>
          <w:szCs w:val="24"/>
        </w:rPr>
        <w:tab/>
      </w:r>
      <w:r>
        <w:rPr>
          <w:szCs w:val="24"/>
        </w:rPr>
        <w:tab/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szCs w:val="24"/>
          </w:rPr>
          <w:t>при проведении электронных торгов по продаже</w:t>
        </w:r>
      </w:hyperlink>
      <w:hyperlink r:id="rId19">
        <w:r>
          <w:rPr>
            <w:szCs w:val="24"/>
          </w:rPr>
          <w:t xml:space="preserve"> </w:t>
        </w:r>
      </w:hyperlink>
      <w:hyperlink r:id="rId20">
        <w:r>
          <w:rPr>
            <w:szCs w:val="24"/>
          </w:rPr>
          <w:t xml:space="preserve">имущества, имущественных </w:t>
        </w:r>
      </w:hyperlink>
      <w:hyperlink r:id="rId2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4">
        <w:r>
          <w:rPr>
            <w:szCs w:val="24"/>
            <w:u w:val="single" w:color="000000"/>
          </w:rPr>
          <w:t>www</w:t>
        </w:r>
      </w:hyperlink>
      <w:hyperlink r:id="rId25">
        <w:r>
          <w:rPr>
            <w:szCs w:val="24"/>
            <w:u w:val="single" w:color="000000"/>
          </w:rPr>
          <w:t>.</w:t>
        </w:r>
      </w:hyperlink>
      <w:hyperlink r:id="rId26">
        <w:r>
          <w:rPr>
            <w:szCs w:val="24"/>
            <w:u w:val="single" w:color="000000"/>
            <w:lang w:val="en-US"/>
          </w:rPr>
          <w:t>lot</w:t>
        </w:r>
      </w:hyperlink>
      <w:hyperlink r:id="rId27">
        <w:r>
          <w:rPr>
            <w:szCs w:val="24"/>
            <w:u w:val="single" w:color="000000"/>
            <w:lang w:val="en-US"/>
          </w:rPr>
          <w:t>-</w:t>
        </w:r>
      </w:hyperlink>
      <w:hyperlink r:id="rId28">
        <w:r>
          <w:rPr>
            <w:szCs w:val="24"/>
            <w:u w:val="single" w:color="000000"/>
            <w:lang w:val="en-US"/>
          </w:rPr>
          <w:t>online</w:t>
        </w:r>
      </w:hyperlink>
      <w:hyperlink r:id="rId29">
        <w:r>
          <w:rPr>
            <w:szCs w:val="24"/>
            <w:u w:val="single" w:color="000000"/>
            <w:lang w:val="en-US"/>
          </w:rPr>
          <w:t>.</w:t>
        </w:r>
      </w:hyperlink>
      <w:hyperlink r:id="rId30">
        <w:r>
          <w:rPr>
            <w:szCs w:val="24"/>
            <w:u w:val="single" w:color="000000"/>
            <w:lang w:val="en-US"/>
          </w:rPr>
          <w:t>ru</w:t>
        </w:r>
      </w:hyperlink>
      <w:hyperlink r:id="rId3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>(https://sales.lot-online.ru/e-auction/Regulations.xhtml).</w:t>
      </w:r>
      <w:r>
        <w:rPr>
          <w:b/>
          <w:szCs w:val="24"/>
          <w:lang w:val="en-US"/>
        </w:rPr>
        <w:t xml:space="preserve"> </w:t>
      </w:r>
    </w:p>
    <w:p w14:paraId="4DEFE6AA" w14:textId="77777777" w:rsidR="002E268E" w:rsidRDefault="00000000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14:paraId="0770F814" w14:textId="77777777" w:rsidR="002E268E" w:rsidRDefault="00000000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14:paraId="13E9D576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0CAEBA35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262A286C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3A5D6E4F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2D5D9395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79F38E85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szCs w:val="24"/>
          </w:rPr>
          <w:t>электронной подписью</w:t>
        </w:r>
      </w:hyperlink>
      <w:hyperlink r:id="rId33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14:paraId="0FAF8AE4" w14:textId="77777777" w:rsidR="002E268E" w:rsidRDefault="00000000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14:paraId="5C7008FE" w14:textId="77777777" w:rsidR="002E268E" w:rsidRDefault="00000000">
      <w:pPr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5115F301" w14:textId="77777777" w:rsidR="002E268E" w:rsidRDefault="00000000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lastRenderedPageBreak/>
        <w:t xml:space="preserve">Заявка на участие в аукционе, проводимом в электронной форме. </w:t>
      </w:r>
    </w:p>
    <w:p w14:paraId="52185B6F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0B7884A6" w14:textId="77777777" w:rsidR="002E268E" w:rsidRDefault="00000000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14:paraId="2985872F" w14:textId="77777777" w:rsidR="002E268E" w:rsidRDefault="00000000">
      <w:pPr>
        <w:ind w:right="6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14:paraId="029FD65E" w14:textId="77777777" w:rsidR="002E268E" w:rsidRDefault="00000000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Юридические лица: </w:t>
      </w:r>
    </w:p>
    <w:p w14:paraId="48EF81C8" w14:textId="77777777" w:rsidR="002E268E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2752A0E3" w14:textId="77777777" w:rsidR="002E268E" w:rsidRDefault="00000000">
      <w:pPr>
        <w:ind w:right="60" w:firstLine="0"/>
        <w:rPr>
          <w:szCs w:val="24"/>
        </w:rPr>
      </w:pPr>
      <w:r>
        <w:rPr>
          <w:szCs w:val="24"/>
        </w:rPr>
        <w:t>- 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(регистрации) (или его аналог в соответствии с законодательством страны инкорпорации (регистрации));</w:t>
      </w:r>
    </w:p>
    <w:p w14:paraId="27F2FD08" w14:textId="77777777" w:rsidR="002E268E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14:paraId="2FE1EA35" w14:textId="77777777" w:rsidR="002E268E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08E2C5FA" w14:textId="77777777" w:rsidR="002E268E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7ED1CFAC" w14:textId="77777777" w:rsidR="002E268E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5219011B" w14:textId="77777777" w:rsidR="002E268E" w:rsidRDefault="00000000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14:paraId="244C39F5" w14:textId="77777777" w:rsidR="002E268E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14:paraId="1B583AFB" w14:textId="77777777" w:rsidR="002E268E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22DB73E5" w14:textId="77777777" w:rsidR="002E268E" w:rsidRDefault="00000000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14:paraId="57F9E152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2845EB6B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</w:t>
      </w:r>
      <w:proofErr w:type="spellStart"/>
      <w:r>
        <w:rPr>
          <w:szCs w:val="24"/>
        </w:rPr>
        <w:t>doc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docx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pdf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gif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jpeg</w:t>
      </w:r>
      <w:proofErr w:type="spellEnd"/>
      <w:r>
        <w:rPr>
          <w:szCs w:val="24"/>
        </w:rPr>
        <w:t xml:space="preserve">. Загружаемые файлы подписываются электронной подписью Претендента. </w:t>
      </w:r>
    </w:p>
    <w:p w14:paraId="1D653F8A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5043588A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42A883F1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55DA9E46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3EF6C895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color w:val="0000FF"/>
            <w:szCs w:val="24"/>
            <w:u w:val="single" w:color="0000FF"/>
          </w:rPr>
          <w:t>www</w:t>
        </w:r>
      </w:hyperlink>
      <w:hyperlink r:id="rId35">
        <w:r>
          <w:rPr>
            <w:color w:val="0000FF"/>
            <w:szCs w:val="24"/>
            <w:u w:val="single" w:color="0000FF"/>
          </w:rPr>
          <w:t>.</w:t>
        </w:r>
      </w:hyperlink>
      <w:hyperlink r:id="rId36">
        <w:r>
          <w:rPr>
            <w:color w:val="0000FF"/>
            <w:szCs w:val="24"/>
            <w:u w:val="single" w:color="0000FF"/>
          </w:rPr>
          <w:t>lot</w:t>
        </w:r>
      </w:hyperlink>
      <w:hyperlink r:id="rId37">
        <w:r>
          <w:rPr>
            <w:color w:val="0000FF"/>
            <w:szCs w:val="24"/>
            <w:u w:val="single" w:color="0000FF"/>
          </w:rPr>
          <w:t>-</w:t>
        </w:r>
      </w:hyperlink>
      <w:hyperlink r:id="rId38">
        <w:r>
          <w:rPr>
            <w:color w:val="0000FF"/>
            <w:szCs w:val="24"/>
            <w:u w:val="single" w:color="0000FF"/>
          </w:rPr>
          <w:t>online</w:t>
        </w:r>
      </w:hyperlink>
      <w:hyperlink r:id="rId39">
        <w:r>
          <w:rPr>
            <w:color w:val="0000FF"/>
            <w:szCs w:val="24"/>
            <w:u w:val="single" w:color="0000FF"/>
          </w:rPr>
          <w:t>.</w:t>
        </w:r>
      </w:hyperlink>
      <w:hyperlink r:id="rId40">
        <w:r>
          <w:rPr>
            <w:color w:val="0000FF"/>
            <w:szCs w:val="24"/>
            <w:u w:val="single" w:color="0000FF"/>
          </w:rPr>
          <w:t>ru</w:t>
        </w:r>
      </w:hyperlink>
      <w:hyperlink r:id="rId4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1C79DE36" w14:textId="77777777" w:rsidR="002E268E" w:rsidRDefault="00000000">
      <w:pPr>
        <w:ind w:left="0" w:firstLine="0"/>
        <w:rPr>
          <w:b/>
          <w:sz w:val="22"/>
          <w:szCs w:val="24"/>
        </w:rPr>
      </w:pPr>
      <w:r>
        <w:rPr>
          <w:b/>
          <w:sz w:val="22"/>
          <w:szCs w:val="24"/>
        </w:rPr>
        <w:t>р/с № 40702810355000036459 в СЕВЕРО-ЗАПАДНЫЙ БАНК ПАО СБЕРБАНК,</w:t>
      </w:r>
    </w:p>
    <w:p w14:paraId="0A4E8E8B" w14:textId="77777777" w:rsidR="002E268E" w:rsidRDefault="00000000">
      <w:pPr>
        <w:ind w:left="0" w:firstLine="0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14:paraId="02BF2492" w14:textId="77777777" w:rsidR="002E268E" w:rsidRDefault="002E268E">
      <w:pPr>
        <w:ind w:left="0" w:right="60" w:firstLine="0"/>
        <w:rPr>
          <w:szCs w:val="24"/>
        </w:rPr>
      </w:pPr>
    </w:p>
    <w:p w14:paraId="79EA9FBF" w14:textId="4D308D1F" w:rsidR="002E268E" w:rsidRDefault="00000000">
      <w:pPr>
        <w:ind w:left="718" w:right="60" w:firstLine="0"/>
        <w:rPr>
          <w:szCs w:val="24"/>
        </w:rPr>
      </w:pPr>
      <w:r>
        <w:rPr>
          <w:b/>
          <w:szCs w:val="24"/>
        </w:rPr>
        <w:t xml:space="preserve">Задаток должен поступить на указанный счет не позднее </w:t>
      </w:r>
      <w:r w:rsidR="00840999">
        <w:rPr>
          <w:b/>
          <w:szCs w:val="24"/>
        </w:rPr>
        <w:t>17</w:t>
      </w:r>
      <w:r w:rsidR="003773B2">
        <w:rPr>
          <w:b/>
          <w:szCs w:val="24"/>
        </w:rPr>
        <w:t xml:space="preserve"> февраля</w:t>
      </w:r>
      <w:r>
        <w:rPr>
          <w:b/>
          <w:szCs w:val="24"/>
        </w:rPr>
        <w:t xml:space="preserve"> 202</w:t>
      </w:r>
      <w:r w:rsidR="003773B2">
        <w:rPr>
          <w:b/>
          <w:szCs w:val="24"/>
        </w:rPr>
        <w:t>3</w:t>
      </w:r>
      <w:r>
        <w:rPr>
          <w:b/>
          <w:szCs w:val="24"/>
        </w:rPr>
        <w:t xml:space="preserve"> г.</w:t>
      </w:r>
      <w:r>
        <w:rPr>
          <w:szCs w:val="24"/>
        </w:rPr>
        <w:t xml:space="preserve"> </w:t>
      </w:r>
    </w:p>
    <w:p w14:paraId="38FF50C2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35CA0250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21C776C1" w14:textId="77777777" w:rsidR="002E268E" w:rsidRDefault="00000000">
      <w:pPr>
        <w:ind w:left="-15" w:right="60" w:firstLine="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C238CB9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Задаток служит обеспечением исполнения обязательства победителя*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 в течение 5 (пяти) рабочих дней с даты подведения итогов аукциона. Задаток, перечисленный победителем торгов* засчитывается в сумму платежа по договору купли-продажи Объекта. </w:t>
      </w:r>
    </w:p>
    <w:p w14:paraId="7ADA8166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2BA33159" w14:textId="77777777" w:rsidR="002E268E" w:rsidRDefault="00000000">
      <w:pPr>
        <w:ind w:left="0" w:right="60" w:firstLine="0"/>
        <w:rPr>
          <w:szCs w:val="24"/>
        </w:rPr>
      </w:pPr>
      <w:r>
        <w:rPr>
          <w:szCs w:val="24"/>
        </w:rPr>
        <w:tab/>
        <w:t xml:space="preserve">Для участия в аукционе Претендент может подать только одну заявку. </w:t>
      </w:r>
    </w:p>
    <w:p w14:paraId="2EA8F096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22226863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1D0B52CB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5673EB65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381A5DA1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>
        <w:rPr>
          <w:szCs w:val="24"/>
        </w:rPr>
        <w:t>апостилированы</w:t>
      </w:r>
      <w:proofErr w:type="spellEnd"/>
      <w:r>
        <w:rPr>
          <w:szCs w:val="24"/>
        </w:rPr>
        <w:t xml:space="preserve"> и иметь надлежащим образом, заверенный перевод на русский язык.</w:t>
      </w:r>
    </w:p>
    <w:p w14:paraId="6686BE74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lastRenderedPageBreak/>
        <w:t>Документы, содержащие помарки, подчистки, исправления и т.п., не рассматриваются.</w:t>
      </w:r>
    </w:p>
    <w:p w14:paraId="5A456798" w14:textId="77777777" w:rsidR="002E268E" w:rsidRDefault="00000000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14:paraId="33A40AEF" w14:textId="77777777" w:rsidR="002E268E" w:rsidRDefault="00000000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37444F10" w14:textId="77777777" w:rsidR="002E268E" w:rsidRDefault="00000000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5299E34A" w14:textId="77777777" w:rsidR="002E268E" w:rsidRDefault="00000000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74B17CD9" w14:textId="77777777" w:rsidR="002E268E" w:rsidRDefault="00000000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580F9168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684A374B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02382366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3EB2A9CA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67288AE4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19653BE0" w14:textId="77777777" w:rsidR="002E268E" w:rsidRDefault="002E268E">
      <w:pPr>
        <w:spacing w:after="0" w:line="259" w:lineRule="auto"/>
        <w:ind w:left="708" w:right="60" w:firstLine="0"/>
        <w:jc w:val="left"/>
        <w:rPr>
          <w:szCs w:val="24"/>
        </w:rPr>
      </w:pPr>
    </w:p>
    <w:p w14:paraId="5BB6BB31" w14:textId="77777777" w:rsidR="002E268E" w:rsidRDefault="00000000">
      <w:pPr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14:paraId="0C383732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63AA3E52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1525C2BB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64AC4BD6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40E62AA8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58FF47AC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546D66C0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14:paraId="040BC8B8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lastRenderedPageBreak/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531FDCB6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08630FDB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5B6400F3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2685538E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Ход проведения процедуры аукциона фиксируется оператором электронной площадки в электронном журнале.</w:t>
      </w:r>
    </w:p>
    <w:p w14:paraId="63E329ED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1CCC63E8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682189F4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69B64B33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Победителем аукциона признается Участник, предложивший наиболее высокую цену.</w:t>
      </w:r>
    </w:p>
    <w:p w14:paraId="116FE382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0C77AEFF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Протокол о результатах аукциона подписывается Организатором торгов в день проведения электронного аукциона.</w:t>
      </w:r>
    </w:p>
    <w:p w14:paraId="66812C06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0482D5A6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После подписания протокола о результатах электронного аукциона победителю *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2A4AF143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В случае отказа или уклонения победителя</w:t>
      </w:r>
      <w:r>
        <w:rPr>
          <w:rStyle w:val="FootnoteCharacters"/>
          <w:szCs w:val="24"/>
        </w:rPr>
        <w:t>*</w:t>
      </w:r>
      <w:r>
        <w:rPr>
          <w:szCs w:val="24"/>
        </w:rPr>
        <w:t xml:space="preserve">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18165469" w14:textId="77777777" w:rsidR="002E268E" w:rsidRDefault="002E268E">
      <w:pPr>
        <w:ind w:left="-15" w:right="60" w:firstLine="0"/>
        <w:rPr>
          <w:szCs w:val="24"/>
        </w:rPr>
      </w:pPr>
    </w:p>
    <w:p w14:paraId="2BB0F50C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признается несостоявшимся в следующих случаях:</w:t>
      </w:r>
    </w:p>
    <w:p w14:paraId="3EB589FA" w14:textId="77777777" w:rsidR="002E268E" w:rsidRDefault="002E268E">
      <w:pPr>
        <w:ind w:left="-15" w:right="60" w:firstLine="0"/>
        <w:rPr>
          <w:szCs w:val="24"/>
        </w:rPr>
      </w:pPr>
    </w:p>
    <w:p w14:paraId="557B13A3" w14:textId="77777777" w:rsidR="002E268E" w:rsidRDefault="00000000">
      <w:pPr>
        <w:pStyle w:val="af3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14:paraId="6DAD298E" w14:textId="77777777" w:rsidR="002E268E" w:rsidRDefault="00000000">
      <w:pPr>
        <w:pStyle w:val="af3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к участию в аукционе допущен только один Претендент;</w:t>
      </w:r>
    </w:p>
    <w:p w14:paraId="27202885" w14:textId="77777777" w:rsidR="002E268E" w:rsidRDefault="00000000">
      <w:pPr>
        <w:pStyle w:val="af3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ни один из участников аукциона не сделал предложения по начальной цене Объекта.</w:t>
      </w:r>
    </w:p>
    <w:p w14:paraId="17BF3A94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1E370574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lastRenderedPageBreak/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proofErr w:type="gramStart"/>
      <w:r>
        <w:rPr>
          <w:szCs w:val="24"/>
        </w:rPr>
        <w:t>www.lot-online.ru .</w:t>
      </w:r>
      <w:proofErr w:type="gramEnd"/>
    </w:p>
    <w:p w14:paraId="3FD8E3C5" w14:textId="77777777" w:rsidR="002E268E" w:rsidRDefault="002E268E">
      <w:pPr>
        <w:ind w:left="-15" w:right="60" w:firstLine="0"/>
        <w:rPr>
          <w:szCs w:val="24"/>
        </w:rPr>
      </w:pPr>
    </w:p>
    <w:p w14:paraId="7EA6D1FB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Телефоны службы технической поддержки </w:t>
      </w:r>
      <w:proofErr w:type="spellStart"/>
      <w:r>
        <w:rPr>
          <w:szCs w:val="24"/>
        </w:rPr>
        <w:t>Lot-online</w:t>
      </w:r>
      <w:proofErr w:type="spellEnd"/>
      <w:r>
        <w:rPr>
          <w:szCs w:val="24"/>
        </w:rPr>
        <w:t>: 8-800-777-57-57, доб.713.</w:t>
      </w:r>
    </w:p>
    <w:p w14:paraId="60D28D15" w14:textId="77777777" w:rsidR="002E268E" w:rsidRDefault="00000000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087B450F" w14:textId="77777777" w:rsidR="002E268E" w:rsidRDefault="00000000">
      <w:pPr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14:paraId="7C150F89" w14:textId="77777777" w:rsidR="002E268E" w:rsidRDefault="00000000">
      <w:pPr>
        <w:ind w:left="-15" w:right="60" w:firstLine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Договор купли-продажи Объекта заключается победителем электронного аукциона/единственным участником (Покупателем) с Продавцом в течение 5 (пять) рабочих дней после подведения итогов аукциона в соответствии с примерной формой, размещенной на сайте www.lot-online.ru в разделе «карточка лота», </w:t>
      </w:r>
      <w:r>
        <w:rPr>
          <w:b/>
          <w:szCs w:val="24"/>
          <w:shd w:val="clear" w:color="auto" w:fill="FFFFFF"/>
        </w:rPr>
        <w:t>на условиях, согласованных ООО «Ритейл Групп Северо-Запад», ИНН 7805785643.</w:t>
      </w:r>
    </w:p>
    <w:p w14:paraId="4F01F8B9" w14:textId="77777777" w:rsidR="002E268E" w:rsidRDefault="00000000">
      <w:pPr>
        <w:spacing w:after="12" w:line="259" w:lineRule="auto"/>
        <w:ind w:left="10" w:right="60" w:firstLine="0"/>
        <w:rPr>
          <w:szCs w:val="24"/>
        </w:rPr>
      </w:pPr>
      <w:r>
        <w:rPr>
          <w:szCs w:val="24"/>
        </w:rPr>
        <w:tab/>
        <w:t xml:space="preserve">Для заключения договора купли-продажи Объекта Покупатель должен по согласованию с Продавцом и Организатором торгов в срок не позднее 5 (пяти) рабочих дней с даты подведения итогов аукциона, явиться по адресу: </w:t>
      </w:r>
      <w:r>
        <w:t>Санкт-Петербург, 16-я линия В.О., д.7, пом. литера А, пом. 1-Н комната 1402/1</w:t>
      </w:r>
      <w:r>
        <w:rPr>
          <w:szCs w:val="24"/>
        </w:rPr>
        <w:t xml:space="preserve"> </w:t>
      </w:r>
    </w:p>
    <w:p w14:paraId="19AFB816" w14:textId="77777777" w:rsidR="002E268E" w:rsidRDefault="00000000">
      <w:pPr>
        <w:ind w:left="0" w:right="60" w:firstLine="0"/>
        <w:rPr>
          <w:b/>
        </w:rPr>
      </w:pPr>
      <w:r>
        <w:rPr>
          <w:b/>
          <w:szCs w:val="24"/>
        </w:rPr>
        <w:tab/>
        <w:t xml:space="preserve">Оплата цены продажи Объекта производится Покупателем за вычетом ранее внесённого задатка в соответствии </w:t>
      </w:r>
      <w:r>
        <w:rPr>
          <w:b/>
          <w:bCs/>
        </w:rPr>
        <w:t>с условиями договора купли-продажи, форма которого размещена</w:t>
      </w:r>
      <w:r>
        <w:rPr>
          <w:b/>
        </w:rPr>
        <w:t xml:space="preserve"> на сайте www.lot-online.ru в разделе «карточка лота».</w:t>
      </w:r>
    </w:p>
    <w:p w14:paraId="0535E688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При уклонении (отказе) Покупателя</w:t>
      </w:r>
      <w:r>
        <w:rPr>
          <w:b/>
          <w:szCs w:val="24"/>
        </w:rPr>
        <w:t xml:space="preserve"> </w:t>
      </w:r>
      <w:r>
        <w:rPr>
          <w:szCs w:val="24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7FD9AE44" w14:textId="77777777" w:rsidR="002E268E" w:rsidRDefault="00000000">
      <w:pPr>
        <w:ind w:left="-15" w:right="60" w:firstLine="0"/>
        <w:rPr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5 (пяти)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>
        <w:rPr>
          <w:bCs/>
          <w:szCs w:val="24"/>
        </w:rPr>
        <w:t xml:space="preserve">в соответствии </w:t>
      </w:r>
      <w:r>
        <w:rPr>
          <w:bCs/>
        </w:rPr>
        <w:t>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14:paraId="5CFF761D" w14:textId="77777777" w:rsidR="002E268E" w:rsidRDefault="00000000">
      <w:pPr>
        <w:ind w:left="-15" w:right="60" w:firstLine="0"/>
        <w:rPr>
          <w:rFonts w:eastAsia="Courier New"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Подача документов для государственной регистрации права собственности Покупателя на Объект производится </w:t>
      </w:r>
      <w:r>
        <w:rPr>
          <w:bCs/>
          <w:szCs w:val="24"/>
        </w:rPr>
        <w:t xml:space="preserve">в соответствии </w:t>
      </w:r>
      <w:r>
        <w:rPr>
          <w:bCs/>
        </w:rPr>
        <w:t>условиями договора купли-продажи, форма которого размещена 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14:paraId="4F6329D9" w14:textId="77777777" w:rsidR="002E268E" w:rsidRDefault="00000000">
      <w:pPr>
        <w:ind w:left="-15" w:right="60" w:firstLine="0"/>
        <w:rPr>
          <w:rFonts w:eastAsia="Courier New"/>
          <w:bCs/>
          <w:szCs w:val="24"/>
        </w:rPr>
      </w:pPr>
      <w:r>
        <w:rPr>
          <w:rFonts w:eastAsia="Courier New"/>
          <w:bCs/>
          <w:szCs w:val="24"/>
        </w:rPr>
        <w:tab/>
      </w:r>
      <w:r>
        <w:rPr>
          <w:rFonts w:eastAsia="Courier New"/>
          <w:bCs/>
          <w:szCs w:val="24"/>
        </w:rPr>
        <w:tab/>
        <w:t xml:space="preserve">Сделки по итогам торгов подлежат заключению с учетом положений Указа Президента РФ №81 </w:t>
      </w:r>
      <w:r>
        <w:rPr>
          <w:rStyle w:val="cf01"/>
          <w:rFonts w:eastAsia="Courier New" w:cs="Times New Roman"/>
          <w:bCs/>
          <w:sz w:val="24"/>
          <w:szCs w:val="24"/>
        </w:rPr>
        <w:t>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p w14:paraId="2A495894" w14:textId="77777777" w:rsidR="002E268E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+7 921-952-88-30, 8-800-777-57-57, доб.713. </w:t>
      </w:r>
    </w:p>
    <w:p w14:paraId="5AD7EB13" w14:textId="77777777" w:rsidR="002E268E" w:rsidRDefault="00000000">
      <w:pPr>
        <w:ind w:left="567" w:right="60" w:firstLine="0"/>
        <w:rPr>
          <w:szCs w:val="24"/>
        </w:rPr>
      </w:pPr>
      <w:r>
        <w:rPr>
          <w:szCs w:val="24"/>
        </w:rPr>
        <w:t xml:space="preserve">Телефон службы технической поддержки сайта </w:t>
      </w:r>
      <w:hyperlink r:id="rId42">
        <w:r>
          <w:rPr>
            <w:szCs w:val="24"/>
            <w:u w:val="single" w:color="000000"/>
          </w:rPr>
          <w:t>www.lot</w:t>
        </w:r>
      </w:hyperlink>
      <w:hyperlink r:id="rId43">
        <w:r>
          <w:rPr>
            <w:szCs w:val="24"/>
            <w:u w:val="single" w:color="000000"/>
          </w:rPr>
          <w:t>-</w:t>
        </w:r>
      </w:hyperlink>
      <w:hyperlink r:id="rId44">
        <w:r>
          <w:rPr>
            <w:szCs w:val="24"/>
            <w:u w:val="single" w:color="000000"/>
          </w:rPr>
          <w:t>online.ru</w:t>
        </w:r>
      </w:hyperlink>
      <w:hyperlink r:id="rId45">
        <w:r>
          <w:rPr>
            <w:szCs w:val="24"/>
          </w:rPr>
          <w:t>:</w:t>
        </w:r>
      </w:hyperlink>
      <w:r>
        <w:rPr>
          <w:szCs w:val="24"/>
        </w:rPr>
        <w:t xml:space="preserve"> 8-800-777-57-57. </w:t>
      </w:r>
    </w:p>
    <w:p w14:paraId="2862126B" w14:textId="77777777" w:rsidR="002E268E" w:rsidRDefault="002E268E">
      <w:pPr>
        <w:ind w:left="567" w:right="60" w:firstLine="0"/>
        <w:rPr>
          <w:szCs w:val="24"/>
        </w:rPr>
      </w:pPr>
    </w:p>
    <w:p w14:paraId="55695688" w14:textId="77777777" w:rsidR="002E268E" w:rsidRDefault="00000000">
      <w:pPr>
        <w:pStyle w:val="af3"/>
        <w:ind w:left="927" w:right="60" w:firstLine="0"/>
        <w:rPr>
          <w:i/>
          <w:iCs/>
          <w:color w:val="FF0000"/>
          <w:szCs w:val="24"/>
        </w:rPr>
      </w:pPr>
      <w:r>
        <w:rPr>
          <w:szCs w:val="24"/>
        </w:rPr>
        <w:t xml:space="preserve"> </w:t>
      </w:r>
    </w:p>
    <w:p w14:paraId="45297A12" w14:textId="77777777" w:rsidR="002E268E" w:rsidRDefault="002E268E">
      <w:pPr>
        <w:spacing w:after="0" w:line="259" w:lineRule="auto"/>
        <w:ind w:left="567" w:right="60" w:firstLine="0"/>
        <w:jc w:val="left"/>
        <w:rPr>
          <w:szCs w:val="24"/>
        </w:rPr>
      </w:pPr>
    </w:p>
    <w:p w14:paraId="633CD622" w14:textId="77777777" w:rsidR="002E268E" w:rsidRDefault="00000000">
      <w:pPr>
        <w:spacing w:after="0" w:line="259" w:lineRule="auto"/>
        <w:ind w:left="567" w:right="60" w:firstLine="0"/>
        <w:jc w:val="left"/>
        <w:rPr>
          <w:szCs w:val="24"/>
        </w:rPr>
      </w:pPr>
      <w:r>
        <w:rPr>
          <w:szCs w:val="24"/>
        </w:rPr>
        <w:t>Приложения:</w:t>
      </w:r>
    </w:p>
    <w:sectPr w:rsidR="002E268E">
      <w:pgSz w:w="11906" w:h="16838"/>
      <w:pgMar w:top="751" w:right="507" w:bottom="957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1FBE"/>
    <w:multiLevelType w:val="multilevel"/>
    <w:tmpl w:val="E41457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8D2EBE"/>
    <w:multiLevelType w:val="multilevel"/>
    <w:tmpl w:val="D7428D06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49A16359"/>
    <w:multiLevelType w:val="multilevel"/>
    <w:tmpl w:val="4498DA96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3719F4"/>
    <w:multiLevelType w:val="multilevel"/>
    <w:tmpl w:val="D8408DEE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5B592B26"/>
    <w:multiLevelType w:val="multilevel"/>
    <w:tmpl w:val="14905EC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1141927420">
    <w:abstractNumId w:val="1"/>
  </w:num>
  <w:num w:numId="2" w16cid:durableId="1665236090">
    <w:abstractNumId w:val="4"/>
  </w:num>
  <w:num w:numId="3" w16cid:durableId="1315715888">
    <w:abstractNumId w:val="3"/>
  </w:num>
  <w:num w:numId="4" w16cid:durableId="1962490176">
    <w:abstractNumId w:val="2"/>
  </w:num>
  <w:num w:numId="5" w16cid:durableId="927157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68E"/>
    <w:rsid w:val="001159F7"/>
    <w:rsid w:val="002E268E"/>
    <w:rsid w:val="003773B2"/>
    <w:rsid w:val="00840999"/>
    <w:rsid w:val="00C265D1"/>
    <w:rsid w:val="00D41AB9"/>
    <w:rsid w:val="00E6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4410"/>
  <w15:docId w15:val="{0EEE4ACD-E296-404F-BDFD-BB7E871B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 w:val="0"/>
      <w:spacing w:after="11" w:line="264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172D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1487"/>
    <w:rPr>
      <w:vertAlign w:val="superscript"/>
    </w:rPr>
  </w:style>
  <w:style w:type="character" w:styleId="ad">
    <w:name w:val="Hyperlink"/>
    <w:rPr>
      <w:color w:val="000080"/>
      <w:u w:val="single"/>
    </w:rPr>
  </w:style>
  <w:style w:type="character" w:customStyle="1" w:styleId="cf01">
    <w:name w:val="cf01"/>
    <w:qFormat/>
    <w:rPr>
      <w:rFonts w:ascii="Segoe UI" w:hAnsi="Segoe UI" w:cs="Segoe UI"/>
      <w:sz w:val="18"/>
      <w:szCs w:val="18"/>
    </w:rPr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Заголовок1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f4">
    <w:name w:val="Revision"/>
    <w:uiPriority w:val="99"/>
    <w:semiHidden/>
    <w:qFormat/>
    <w:rsid w:val="00C706B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D172D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D172D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E1138-5909-404D-A4C4-5887CF13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3806</Words>
  <Characters>21696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Гайворон Александр Владимирович</cp:lastModifiedBy>
  <cp:revision>2</cp:revision>
  <dcterms:created xsi:type="dcterms:W3CDTF">2023-01-12T12:16:00Z</dcterms:created>
  <dcterms:modified xsi:type="dcterms:W3CDTF">2023-01-12T12:16:00Z</dcterms:modified>
  <dc:language>ru-RU</dc:language>
</cp:coreProperties>
</file>