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0B509A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DCFC832" w:rsidR="0002684E" w:rsidRPr="000B509A" w:rsidRDefault="000B509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9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509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B509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B509A">
          <w:rPr>
            <w:rStyle w:val="ac"/>
            <w:rFonts w:ascii="Times New Roman" w:hAnsi="Times New Roman"/>
            <w:sz w:val="24"/>
            <w:szCs w:val="24"/>
          </w:rPr>
          <w:t>o.ivanova@auction-house.ru</w:t>
        </w:r>
      </w:hyperlink>
      <w:r w:rsidRPr="000B509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Муниципальная страховая компания «СТРАЖ» им. С. Живаго (ООО МСК «СТРАЖ», адрес регистрации: 390000, Рязанская обл., г. Рязань, ул. Павлова, д. 12, ИНН 6234097920, ОГРН 1116234012718), конкурсным управляющим (ликвидатором) которого на основании решения Арбитражного суда Рязанской области от 12 января 2018 г. по делу № А54-8181/2017 является государственная корпорация «Агентство по страхованию вкладов» (109240, г. Москва, ул. Высоцкого, д. 4), </w:t>
      </w:r>
      <w:r w:rsidR="0002684E" w:rsidRPr="000B509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0B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0B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0B509A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0B509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0B509A">
        <w:rPr>
          <w:rFonts w:ascii="Times New Roman" w:hAnsi="Times New Roman" w:cs="Times New Roman"/>
          <w:sz w:val="24"/>
          <w:szCs w:val="24"/>
        </w:rPr>
        <w:t xml:space="preserve"> </w:t>
      </w:r>
      <w:r w:rsidRPr="000B509A">
        <w:rPr>
          <w:rFonts w:ascii="Times New Roman" w:hAnsi="Times New Roman" w:cs="Times New Roman"/>
          <w:sz w:val="24"/>
          <w:szCs w:val="24"/>
        </w:rPr>
        <w:t xml:space="preserve"> (сообщение № 2030135233 в газете АО </w:t>
      </w:r>
      <w:r w:rsidRPr="000B509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B509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B509A">
        <w:rPr>
          <w:rFonts w:ascii="Times New Roman" w:hAnsi="Times New Roman" w:cs="Times New Roman"/>
          <w:b/>
          <w:bCs/>
          <w:sz w:val="24"/>
          <w:szCs w:val="24"/>
        </w:rPr>
      </w:r>
      <w:r w:rsidRPr="000B50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B509A">
        <w:rPr>
          <w:rFonts w:ascii="Times New Roman" w:hAnsi="Times New Roman" w:cs="Times New Roman"/>
          <w:sz w:val="24"/>
          <w:szCs w:val="24"/>
        </w:rPr>
        <w:t>«Коммерсантъ»</w:t>
      </w:r>
      <w:r w:rsidRPr="000B50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B509A">
        <w:rPr>
          <w:rFonts w:ascii="Times New Roman" w:hAnsi="Times New Roman" w:cs="Times New Roman"/>
          <w:sz w:val="24"/>
          <w:szCs w:val="24"/>
        </w:rPr>
        <w:t xml:space="preserve"> от 11.06.2022 №103(7304))</w:t>
      </w:r>
      <w:r w:rsidRPr="000B509A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B509A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0B509A">
        <w:rPr>
          <w:rFonts w:ascii="Times New Roman" w:hAnsi="Times New Roman" w:cs="Times New Roman"/>
          <w:sz w:val="24"/>
          <w:szCs w:val="24"/>
        </w:rPr>
        <w:t>20 декабря 2022 г. по 22 декабря 2022 г.</w:t>
      </w:r>
      <w:r w:rsidRPr="000B509A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B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0B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0B509A">
        <w:rPr>
          <w:rFonts w:ascii="Times New Roman" w:hAnsi="Times New Roman" w:cs="Times New Roman"/>
          <w:sz w:val="24"/>
          <w:szCs w:val="24"/>
        </w:rPr>
        <w:t>ему</w:t>
      </w:r>
      <w:r w:rsidR="0002684E" w:rsidRPr="000B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0B509A">
        <w:rPr>
          <w:rFonts w:ascii="Times New Roman" w:hAnsi="Times New Roman" w:cs="Times New Roman"/>
          <w:sz w:val="24"/>
          <w:szCs w:val="24"/>
        </w:rPr>
        <w:t>у</w:t>
      </w:r>
      <w:r w:rsidR="0002684E" w:rsidRPr="000B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0B509A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0B509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0B509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0B509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0B509A" w:rsidRPr="000B509A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4227F44" w:rsidR="000B509A" w:rsidRPr="000B509A" w:rsidRDefault="000B509A" w:rsidP="000B50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E7D13BF" w:rsidR="000B509A" w:rsidRPr="000B509A" w:rsidRDefault="000B509A" w:rsidP="000B509A">
            <w:pPr>
              <w:jc w:val="center"/>
            </w:pPr>
            <w:r w:rsidRPr="000B509A">
              <w:t>1 445, 00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46BBD2B5" w:rsidR="000B509A" w:rsidRPr="000B509A" w:rsidRDefault="000B509A" w:rsidP="000B509A">
            <w:pPr>
              <w:jc w:val="center"/>
            </w:pPr>
            <w:r w:rsidRPr="000B509A">
              <w:t xml:space="preserve">Гайгалис Янис </w:t>
            </w:r>
            <w:proofErr w:type="spellStart"/>
            <w:r w:rsidRPr="000B509A">
              <w:t>Марисович</w:t>
            </w:r>
            <w:proofErr w:type="spellEnd"/>
          </w:p>
        </w:tc>
      </w:tr>
    </w:tbl>
    <w:p w14:paraId="5E56C9A7" w14:textId="77777777" w:rsidR="0002684E" w:rsidRPr="000B509A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3FD8E331" w:rsidR="003F1002" w:rsidRPr="000B509A" w:rsidRDefault="003F1002" w:rsidP="0002684E"/>
    <w:p w14:paraId="6F2F1D90" w14:textId="77777777" w:rsidR="000B509A" w:rsidRPr="0002684E" w:rsidRDefault="000B509A" w:rsidP="0002684E"/>
    <w:sectPr w:rsidR="000B509A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B509A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rsid w:val="000B509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dcterms:created xsi:type="dcterms:W3CDTF">2018-08-16T09:03:00Z</dcterms:created>
  <dcterms:modified xsi:type="dcterms:W3CDTF">2023-01-16T13:56:00Z</dcterms:modified>
</cp:coreProperties>
</file>