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0772EBE" w:rsidR="00EA7238" w:rsidRPr="0000752F" w:rsidRDefault="007504CE" w:rsidP="00D971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</w:t>
      </w: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C60F53" w14:textId="50E545D6" w:rsidR="00F86A7C" w:rsidRDefault="00EA7238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рава требования к юридическ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08267B4" w14:textId="50013447" w:rsidR="00467D6B" w:rsidRPr="0000752F" w:rsidRDefault="009F1597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7504CE" w:rsidRPr="007504CE">
        <w:rPr>
          <w:rFonts w:ascii="Times New Roman" w:hAnsi="Times New Roman" w:cs="Times New Roman"/>
          <w:color w:val="000000"/>
          <w:sz w:val="24"/>
          <w:szCs w:val="24"/>
        </w:rPr>
        <w:t>ЗАО «РК «Тепло и сила», ИНН 5259030700, КД 0014/13-ЛЮ-09000 от 29.11.2013 решение АС Нижегородской обл. от 09.01.2018 по делу А43-2961/2017 (63 730 947,20 руб.)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504CE" w:rsidRPr="007504CE">
        <w:rPr>
          <w:rFonts w:ascii="Times New Roman" w:hAnsi="Times New Roman" w:cs="Times New Roman"/>
          <w:color w:val="000000"/>
          <w:sz w:val="24"/>
          <w:szCs w:val="24"/>
        </w:rPr>
        <w:t>63 730 947,20</w:t>
      </w:r>
      <w:r w:rsidR="00175F13" w:rsidRPr="00175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0075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ОТ http://www.auction-house.ru/</w:t>
      </w:r>
      <w:r w:rsidRPr="0000752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0075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0752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0075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5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E580B91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7504CE">
        <w:rPr>
          <w:rFonts w:ascii="Times New Roman CYR" w:hAnsi="Times New Roman CYR" w:cs="Times New Roman CYR"/>
          <w:b/>
          <w:bCs/>
          <w:color w:val="000000"/>
        </w:rPr>
        <w:t>21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C72B37">
        <w:rPr>
          <w:rFonts w:ascii="Times New Roman CYR" w:hAnsi="Times New Roman CYR" w:cs="Times New Roman CYR"/>
          <w:b/>
          <w:bCs/>
          <w:color w:val="000000"/>
        </w:rPr>
        <w:t>но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0752F">
        <w:rPr>
          <w:b/>
        </w:rPr>
        <w:t>202</w:t>
      </w:r>
      <w:r w:rsidR="006A6740" w:rsidRPr="0000752F">
        <w:rPr>
          <w:b/>
        </w:rPr>
        <w:t>2</w:t>
      </w:r>
      <w:r w:rsidR="00564010" w:rsidRPr="0000752F">
        <w:rPr>
          <w:b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C2D70FD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 случае</w:t>
      </w:r>
      <w:proofErr w:type="gramStart"/>
      <w:r w:rsidRPr="0000752F">
        <w:rPr>
          <w:color w:val="000000"/>
        </w:rPr>
        <w:t>,</w:t>
      </w:r>
      <w:proofErr w:type="gramEnd"/>
      <w:r w:rsidRPr="0000752F">
        <w:rPr>
          <w:color w:val="000000"/>
        </w:rPr>
        <w:t xml:space="preserve"> если по итогам Торгов, назначенных на</w:t>
      </w:r>
      <w:r w:rsidR="00C11EFF" w:rsidRPr="0000752F">
        <w:rPr>
          <w:color w:val="000000"/>
        </w:rPr>
        <w:t xml:space="preserve"> </w:t>
      </w:r>
      <w:r w:rsidR="007504CE">
        <w:rPr>
          <w:color w:val="000000"/>
        </w:rPr>
        <w:t>21</w:t>
      </w:r>
      <w:r w:rsidR="006A6740" w:rsidRPr="0000752F">
        <w:rPr>
          <w:color w:val="000000"/>
        </w:rPr>
        <w:t xml:space="preserve"> </w:t>
      </w:r>
      <w:r w:rsidR="00C72B37">
        <w:rPr>
          <w:color w:val="000000"/>
        </w:rPr>
        <w:t>но</w:t>
      </w:r>
      <w:r w:rsidR="006A6740" w:rsidRPr="0000752F">
        <w:rPr>
          <w:color w:val="000000"/>
        </w:rPr>
        <w:t>ября 2022 г.</w:t>
      </w:r>
      <w:r w:rsidRPr="0000752F">
        <w:rPr>
          <w:color w:val="000000"/>
        </w:rPr>
        <w:t xml:space="preserve">, лот не реализован, то в 14:00 часов по московскому времени </w:t>
      </w:r>
      <w:r w:rsidR="007504CE">
        <w:rPr>
          <w:b/>
          <w:bCs/>
          <w:color w:val="000000"/>
        </w:rPr>
        <w:t>16</w:t>
      </w:r>
      <w:r w:rsidR="00021E24" w:rsidRPr="0000752F">
        <w:rPr>
          <w:b/>
          <w:bCs/>
          <w:color w:val="000000"/>
        </w:rPr>
        <w:t xml:space="preserve"> </w:t>
      </w:r>
      <w:r w:rsidR="007504CE">
        <w:rPr>
          <w:b/>
          <w:bCs/>
          <w:color w:val="000000"/>
        </w:rPr>
        <w:t>января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="00467D6B" w:rsidRPr="0000752F">
        <w:t xml:space="preserve"> </w:t>
      </w:r>
      <w:r w:rsidRPr="0000752F">
        <w:rPr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 лот</w:t>
      </w:r>
      <w:r w:rsidR="00175F13">
        <w:rPr>
          <w:color w:val="000000"/>
        </w:rPr>
        <w:t>о</w:t>
      </w:r>
      <w:r w:rsidRPr="0000752F">
        <w:rPr>
          <w:color w:val="000000"/>
        </w:rPr>
        <w:t>м со снижением начальной цены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415A5C5E" w14:textId="0FF56E81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7504CE">
        <w:rPr>
          <w:b/>
          <w:bCs/>
          <w:color w:val="000000"/>
        </w:rPr>
        <w:t>11</w:t>
      </w:r>
      <w:r w:rsidR="006A6740" w:rsidRPr="0000752F">
        <w:rPr>
          <w:b/>
          <w:bCs/>
          <w:color w:val="000000"/>
        </w:rPr>
        <w:t xml:space="preserve"> </w:t>
      </w:r>
      <w:r w:rsidR="007504CE">
        <w:rPr>
          <w:b/>
          <w:bCs/>
          <w:color w:val="000000"/>
        </w:rPr>
        <w:t>окт</w:t>
      </w:r>
      <w:r w:rsidR="00081D9F">
        <w:rPr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>, а на участие в повторных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7504CE">
        <w:rPr>
          <w:b/>
          <w:bCs/>
          <w:color w:val="000000"/>
        </w:rPr>
        <w:t>28</w:t>
      </w:r>
      <w:r w:rsidR="00C72B37">
        <w:rPr>
          <w:b/>
          <w:bCs/>
          <w:color w:val="000000"/>
        </w:rPr>
        <w:t xml:space="preserve"> но</w:t>
      </w:r>
      <w:r w:rsidR="006A6740" w:rsidRPr="0000752F">
        <w:rPr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0752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E53C83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00752F">
        <w:rPr>
          <w:b/>
          <w:bCs/>
          <w:color w:val="000000"/>
        </w:rPr>
        <w:t>с</w:t>
      </w:r>
      <w:r w:rsidR="00E12685" w:rsidRPr="0000752F">
        <w:rPr>
          <w:b/>
          <w:bCs/>
          <w:color w:val="000000"/>
        </w:rPr>
        <w:t xml:space="preserve"> </w:t>
      </w:r>
      <w:r w:rsidR="007504CE">
        <w:rPr>
          <w:b/>
          <w:bCs/>
          <w:color w:val="000000"/>
        </w:rPr>
        <w:t>18</w:t>
      </w:r>
      <w:r w:rsidR="006A6740" w:rsidRPr="0000752F">
        <w:rPr>
          <w:b/>
          <w:bCs/>
          <w:color w:val="000000"/>
        </w:rPr>
        <w:t xml:space="preserve"> </w:t>
      </w:r>
      <w:r w:rsidR="007504CE">
        <w:rPr>
          <w:b/>
          <w:bCs/>
          <w:color w:val="000000"/>
        </w:rPr>
        <w:t>января</w:t>
      </w:r>
      <w:r w:rsidR="006A6740" w:rsidRPr="0000752F">
        <w:rPr>
          <w:b/>
          <w:bCs/>
          <w:color w:val="000000"/>
        </w:rPr>
        <w:t xml:space="preserve">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Pr="0000752F">
        <w:rPr>
          <w:b/>
          <w:bCs/>
          <w:color w:val="000000"/>
        </w:rPr>
        <w:t xml:space="preserve"> по </w:t>
      </w:r>
      <w:r w:rsidR="007504CE">
        <w:rPr>
          <w:b/>
          <w:bCs/>
          <w:color w:val="000000"/>
        </w:rPr>
        <w:t>02</w:t>
      </w:r>
      <w:r w:rsidR="006A6740" w:rsidRPr="0000752F">
        <w:rPr>
          <w:b/>
          <w:bCs/>
          <w:color w:val="000000"/>
        </w:rPr>
        <w:t xml:space="preserve"> </w:t>
      </w:r>
      <w:r w:rsidR="007504CE">
        <w:rPr>
          <w:b/>
          <w:bCs/>
          <w:color w:val="000000"/>
        </w:rPr>
        <w:t>мая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3</w:t>
      </w:r>
      <w:r w:rsidR="00E12685" w:rsidRPr="0000752F">
        <w:rPr>
          <w:b/>
        </w:rPr>
        <w:t xml:space="preserve"> г.</w:t>
      </w:r>
    </w:p>
    <w:p w14:paraId="1AA4D8CB" w14:textId="61DE878B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>ются Оператором, начиная с 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7504CE" w:rsidRPr="007504CE">
        <w:rPr>
          <w:b/>
          <w:bCs/>
          <w:color w:val="000000"/>
        </w:rPr>
        <w:t xml:space="preserve">18 января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за </w:t>
      </w:r>
      <w:r w:rsidR="007504CE">
        <w:rPr>
          <w:color w:val="000000"/>
        </w:rPr>
        <w:t>5</w:t>
      </w:r>
      <w:r w:rsidRPr="0000752F">
        <w:rPr>
          <w:color w:val="000000"/>
        </w:rPr>
        <w:t xml:space="preserve"> (</w:t>
      </w:r>
      <w:r w:rsidR="007504CE">
        <w:rPr>
          <w:color w:val="000000"/>
        </w:rPr>
        <w:t>Пять</w:t>
      </w:r>
      <w:r w:rsidRPr="0000752F">
        <w:rPr>
          <w:color w:val="000000"/>
        </w:rPr>
        <w:t>) календарны</w:t>
      </w:r>
      <w:r w:rsidR="007504CE">
        <w:rPr>
          <w:color w:val="000000"/>
        </w:rPr>
        <w:t>х</w:t>
      </w:r>
      <w:r w:rsidRPr="0000752F">
        <w:rPr>
          <w:color w:val="000000"/>
        </w:rPr>
        <w:t xml:space="preserve"> д</w:t>
      </w:r>
      <w:r w:rsidR="007504CE">
        <w:rPr>
          <w:color w:val="000000"/>
        </w:rPr>
        <w:t>ней</w:t>
      </w:r>
      <w:r w:rsidRPr="0000752F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5DE2ACA9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 xml:space="preserve">При наличии заявок на участие в Торгах ППП </w:t>
      </w:r>
      <w:r w:rsidR="00722ECA" w:rsidRPr="0000752F">
        <w:rPr>
          <w:color w:val="000000"/>
        </w:rPr>
        <w:t>ОТ</w:t>
      </w:r>
      <w:r w:rsidRPr="000075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, и не позднее 18:00 </w:t>
      </w:r>
      <w:r w:rsidRPr="0000752F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.</w:t>
      </w:r>
      <w:proofErr w:type="gramEnd"/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3E0EFB0F" w:rsidR="00EA7238" w:rsidRDefault="00B83E9D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9F1597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9F1597">
        <w:rPr>
          <w:color w:val="000000"/>
        </w:rPr>
        <w:t>е</w:t>
      </w:r>
      <w:r w:rsidRPr="0000752F">
        <w:rPr>
          <w:color w:val="000000"/>
        </w:rPr>
        <w:t>тся равн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p w14:paraId="441B1650" w14:textId="77777777" w:rsidR="00BA2F8D" w:rsidRPr="00BA2F8D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начальной цены продажи лота;</w:t>
      </w:r>
    </w:p>
    <w:p w14:paraId="5E33C757" w14:textId="77777777" w:rsidR="00BA2F8D" w:rsidRPr="00BA2F8D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92,90% от начальной цены продажи лота;</w:t>
      </w:r>
    </w:p>
    <w:p w14:paraId="03732B00" w14:textId="77777777" w:rsidR="00BA2F8D" w:rsidRPr="00BA2F8D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85,80% от начальной цены продажи лота;</w:t>
      </w:r>
    </w:p>
    <w:p w14:paraId="74456308" w14:textId="77777777" w:rsidR="00BA2F8D" w:rsidRPr="00BA2F8D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78,70% от начальной цены продажи лота;</w:t>
      </w:r>
    </w:p>
    <w:p w14:paraId="24F5276A" w14:textId="77777777" w:rsidR="00BA2F8D" w:rsidRPr="00BA2F8D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71,60% от начальной цены продажи лота;</w:t>
      </w:r>
    </w:p>
    <w:p w14:paraId="6BF5CA92" w14:textId="77777777" w:rsidR="00BA2F8D" w:rsidRPr="00BA2F8D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64,50% от начальной цены продажи лота;</w:t>
      </w:r>
    </w:p>
    <w:p w14:paraId="4F6944AA" w14:textId="77777777" w:rsidR="00BA2F8D" w:rsidRPr="00BA2F8D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57,40% от начальной цены продажи лота;</w:t>
      </w:r>
    </w:p>
    <w:p w14:paraId="147C10E4" w14:textId="77777777" w:rsidR="00BA2F8D" w:rsidRPr="00BA2F8D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50,30% от начальной цены продажи лота;</w:t>
      </w:r>
    </w:p>
    <w:p w14:paraId="76A0BA37" w14:textId="77777777" w:rsidR="00BA2F8D" w:rsidRPr="00BA2F8D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43,20% от начальной цены продажи лота;</w:t>
      </w:r>
    </w:p>
    <w:p w14:paraId="0F14C373" w14:textId="77777777" w:rsidR="00BA2F8D" w:rsidRPr="00BA2F8D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>с 22 марта 2023 г. по 28 марта 2023 г. - в размере 36,10% от начальной цены продажи лота;</w:t>
      </w:r>
    </w:p>
    <w:p w14:paraId="2A9AC2CF" w14:textId="77777777" w:rsidR="00BA2F8D" w:rsidRPr="00BA2F8D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>с 29 марта 2023 г. по 04 апреля 2023 г. - в размере 29,00% от начальной цены продажи лота;</w:t>
      </w:r>
    </w:p>
    <w:p w14:paraId="0E30433D" w14:textId="77777777" w:rsidR="00BA2F8D" w:rsidRPr="00BA2F8D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>с 05 апреля 2023 г. по 11 апреля 2023 г. - в размере 21,90% от начальной цены продажи лота;</w:t>
      </w:r>
    </w:p>
    <w:p w14:paraId="6C902BF0" w14:textId="77777777" w:rsidR="00BA2F8D" w:rsidRPr="00BA2F8D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>с 12 апреля 2023 г. по 18 апреля 2023 г. - в размере 14,80% от начальной цены продажи лота;</w:t>
      </w:r>
    </w:p>
    <w:p w14:paraId="71F2798A" w14:textId="77777777" w:rsidR="00BA2F8D" w:rsidRPr="00BA2F8D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>с 19 апреля 2023 г. по 25 апреля 2023 г. - в размере 7,70% от начальной цены продажи лота;</w:t>
      </w:r>
    </w:p>
    <w:p w14:paraId="3102CF97" w14:textId="1D615772" w:rsidR="007504CE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 xml:space="preserve">с 26 апреля 2023 г. по 02 мая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  <w:bookmarkStart w:id="0" w:name="_GoBack"/>
      <w:bookmarkEnd w:id="0"/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7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A866174" w14:textId="7973CAAC" w:rsidR="00081D9F" w:rsidRPr="0000752F" w:rsidRDefault="00081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7412E046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0752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7708CB8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3D32625" w14:textId="30F8BF36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будние дни </w:t>
      </w:r>
      <w:r w:rsidRPr="007504CE">
        <w:rPr>
          <w:rFonts w:ascii="Times New Roman" w:hAnsi="Times New Roman" w:cs="Times New Roman"/>
          <w:color w:val="000000"/>
          <w:sz w:val="24"/>
          <w:szCs w:val="24"/>
        </w:rPr>
        <w:t>с 09:00 до 18:00 по адресу: г. Москва, Павелецкая наб., д. 8, тел. 8(499)800-15-10 доб. 35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04CE">
        <w:rPr>
          <w:rFonts w:ascii="Times New Roman" w:hAnsi="Times New Roman" w:cs="Times New Roman"/>
          <w:color w:val="000000"/>
          <w:sz w:val="24"/>
          <w:szCs w:val="24"/>
        </w:rPr>
        <w:t>40, 35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04CE">
        <w:rPr>
          <w:rFonts w:ascii="Times New Roman" w:hAnsi="Times New Roman" w:cs="Times New Roman"/>
          <w:color w:val="000000"/>
          <w:sz w:val="24"/>
          <w:szCs w:val="24"/>
        </w:rPr>
        <w:t>54, а также у ОТ: тел. 8(499)395-00-20 (с 9.00 до 18.00 по Московскому времени в рабочие дни) informmsk@auction-house.ru.</w:t>
      </w:r>
      <w:proofErr w:type="gramEnd"/>
    </w:p>
    <w:p w14:paraId="766B0EDD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C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42621AF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52F"/>
    <w:rsid w:val="00021E24"/>
    <w:rsid w:val="00047751"/>
    <w:rsid w:val="00061D5A"/>
    <w:rsid w:val="00076323"/>
    <w:rsid w:val="00081D9F"/>
    <w:rsid w:val="0011619A"/>
    <w:rsid w:val="00130BFB"/>
    <w:rsid w:val="0015099D"/>
    <w:rsid w:val="00175F13"/>
    <w:rsid w:val="001D4B58"/>
    <w:rsid w:val="001F039D"/>
    <w:rsid w:val="00234775"/>
    <w:rsid w:val="002C312D"/>
    <w:rsid w:val="00365722"/>
    <w:rsid w:val="00467D6B"/>
    <w:rsid w:val="0047507E"/>
    <w:rsid w:val="004F4360"/>
    <w:rsid w:val="005506EE"/>
    <w:rsid w:val="00564010"/>
    <w:rsid w:val="00634151"/>
    <w:rsid w:val="00637A0F"/>
    <w:rsid w:val="0069771B"/>
    <w:rsid w:val="006A6740"/>
    <w:rsid w:val="006B43E3"/>
    <w:rsid w:val="006C2A8F"/>
    <w:rsid w:val="0070175B"/>
    <w:rsid w:val="00703A26"/>
    <w:rsid w:val="007229EA"/>
    <w:rsid w:val="00722ECA"/>
    <w:rsid w:val="007504CE"/>
    <w:rsid w:val="00865FD7"/>
    <w:rsid w:val="008A37E3"/>
    <w:rsid w:val="008E4E05"/>
    <w:rsid w:val="00914D34"/>
    <w:rsid w:val="00952ED1"/>
    <w:rsid w:val="009730D9"/>
    <w:rsid w:val="009865D8"/>
    <w:rsid w:val="00997993"/>
    <w:rsid w:val="009A2AA8"/>
    <w:rsid w:val="009C6E48"/>
    <w:rsid w:val="009F0E7B"/>
    <w:rsid w:val="009F1597"/>
    <w:rsid w:val="00A03865"/>
    <w:rsid w:val="00A115B3"/>
    <w:rsid w:val="00A41F3F"/>
    <w:rsid w:val="00A81E4E"/>
    <w:rsid w:val="00B83E9D"/>
    <w:rsid w:val="00BA2F8D"/>
    <w:rsid w:val="00BE0BF1"/>
    <w:rsid w:val="00BE1559"/>
    <w:rsid w:val="00C11EFF"/>
    <w:rsid w:val="00C72B37"/>
    <w:rsid w:val="00C9585C"/>
    <w:rsid w:val="00D57DB3"/>
    <w:rsid w:val="00D62667"/>
    <w:rsid w:val="00D6315B"/>
    <w:rsid w:val="00D971EE"/>
    <w:rsid w:val="00DB0166"/>
    <w:rsid w:val="00E12685"/>
    <w:rsid w:val="00E614D3"/>
    <w:rsid w:val="00EA7238"/>
    <w:rsid w:val="00F05E04"/>
    <w:rsid w:val="00F26DD3"/>
    <w:rsid w:val="00F86A7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1992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43</cp:revision>
  <cp:lastPrinted>2022-08-26T09:17:00Z</cp:lastPrinted>
  <dcterms:created xsi:type="dcterms:W3CDTF">2019-07-23T07:45:00Z</dcterms:created>
  <dcterms:modified xsi:type="dcterms:W3CDTF">2022-09-29T08:08:00Z</dcterms:modified>
</cp:coreProperties>
</file>