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000D96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1063B" w:rsidRPr="00A1063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A1063B" w:rsidRPr="00A1063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A1063B" w:rsidRPr="00A1063B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Московско-Уральским акционерным коммерческим банком (акционерное общество) (АКБ «</w:t>
      </w:r>
      <w:proofErr w:type="spellStart"/>
      <w:r w:rsidR="00A1063B" w:rsidRPr="00A1063B">
        <w:rPr>
          <w:rFonts w:ascii="Times New Roman" w:hAnsi="Times New Roman" w:cs="Times New Roman"/>
          <w:color w:val="000000"/>
          <w:sz w:val="24"/>
          <w:szCs w:val="24"/>
        </w:rPr>
        <w:t>Мосуралбанк</w:t>
      </w:r>
      <w:proofErr w:type="spellEnd"/>
      <w:r w:rsidR="00A1063B" w:rsidRPr="00A1063B">
        <w:rPr>
          <w:rFonts w:ascii="Times New Roman" w:hAnsi="Times New Roman" w:cs="Times New Roman"/>
          <w:color w:val="000000"/>
          <w:sz w:val="24"/>
          <w:szCs w:val="24"/>
        </w:rPr>
        <w:t xml:space="preserve">» (АО), адрес регистрации: 115035, г. Москва, Раушская наб., д. 22, стр. 2, ИНН 7707083011, ОГРН 1027700429855) (далее – финансовая организация), конкурсным управляющим (ликвидатором) которого на основании решения Арбитражного суда Арбитражного суда г. Москвы от 12 сентября 2018 г. по делу №А40-163705/18-174-216,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387699E" w14:textId="37F7B950" w:rsidR="00914D34" w:rsidRPr="00D90A0C" w:rsidRDefault="00D90A0C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D90A0C">
        <w:rPr>
          <w:i/>
          <w:iCs/>
          <w:color w:val="000000"/>
        </w:rPr>
        <w:t>Права требования к юридическим лицам: (в скобках указана в т.ч. сумма долга) - начальная цена продажи лота:</w:t>
      </w:r>
      <w:r w:rsidRPr="00D90A0C">
        <w:rPr>
          <w:i/>
          <w:iCs/>
        </w:rPr>
        <w:t xml:space="preserve"> </w:t>
      </w:r>
    </w:p>
    <w:p w14:paraId="15DB38AE" w14:textId="5133D3C7" w:rsidR="00D90A0C" w:rsidRPr="00D90A0C" w:rsidRDefault="00D90A0C" w:rsidP="00D90A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A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0A0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90A0C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D90A0C">
        <w:rPr>
          <w:rFonts w:ascii="Times New Roman" w:hAnsi="Times New Roman" w:cs="Times New Roman"/>
          <w:color w:val="000000"/>
          <w:sz w:val="24"/>
          <w:szCs w:val="24"/>
        </w:rPr>
        <w:t>Дубраваинвест</w:t>
      </w:r>
      <w:proofErr w:type="spellEnd"/>
      <w:r w:rsidRPr="00D90A0C">
        <w:rPr>
          <w:rFonts w:ascii="Times New Roman" w:hAnsi="Times New Roman" w:cs="Times New Roman"/>
          <w:color w:val="000000"/>
          <w:sz w:val="24"/>
          <w:szCs w:val="24"/>
        </w:rPr>
        <w:t>"  ИНН 3632005337, КД 4582 от 02.10.2017, 4463 от 26.05.2017, определение Арбитражного суда Воронежской области от 24.08.2020 по делу А14-19837/2017 о включении требований в 3-ю очередь реестра требований кредиторов, введена процедура банкротства (132 019 874,30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90A0C">
        <w:rPr>
          <w:rFonts w:ascii="Times New Roman" w:hAnsi="Times New Roman" w:cs="Times New Roman"/>
          <w:color w:val="000000"/>
          <w:sz w:val="24"/>
          <w:szCs w:val="24"/>
        </w:rPr>
        <w:t>132 019 874,30</w:t>
      </w:r>
      <w:r w:rsidRPr="00D90A0C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08267B4" w14:textId="60E8F575" w:rsidR="00467D6B" w:rsidRPr="00A115B3" w:rsidRDefault="00D90A0C" w:rsidP="00D90A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90A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0A0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90A0C">
        <w:rPr>
          <w:rFonts w:ascii="Times New Roman" w:hAnsi="Times New Roman" w:cs="Times New Roman"/>
          <w:color w:val="000000"/>
          <w:sz w:val="24"/>
          <w:szCs w:val="24"/>
        </w:rPr>
        <w:t>ООО "Завод современных стеновых материалов "Афина" ИНН 7448089082, КД 4412 от 10.04.2017, определение Арбитражного суда Челябинской области от 23.10.2018 по делу № А76-13497/2018 о включении требований в 3-ю очередь реестра требований кредиторов, введена процедура банкротства (1 184 398,36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90A0C">
        <w:rPr>
          <w:rFonts w:ascii="Times New Roman" w:hAnsi="Times New Roman" w:cs="Times New Roman"/>
          <w:color w:val="000000"/>
          <w:sz w:val="24"/>
          <w:szCs w:val="24"/>
        </w:rPr>
        <w:t>1 184 398,36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0A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C9E09D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55442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B85444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755442">
        <w:rPr>
          <w:rFonts w:ascii="Times New Roman CYR" w:hAnsi="Times New Roman CYR" w:cs="Times New Roman CYR"/>
          <w:color w:val="000000"/>
        </w:rPr>
        <w:t xml:space="preserve"> </w:t>
      </w:r>
      <w:r w:rsidR="00755442" w:rsidRPr="00755442">
        <w:rPr>
          <w:b/>
          <w:bCs/>
        </w:rPr>
        <w:t>14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755442">
        <w:rPr>
          <w:b/>
        </w:rPr>
        <w:t xml:space="preserve">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F6E431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AB7FCB" w:rsidRPr="00AB7FCB">
        <w:rPr>
          <w:b/>
          <w:bCs/>
        </w:rPr>
        <w:t>14 ноября 2022</w:t>
      </w:r>
      <w:r w:rsidR="00AB7FCB" w:rsidRPr="00AB7FCB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AB7FCB" w:rsidRPr="00AB7FCB">
        <w:rPr>
          <w:b/>
          <w:bCs/>
        </w:rPr>
        <w:t>16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B7FCB">
        <w:rPr>
          <w:b/>
        </w:rPr>
        <w:t>3</w:t>
      </w:r>
      <w:r w:rsidR="001D4B58">
        <w:rPr>
          <w:b/>
        </w:rPr>
        <w:t>_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B33057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B7FCB" w:rsidRPr="00AB7FCB">
        <w:rPr>
          <w:b/>
          <w:bCs/>
        </w:rPr>
        <w:t>04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B7FC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B7FCB" w:rsidRPr="00AB7FCB">
        <w:rPr>
          <w:b/>
          <w:bCs/>
        </w:rPr>
        <w:t>21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B7FC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73EEDB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lastRenderedPageBreak/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B236C7" w:rsidRPr="00B236C7">
        <w:rPr>
          <w:b/>
          <w:bCs/>
        </w:rPr>
        <w:t>18 января</w:t>
      </w:r>
      <w:r w:rsidR="00E12685" w:rsidRPr="00B236C7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B236C7">
        <w:rPr>
          <w:b/>
          <w:bCs/>
        </w:rPr>
        <w:t>202</w:t>
      </w:r>
      <w:r w:rsidR="00B236C7" w:rsidRPr="00B236C7">
        <w:rPr>
          <w:b/>
          <w:bCs/>
        </w:rPr>
        <w:t>3</w:t>
      </w:r>
      <w:r w:rsidR="00E12685" w:rsidRPr="00B236C7">
        <w:rPr>
          <w:b/>
          <w:bCs/>
        </w:rPr>
        <w:t xml:space="preserve"> г.</w:t>
      </w:r>
      <w:r w:rsidRPr="00B236C7">
        <w:rPr>
          <w:b/>
          <w:bCs/>
          <w:color w:val="000000"/>
        </w:rPr>
        <w:t xml:space="preserve"> по </w:t>
      </w:r>
      <w:r w:rsidR="00B236C7" w:rsidRPr="00B236C7">
        <w:rPr>
          <w:b/>
          <w:bCs/>
        </w:rPr>
        <w:t>04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236C7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2EBF87B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FC1365">
        <w:rPr>
          <w:color w:val="000000"/>
        </w:rPr>
        <w:t xml:space="preserve"> </w:t>
      </w:r>
      <w:r w:rsidR="00FC1365" w:rsidRPr="00FC1365">
        <w:rPr>
          <w:b/>
          <w:bCs/>
        </w:rPr>
        <w:t>18 января 2023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4B37DDD" w14:textId="5640B1DA" w:rsidR="00FC1365" w:rsidRPr="00FC1365" w:rsidRDefault="00FC1365" w:rsidP="00FC1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365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13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F0604E" w14:textId="2787A95D" w:rsidR="00FC1365" w:rsidRPr="00FC1365" w:rsidRDefault="00FC1365" w:rsidP="00FC1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365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93,40%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13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AB3BB9" w14:textId="30A35F7D" w:rsidR="00FC1365" w:rsidRPr="00FC1365" w:rsidRDefault="00FC1365" w:rsidP="00FC1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365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86,80%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13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1EE235" w14:textId="4FA6B401" w:rsidR="00FC1365" w:rsidRPr="00FC1365" w:rsidRDefault="00FC1365" w:rsidP="00FC1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365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80,20%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13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D8AEFF" w14:textId="47FEF4C2" w:rsidR="00FC1365" w:rsidRPr="00FC1365" w:rsidRDefault="00FC1365" w:rsidP="00FC1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365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73,60%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13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BE38C3" w14:textId="7CF971BC" w:rsidR="00FC1365" w:rsidRPr="00FC1365" w:rsidRDefault="00FC1365" w:rsidP="00FC1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365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67,00%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13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947FA8" w14:textId="7F0F2C35" w:rsidR="00FC1365" w:rsidRPr="00FC1365" w:rsidRDefault="00FC1365" w:rsidP="00FC1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365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60,40%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13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F242AC" w14:textId="574D1A2E" w:rsidR="00FC1365" w:rsidRPr="00FC1365" w:rsidRDefault="00FC1365" w:rsidP="00FC1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365">
        <w:rPr>
          <w:rFonts w:ascii="Times New Roman" w:hAnsi="Times New Roman" w:cs="Times New Roman"/>
          <w:color w:val="000000"/>
          <w:sz w:val="24"/>
          <w:szCs w:val="24"/>
        </w:rPr>
        <w:t>с 08 марта 2023 г. по 14 марта 2023 г. - в размере 53,80%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13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F49706" w14:textId="3D7F7FEC" w:rsidR="00FC1365" w:rsidRPr="00FC1365" w:rsidRDefault="00FC1365" w:rsidP="00FC1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365">
        <w:rPr>
          <w:rFonts w:ascii="Times New Roman" w:hAnsi="Times New Roman" w:cs="Times New Roman"/>
          <w:color w:val="000000"/>
          <w:sz w:val="24"/>
          <w:szCs w:val="24"/>
        </w:rPr>
        <w:t>с 15 марта 2023 г. по 21 марта 2023 г. - в размере 47,20%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13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52B983" w14:textId="4BE88B04" w:rsidR="00FC1365" w:rsidRPr="00FC1365" w:rsidRDefault="00FC1365" w:rsidP="00FC1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365">
        <w:rPr>
          <w:rFonts w:ascii="Times New Roman" w:hAnsi="Times New Roman" w:cs="Times New Roman"/>
          <w:color w:val="000000"/>
          <w:sz w:val="24"/>
          <w:szCs w:val="24"/>
        </w:rPr>
        <w:t>с 22 марта 2023 г. по 28 марта 2023 г. - в размере 40,60%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13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1E65C45D" w:rsidR="001D4B58" w:rsidRDefault="00FC1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365">
        <w:rPr>
          <w:rFonts w:ascii="Times New Roman" w:hAnsi="Times New Roman" w:cs="Times New Roman"/>
          <w:color w:val="000000"/>
          <w:sz w:val="24"/>
          <w:szCs w:val="24"/>
        </w:rPr>
        <w:t>с 29 марта 2023 г. по 04 апреля 2023 г. - в размере 34,00%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A115B3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AF2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134AF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061D5A" w:rsidRPr="00DC170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DBB6E52" w14:textId="47BE55B0" w:rsidR="0089498D" w:rsidRDefault="006B43E3" w:rsidP="00894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94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498D" w:rsidRPr="0089498D">
        <w:rPr>
          <w:rFonts w:ascii="Times New Roman" w:hAnsi="Times New Roman" w:cs="Times New Roman"/>
          <w:sz w:val="24"/>
          <w:szCs w:val="24"/>
        </w:rPr>
        <w:t xml:space="preserve">10:00 до 16:00 часов по адресу: г. Москва, Павелецкая наб., д.8, тел. +7(495)725-31-15, доб. </w:t>
      </w:r>
      <w:r w:rsidR="0089498D">
        <w:rPr>
          <w:rFonts w:ascii="Times New Roman" w:hAnsi="Times New Roman" w:cs="Times New Roman"/>
          <w:sz w:val="24"/>
          <w:szCs w:val="24"/>
        </w:rPr>
        <w:t xml:space="preserve">46-07,67-98; у ОТ: </w:t>
      </w:r>
      <w:r w:rsidR="0089498D" w:rsidRPr="0089498D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89498D">
        <w:rPr>
          <w:rFonts w:ascii="Times New Roman" w:hAnsi="Times New Roman" w:cs="Times New Roman"/>
          <w:sz w:val="24"/>
          <w:szCs w:val="24"/>
        </w:rPr>
        <w:t xml:space="preserve">, </w:t>
      </w:r>
      <w:r w:rsidR="0089498D" w:rsidRPr="0089498D">
        <w:rPr>
          <w:rFonts w:ascii="Times New Roman" w:hAnsi="Times New Roman" w:cs="Times New Roman"/>
          <w:sz w:val="24"/>
          <w:szCs w:val="24"/>
        </w:rPr>
        <w:t>informmsk@auction-house.ru</w:t>
      </w:r>
      <w:r w:rsidR="0089498D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424FE2C5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A43B1"/>
    <w:rsid w:val="00130BFB"/>
    <w:rsid w:val="00134AF2"/>
    <w:rsid w:val="0015099D"/>
    <w:rsid w:val="001D4B58"/>
    <w:rsid w:val="001F039D"/>
    <w:rsid w:val="002C312D"/>
    <w:rsid w:val="00365722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755442"/>
    <w:rsid w:val="00865FD7"/>
    <w:rsid w:val="0089498D"/>
    <w:rsid w:val="008A37E3"/>
    <w:rsid w:val="008F0BDA"/>
    <w:rsid w:val="00914D34"/>
    <w:rsid w:val="00952ED1"/>
    <w:rsid w:val="009730D9"/>
    <w:rsid w:val="00997993"/>
    <w:rsid w:val="009A2AA8"/>
    <w:rsid w:val="009C6E48"/>
    <w:rsid w:val="009F0E7B"/>
    <w:rsid w:val="00A03865"/>
    <w:rsid w:val="00A1063B"/>
    <w:rsid w:val="00A115B3"/>
    <w:rsid w:val="00A41F3F"/>
    <w:rsid w:val="00A81E4E"/>
    <w:rsid w:val="00AB7FCB"/>
    <w:rsid w:val="00B236C7"/>
    <w:rsid w:val="00B83E9D"/>
    <w:rsid w:val="00BE0BF1"/>
    <w:rsid w:val="00BE1559"/>
    <w:rsid w:val="00C11EFF"/>
    <w:rsid w:val="00C9585C"/>
    <w:rsid w:val="00D57DB3"/>
    <w:rsid w:val="00D62667"/>
    <w:rsid w:val="00D90A0C"/>
    <w:rsid w:val="00DB0166"/>
    <w:rsid w:val="00DC1705"/>
    <w:rsid w:val="00E12685"/>
    <w:rsid w:val="00E614D3"/>
    <w:rsid w:val="00EA7238"/>
    <w:rsid w:val="00F05E04"/>
    <w:rsid w:val="00F26DD3"/>
    <w:rsid w:val="00FA3DE1"/>
    <w:rsid w:val="00F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5F798D7-4B3B-4F53-A712-39801507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34</cp:revision>
  <dcterms:created xsi:type="dcterms:W3CDTF">2019-07-23T07:45:00Z</dcterms:created>
  <dcterms:modified xsi:type="dcterms:W3CDTF">2022-09-23T08:33:00Z</dcterms:modified>
</cp:coreProperties>
</file>